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158523003"/>
    <w:bookmarkStart w:id="1" w:name="_Toc158524890"/>
    <w:bookmarkStart w:id="2" w:name="_Toc158525611"/>
    <w:p w14:paraId="50378296" w14:textId="77777777" w:rsidR="00D60F2C" w:rsidRPr="00C17F80" w:rsidRDefault="00D61357" w:rsidP="00C17F80">
      <w:pPr>
        <w:pStyle w:val="TOC1"/>
      </w:pPr>
      <w:r w:rsidRPr="00C17F80">
        <mc:AlternateContent>
          <mc:Choice Requires="wpc">
            <w:drawing>
              <wp:anchor distT="0" distB="0" distL="114300" distR="114300" simplePos="0" relativeHeight="251597312" behindDoc="0" locked="0" layoutInCell="1" allowOverlap="1" wp14:anchorId="4EB9EE2D" wp14:editId="4DF3039F">
                <wp:simplePos x="0" y="0"/>
                <wp:positionH relativeFrom="column">
                  <wp:posOffset>-977265</wp:posOffset>
                </wp:positionH>
                <wp:positionV relativeFrom="paragraph">
                  <wp:posOffset>-194945</wp:posOffset>
                </wp:positionV>
                <wp:extent cx="6400800" cy="4114800"/>
                <wp:effectExtent l="0" t="0" r="0" b="0"/>
                <wp:wrapNone/>
                <wp:docPr id="199" name="Canvas 19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42" name="Rectangle 201"/>
                        <wps:cNvSpPr>
                          <a:spLocks noChangeArrowheads="1"/>
                        </wps:cNvSpPr>
                        <wps:spPr bwMode="auto">
                          <a:xfrm>
                            <a:off x="831850" y="66040"/>
                            <a:ext cx="2943860" cy="822960"/>
                          </a:xfrm>
                          <a:prstGeom prst="rect">
                            <a:avLst/>
                          </a:prstGeom>
                          <a:solidFill>
                            <a:srgbClr val="FFFFFF"/>
                          </a:solidFill>
                          <a:ln w="6985">
                            <a:solidFill>
                              <a:srgbClr val="FFFFFF"/>
                            </a:solidFill>
                            <a:miter lim="800000"/>
                            <a:headEnd/>
                            <a:tailEnd/>
                          </a:ln>
                        </wps:spPr>
                        <wps:bodyPr rot="0" vert="horz" wrap="square" lIns="91440" tIns="45720" rIns="91440" bIns="45720" anchor="t" anchorCtr="0" upright="1">
                          <a:noAutofit/>
                        </wps:bodyPr>
                      </wps:wsp>
                      <pic:pic xmlns:pic="http://schemas.openxmlformats.org/drawingml/2006/picture">
                        <pic:nvPicPr>
                          <pic:cNvPr id="293912" name="Picture 293912"/>
                          <pic:cNvPicPr>
                            <a:picLocks noChangeAspect="1"/>
                          </pic:cNvPicPr>
                        </pic:nvPicPr>
                        <pic:blipFill>
                          <a:blip r:embed="rId8"/>
                          <a:stretch>
                            <a:fillRect/>
                          </a:stretch>
                        </pic:blipFill>
                        <pic:spPr>
                          <a:xfrm>
                            <a:off x="0" y="41583"/>
                            <a:ext cx="2383743" cy="847417"/>
                          </a:xfrm>
                          <a:prstGeom prst="rect">
                            <a:avLst/>
                          </a:prstGeom>
                        </pic:spPr>
                      </pic:pic>
                    </wpc:wpc>
                  </a:graphicData>
                </a:graphic>
                <wp14:sizeRelH relativeFrom="page">
                  <wp14:pctWidth>0</wp14:pctWidth>
                </wp14:sizeRelH>
                <wp14:sizeRelV relativeFrom="page">
                  <wp14:pctHeight>0</wp14:pctHeight>
                </wp14:sizeRelV>
              </wp:anchor>
            </w:drawing>
          </mc:Choice>
          <mc:Fallback>
            <w:pict>
              <v:group w14:anchorId="6E3AE551" id="Canvas 199" o:spid="_x0000_s1026" editas="canvas" style="position:absolute;margin-left:-76.95pt;margin-top:-15.35pt;width:7in;height:324pt;z-index:251597312" coordsize="64008,411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4008;height:41148;visibility:visible;mso-wrap-style:square">
                  <v:fill o:detectmouseclick="t"/>
                  <v:path o:connecttype="none"/>
                </v:shape>
                <v:rect id="Rectangle 201" o:spid="_x0000_s1028" style="position:absolute;left:8318;top:660;width:29439;height:8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ajFMUA&#10;AADcAAAADwAAAGRycy9kb3ducmV2LnhtbESPQWvCQBSE70L/w/KE3nRjKFaiazCl0p4q2gr29si+&#10;ZoPZtzG71fjvu0LB4zAz3zCLvLeNOFPna8cKJuMEBHHpdM2Vgq/P9WgGwgdkjY1jUnAlD/nyYbDA&#10;TLsLb+m8C5WIEPYZKjAhtJmUvjRk0Y9dSxy9H9dZDFF2ldQdXiLcNjJNkqm0WHNcMNjSi6HyuPu1&#10;CvYfBp+LTVPstX1dv/mTPnyfglKPw341BxGoD/fwf/tdK0ifUridiUd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xqMUxQAAANwAAAAPAAAAAAAAAAAAAAAAAJgCAABkcnMv&#10;ZG93bnJldi54bWxQSwUGAAAAAAQABAD1AAAAigMAAAAA&#10;" strokecolor="white" strokeweight=".55pt"/>
                <v:shape id="Picture 293912" o:spid="_x0000_s1029" type="#_x0000_t75" style="position:absolute;top:415;width:23837;height:8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O61/IAAAA3wAAAA8AAABkcnMvZG93bnJldi54bWxEj0FrwkAUhO8F/8PyCr3VTVKQmLpKsZX2&#10;YClRe39kn9lg9m3YXTX9912h0OMwM98wi9Voe3EhHzrHCvJpBoK4cbrjVsFhv3ksQYSIrLF3TAp+&#10;KMBqOblbYKXdlWu67GIrEoRDhQpMjEMlZWgMWQxTNxAn7+i8xZikb6X2eE1w28siy2bSYsdpweBA&#10;a0PNaXe2Cr7eDu+yNfVn7vavM3+uv8tyu1Hq4X58eQYRaYz/4b/2h1ZQzJ/meQG3P+kLyO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ETutfyAAAAN8AAAAPAAAAAAAAAAAA&#10;AAAAAJ8CAABkcnMvZG93bnJldi54bWxQSwUGAAAAAAQABAD3AAAAlAMAAAAA&#10;">
                  <v:imagedata r:id="rId9" o:title=""/>
                  <v:path arrowok="t"/>
                </v:shape>
              </v:group>
            </w:pict>
          </mc:Fallback>
        </mc:AlternateContent>
      </w:r>
      <w:r w:rsidR="00E6479B" w:rsidRPr="00C17F80">
        <w:t xml:space="preserve"> </w:t>
      </w:r>
      <w:r w:rsidR="00027D29" w:rsidRPr="00C17F80">
        <w:t xml:space="preserve"> </w:t>
      </w:r>
      <w:r w:rsidR="00067C6D" w:rsidRPr="00C17F80">
        <w:t xml:space="preserve"> </w:t>
      </w:r>
      <w:r w:rsidR="00956356" w:rsidRPr="00C17F80">
        <w:t xml:space="preserve"> </w:t>
      </w:r>
      <w:r w:rsidRPr="00C17F80">
        <w:t xml:space="preserve">  </w:t>
      </w:r>
      <w:r w:rsidR="006D29D6" w:rsidRPr="00C17F80">
        <w:t xml:space="preserve"> </w:t>
      </w:r>
      <w:r w:rsidR="004A337E" w:rsidRPr="00C17F80">
        <w:t xml:space="preserve"> </w:t>
      </w:r>
      <w:r w:rsidR="002C421A" w:rsidRPr="00C17F80">
        <w:t xml:space="preserve"> </w:t>
      </w:r>
    </w:p>
    <w:p w14:paraId="7C99A4CE" w14:textId="77777777" w:rsidR="00D60F2C" w:rsidRPr="00C17F80" w:rsidRDefault="00D60F2C" w:rsidP="00C17F80">
      <w:pPr>
        <w:pStyle w:val="TOC1"/>
      </w:pPr>
    </w:p>
    <w:p w14:paraId="2D547DC1" w14:textId="77777777" w:rsidR="00D60F2C" w:rsidRPr="00C17F80" w:rsidRDefault="00D60F2C" w:rsidP="00C17F80">
      <w:pPr>
        <w:pStyle w:val="TOC1"/>
      </w:pPr>
    </w:p>
    <w:p w14:paraId="1D6925F7" w14:textId="77777777" w:rsidR="00D60F2C" w:rsidRPr="00C17F80" w:rsidRDefault="00D660B4" w:rsidP="00C17F80">
      <w:pPr>
        <w:pStyle w:val="TOC1"/>
      </w:pPr>
      <w:r w:rsidRPr="00C17F80">
        <w:t xml:space="preserve"> </w:t>
      </w:r>
    </w:p>
    <w:p w14:paraId="65E227D4" w14:textId="77777777" w:rsidR="00D60F2C" w:rsidRPr="00C17F80" w:rsidRDefault="00D60F2C" w:rsidP="00C17F80">
      <w:pPr>
        <w:pStyle w:val="TOC1"/>
      </w:pPr>
    </w:p>
    <w:p w14:paraId="301EEB93" w14:textId="77777777" w:rsidR="00D60F2C" w:rsidRPr="00C17F80" w:rsidRDefault="00D60F2C" w:rsidP="00C17F80">
      <w:pPr>
        <w:pStyle w:val="TOC1"/>
      </w:pPr>
    </w:p>
    <w:p w14:paraId="2D402E09" w14:textId="77777777" w:rsidR="00D60F2C" w:rsidRPr="00C17F80" w:rsidRDefault="00D60F2C" w:rsidP="00C17F80">
      <w:pPr>
        <w:pStyle w:val="TOC1"/>
      </w:pPr>
    </w:p>
    <w:p w14:paraId="1232DBA0" w14:textId="77777777" w:rsidR="00D60F2C" w:rsidRPr="00C17F80" w:rsidRDefault="00D60F2C" w:rsidP="00C17F80">
      <w:pPr>
        <w:pStyle w:val="TOC1"/>
      </w:pPr>
    </w:p>
    <w:p w14:paraId="4420401F" w14:textId="77777777" w:rsidR="00D60F2C" w:rsidRPr="00C17F80" w:rsidRDefault="00D60F2C" w:rsidP="00C17F80">
      <w:pPr>
        <w:pStyle w:val="TOC1"/>
      </w:pPr>
    </w:p>
    <w:p w14:paraId="2448CB8A" w14:textId="77777777" w:rsidR="00D60F2C" w:rsidRPr="00C17F80" w:rsidRDefault="00D60F2C" w:rsidP="00C17F80">
      <w:pPr>
        <w:pStyle w:val="TOC1"/>
      </w:pPr>
    </w:p>
    <w:p w14:paraId="17B544A7" w14:textId="77777777" w:rsidR="00D60F2C" w:rsidRPr="00C17F80" w:rsidRDefault="00D60F2C" w:rsidP="00C17F80">
      <w:pPr>
        <w:pStyle w:val="TOC1"/>
      </w:pPr>
    </w:p>
    <w:p w14:paraId="20177424" w14:textId="77777777" w:rsidR="00D60F2C" w:rsidRPr="00C17F80" w:rsidRDefault="00D60F2C" w:rsidP="00C17F80">
      <w:pPr>
        <w:pStyle w:val="TOC1"/>
      </w:pPr>
    </w:p>
    <w:p w14:paraId="3ECF48C4" w14:textId="77777777" w:rsidR="00D60F2C" w:rsidRPr="00C17F80" w:rsidRDefault="00D60F2C" w:rsidP="00C17F80">
      <w:pPr>
        <w:pStyle w:val="TOC1"/>
      </w:pPr>
    </w:p>
    <w:p w14:paraId="3127702E" w14:textId="77777777" w:rsidR="00D60F2C" w:rsidRPr="00C17F80" w:rsidRDefault="00D60F2C" w:rsidP="00C17F80">
      <w:pPr>
        <w:pStyle w:val="TOC1"/>
      </w:pPr>
    </w:p>
    <w:p w14:paraId="51075A8B" w14:textId="77777777" w:rsidR="00D60F2C" w:rsidRPr="00C17F80" w:rsidRDefault="00D60F2C" w:rsidP="00C17F80">
      <w:pPr>
        <w:pStyle w:val="TOC1"/>
      </w:pPr>
    </w:p>
    <w:p w14:paraId="22296B6D" w14:textId="77777777" w:rsidR="00D60F2C" w:rsidRPr="00C17F80" w:rsidRDefault="00D60F2C" w:rsidP="00C17F80">
      <w:pPr>
        <w:pStyle w:val="TOC1"/>
      </w:pPr>
    </w:p>
    <w:p w14:paraId="2A0B01C7" w14:textId="77777777" w:rsidR="00D60F2C" w:rsidRPr="00C17F80" w:rsidRDefault="00D60F2C" w:rsidP="00C17F80">
      <w:pPr>
        <w:pStyle w:val="TOC1"/>
      </w:pPr>
    </w:p>
    <w:p w14:paraId="034FE638" w14:textId="77777777" w:rsidR="00D60F2C" w:rsidRPr="00C17F80" w:rsidRDefault="00D60F2C" w:rsidP="00C17F80">
      <w:pPr>
        <w:pStyle w:val="TOC1"/>
      </w:pPr>
    </w:p>
    <w:p w14:paraId="2B3FAB4A" w14:textId="77777777" w:rsidR="00D60F2C" w:rsidRPr="00C17F80" w:rsidRDefault="00D60F2C" w:rsidP="00C17F80">
      <w:pPr>
        <w:pStyle w:val="TOC1"/>
      </w:pPr>
    </w:p>
    <w:p w14:paraId="449B1186" w14:textId="77777777" w:rsidR="00D60F2C" w:rsidRPr="00C17F80" w:rsidRDefault="00D60F2C" w:rsidP="00C17F80">
      <w:pPr>
        <w:pStyle w:val="TOC1"/>
      </w:pPr>
    </w:p>
    <w:p w14:paraId="0BFC11C8" w14:textId="77777777" w:rsidR="00D60F2C" w:rsidRPr="00C17F80" w:rsidRDefault="00D60F2C" w:rsidP="00C17F80">
      <w:pPr>
        <w:pStyle w:val="TOC1"/>
      </w:pPr>
    </w:p>
    <w:p w14:paraId="6042DFCD" w14:textId="77777777" w:rsidR="00D60F2C" w:rsidRPr="00C17F80" w:rsidRDefault="00D60F2C" w:rsidP="00C17F80">
      <w:pPr>
        <w:pStyle w:val="TOC1"/>
      </w:pPr>
    </w:p>
    <w:p w14:paraId="00909385" w14:textId="51B9A491" w:rsidR="00251B61" w:rsidRPr="00C17F80" w:rsidRDefault="00D40A7C" w:rsidP="00CA1095">
      <w:pPr>
        <w:pStyle w:val="CourseTitle"/>
        <w:ind w:left="-1418"/>
        <w:rPr>
          <w:rFonts w:cs="Arial"/>
          <w:sz w:val="72"/>
          <w:szCs w:val="72"/>
        </w:rPr>
      </w:pPr>
      <w:bookmarkStart w:id="3" w:name="_Toc429477874"/>
      <w:bookmarkStart w:id="4" w:name="_Toc430709430"/>
      <w:bookmarkStart w:id="5" w:name="_Toc437267681"/>
      <w:bookmarkStart w:id="6" w:name="_Toc437344423"/>
      <w:bookmarkStart w:id="7" w:name="_Toc480789939"/>
      <w:bookmarkStart w:id="8" w:name="_Toc3466022"/>
      <w:bookmarkStart w:id="9" w:name="_Toc159669595"/>
      <w:bookmarkStart w:id="10" w:name="_Toc159729262"/>
      <w:bookmarkStart w:id="11" w:name="_Toc159729334"/>
      <w:bookmarkStart w:id="12" w:name="_Toc159731855"/>
      <w:bookmarkStart w:id="13" w:name="_Toc236206074"/>
      <w:r>
        <w:rPr>
          <w:rFonts w:cs="Arial"/>
          <w:sz w:val="72"/>
          <w:szCs w:val="72"/>
        </w:rPr>
        <w:t xml:space="preserve">Introduction to </w:t>
      </w:r>
      <w:r w:rsidR="00CA1095" w:rsidRPr="00C17F80">
        <w:rPr>
          <w:rFonts w:cs="Arial"/>
          <w:sz w:val="72"/>
          <w:szCs w:val="72"/>
        </w:rPr>
        <w:t>Statistics</w:t>
      </w:r>
      <w:bookmarkEnd w:id="3"/>
      <w:bookmarkEnd w:id="4"/>
      <w:bookmarkEnd w:id="5"/>
      <w:bookmarkEnd w:id="6"/>
      <w:bookmarkEnd w:id="7"/>
      <w:bookmarkEnd w:id="8"/>
      <w:r w:rsidR="00CA1095" w:rsidRPr="00C17F80">
        <w:rPr>
          <w:rFonts w:cs="Arial"/>
          <w:sz w:val="72"/>
          <w:szCs w:val="72"/>
        </w:rPr>
        <w:t xml:space="preserve"> </w:t>
      </w:r>
    </w:p>
    <w:p w14:paraId="4577F2D7" w14:textId="77777777" w:rsidR="00CA1095" w:rsidRPr="00C17F80" w:rsidRDefault="00CA1095" w:rsidP="00CA1095">
      <w:pPr>
        <w:pStyle w:val="CourseTitle"/>
        <w:ind w:left="-1418"/>
        <w:rPr>
          <w:rFonts w:cs="Arial"/>
          <w:sz w:val="72"/>
          <w:szCs w:val="72"/>
        </w:rPr>
      </w:pPr>
      <w:bookmarkStart w:id="14" w:name="_Toc387305674"/>
      <w:bookmarkStart w:id="15" w:name="_Toc429477875"/>
      <w:bookmarkStart w:id="16" w:name="_Toc430709431"/>
      <w:bookmarkStart w:id="17" w:name="_Toc437267682"/>
      <w:bookmarkStart w:id="18" w:name="_Toc437344424"/>
      <w:bookmarkStart w:id="19" w:name="_Toc480789940"/>
      <w:bookmarkStart w:id="20" w:name="_Toc3466023"/>
      <w:r w:rsidRPr="00C17F80">
        <w:rPr>
          <w:rFonts w:cs="Arial"/>
          <w:sz w:val="72"/>
          <w:szCs w:val="72"/>
        </w:rPr>
        <w:t xml:space="preserve">with </w:t>
      </w:r>
      <w:bookmarkEnd w:id="9"/>
      <w:bookmarkEnd w:id="10"/>
      <w:bookmarkEnd w:id="11"/>
      <w:bookmarkEnd w:id="12"/>
      <w:bookmarkEnd w:id="13"/>
      <w:r w:rsidR="00063102" w:rsidRPr="00C17F80">
        <w:rPr>
          <w:rFonts w:cs="Arial"/>
          <w:sz w:val="72"/>
          <w:szCs w:val="72"/>
        </w:rPr>
        <w:t>R</w:t>
      </w:r>
      <w:bookmarkEnd w:id="14"/>
      <w:bookmarkEnd w:id="15"/>
      <w:bookmarkEnd w:id="16"/>
      <w:bookmarkEnd w:id="17"/>
      <w:bookmarkEnd w:id="18"/>
      <w:bookmarkEnd w:id="19"/>
      <w:bookmarkEnd w:id="20"/>
    </w:p>
    <w:p w14:paraId="25ABEB50" w14:textId="77777777" w:rsidR="00D60F2C" w:rsidRPr="00C17F80" w:rsidRDefault="00D60F2C" w:rsidP="00C17F80">
      <w:pPr>
        <w:pStyle w:val="TOC1"/>
      </w:pPr>
    </w:p>
    <w:p w14:paraId="4F6F2CC2" w14:textId="77777777" w:rsidR="00D60F2C" w:rsidRPr="00C17F80" w:rsidRDefault="00D60F2C" w:rsidP="00C17F80">
      <w:pPr>
        <w:pStyle w:val="TOC1"/>
      </w:pPr>
    </w:p>
    <w:p w14:paraId="7715005D" w14:textId="77777777" w:rsidR="00D60F2C" w:rsidRPr="00C17F80" w:rsidRDefault="00D60F2C" w:rsidP="00C17F80">
      <w:pPr>
        <w:pStyle w:val="TOC1"/>
      </w:pPr>
    </w:p>
    <w:p w14:paraId="7BBBF395" w14:textId="77777777" w:rsidR="00D60F2C" w:rsidRPr="00C17F80" w:rsidRDefault="00D60F2C" w:rsidP="00C17F80">
      <w:pPr>
        <w:pStyle w:val="TOC1"/>
      </w:pPr>
    </w:p>
    <w:p w14:paraId="747C8872" w14:textId="77777777" w:rsidR="00D60F2C" w:rsidRPr="00C17F80" w:rsidRDefault="00D60F2C" w:rsidP="00C17F80">
      <w:pPr>
        <w:pStyle w:val="TOC1"/>
      </w:pPr>
    </w:p>
    <w:p w14:paraId="688B7E37" w14:textId="77777777" w:rsidR="00D60F2C" w:rsidRPr="00C17F80" w:rsidRDefault="00D60F2C" w:rsidP="00C17F80">
      <w:pPr>
        <w:pStyle w:val="TOC1"/>
      </w:pPr>
    </w:p>
    <w:p w14:paraId="4A75E71C" w14:textId="77777777" w:rsidR="00CA1095" w:rsidRPr="00C17F80" w:rsidRDefault="00CA1095" w:rsidP="00CA1095">
      <w:pPr>
        <w:rPr>
          <w:rFonts w:cs="Arial"/>
        </w:rPr>
      </w:pPr>
    </w:p>
    <w:p w14:paraId="283002ED" w14:textId="77777777" w:rsidR="00CA1095" w:rsidRPr="00C17F80" w:rsidRDefault="00CA1095" w:rsidP="00CA1095">
      <w:pPr>
        <w:rPr>
          <w:rFonts w:cs="Arial"/>
        </w:rPr>
      </w:pPr>
    </w:p>
    <w:p w14:paraId="54ED0B33" w14:textId="77777777" w:rsidR="00CA1095" w:rsidRPr="00C17F80" w:rsidRDefault="00CA1095" w:rsidP="00CA1095">
      <w:pPr>
        <w:rPr>
          <w:rFonts w:cs="Arial"/>
        </w:rPr>
      </w:pPr>
    </w:p>
    <w:p w14:paraId="24D379D9" w14:textId="77777777" w:rsidR="00CA1095" w:rsidRPr="00C17F80" w:rsidRDefault="00CA1095" w:rsidP="00CA1095">
      <w:pPr>
        <w:rPr>
          <w:rFonts w:cs="Arial"/>
        </w:rPr>
      </w:pPr>
    </w:p>
    <w:p w14:paraId="5FF636E6" w14:textId="77777777" w:rsidR="00CA1095" w:rsidRPr="00C17F80" w:rsidRDefault="00CA1095" w:rsidP="00CA1095">
      <w:pPr>
        <w:rPr>
          <w:rFonts w:cs="Arial"/>
        </w:rPr>
      </w:pPr>
    </w:p>
    <w:p w14:paraId="03A4F0D2" w14:textId="77777777" w:rsidR="00CA1095" w:rsidRPr="00C17F80" w:rsidRDefault="00CA1095" w:rsidP="00CA1095">
      <w:pPr>
        <w:rPr>
          <w:rFonts w:cs="Arial"/>
        </w:rPr>
      </w:pPr>
    </w:p>
    <w:p w14:paraId="69B764E7" w14:textId="77777777" w:rsidR="00CA1095" w:rsidRPr="00C17F80" w:rsidRDefault="00CA1095" w:rsidP="00CA1095">
      <w:pPr>
        <w:rPr>
          <w:rFonts w:cs="Arial"/>
        </w:rPr>
      </w:pPr>
    </w:p>
    <w:p w14:paraId="3BA6F019" w14:textId="77777777" w:rsidR="00CA1095" w:rsidRPr="00C17F80" w:rsidRDefault="00CA1095" w:rsidP="00CA1095">
      <w:pPr>
        <w:rPr>
          <w:rFonts w:cs="Arial"/>
        </w:rPr>
      </w:pPr>
    </w:p>
    <w:p w14:paraId="0E55C46E" w14:textId="77777777" w:rsidR="00CA1095" w:rsidRPr="00C17F80" w:rsidRDefault="00CA1095" w:rsidP="00CA1095">
      <w:pPr>
        <w:rPr>
          <w:rFonts w:cs="Arial"/>
        </w:rPr>
      </w:pPr>
    </w:p>
    <w:p w14:paraId="0B5D5F2B" w14:textId="77777777" w:rsidR="00740F3E" w:rsidRPr="00C17F80" w:rsidRDefault="00740F3E" w:rsidP="00CA1095">
      <w:pPr>
        <w:rPr>
          <w:rFonts w:cs="Arial"/>
        </w:rPr>
      </w:pPr>
    </w:p>
    <w:p w14:paraId="1818B8BC" w14:textId="77777777" w:rsidR="00740F3E" w:rsidRPr="00C17F80" w:rsidRDefault="00740F3E" w:rsidP="00CA1095">
      <w:pPr>
        <w:rPr>
          <w:rFonts w:cs="Arial"/>
        </w:rPr>
      </w:pPr>
    </w:p>
    <w:p w14:paraId="0773BC0C" w14:textId="2D57FF31" w:rsidR="00F14916" w:rsidRPr="00C17F80" w:rsidRDefault="005549A1" w:rsidP="00C17F80">
      <w:pPr>
        <w:pStyle w:val="Heading2"/>
        <w:jc w:val="center"/>
        <w:rPr>
          <w:rFonts w:cs="Arial"/>
        </w:rPr>
      </w:pPr>
      <w:bookmarkStart w:id="21" w:name="_Toc437267683"/>
      <w:bookmarkStart w:id="22" w:name="_Toc437344425"/>
      <w:bookmarkStart w:id="23" w:name="_Toc480789941"/>
      <w:bookmarkStart w:id="24" w:name="_Toc3466024"/>
      <w:r w:rsidRPr="00C17F80">
        <w:rPr>
          <w:rFonts w:cs="Arial"/>
        </w:rPr>
        <w:t>Version 2</w:t>
      </w:r>
      <w:bookmarkEnd w:id="21"/>
      <w:bookmarkEnd w:id="22"/>
      <w:r w:rsidR="00800244">
        <w:rPr>
          <w:rFonts w:cs="Arial"/>
        </w:rPr>
        <w:t>01</w:t>
      </w:r>
      <w:r w:rsidR="000E7C57">
        <w:rPr>
          <w:rFonts w:cs="Arial"/>
        </w:rPr>
        <w:t>9</w:t>
      </w:r>
      <w:r w:rsidR="00800244">
        <w:rPr>
          <w:rFonts w:cs="Arial"/>
        </w:rPr>
        <w:t>-0</w:t>
      </w:r>
      <w:bookmarkEnd w:id="23"/>
      <w:r w:rsidR="000E7C57">
        <w:rPr>
          <w:rFonts w:cs="Arial"/>
        </w:rPr>
        <w:t>3</w:t>
      </w:r>
      <w:bookmarkEnd w:id="24"/>
    </w:p>
    <w:p w14:paraId="7E01D13A" w14:textId="77777777" w:rsidR="00F14916" w:rsidRPr="00C17F80" w:rsidRDefault="00F14916" w:rsidP="00F14916">
      <w:pPr>
        <w:rPr>
          <w:rFonts w:cs="Arial"/>
          <w:color w:val="1F497D" w:themeColor="text2"/>
        </w:rPr>
      </w:pPr>
      <w:r w:rsidRPr="00C17F80">
        <w:rPr>
          <w:rFonts w:cs="Arial"/>
        </w:rPr>
        <w:br w:type="page"/>
      </w:r>
    </w:p>
    <w:p w14:paraId="26C4991B" w14:textId="77777777" w:rsidR="00F14916" w:rsidRDefault="00F14916" w:rsidP="00C17F80">
      <w:pPr>
        <w:pStyle w:val="Heading1"/>
        <w:rPr>
          <w:rFonts w:cs="Arial"/>
        </w:rPr>
      </w:pPr>
      <w:bookmarkStart w:id="25" w:name="_Toc424050728"/>
      <w:bookmarkStart w:id="26" w:name="_Toc436665418"/>
      <w:bookmarkStart w:id="27" w:name="_Toc480789942"/>
      <w:bookmarkStart w:id="28" w:name="_Toc3466025"/>
      <w:r w:rsidRPr="00C17F80">
        <w:rPr>
          <w:rFonts w:cs="Arial"/>
        </w:rPr>
        <w:lastRenderedPageBreak/>
        <w:t>Licence</w:t>
      </w:r>
      <w:bookmarkEnd w:id="25"/>
      <w:bookmarkEnd w:id="26"/>
      <w:bookmarkEnd w:id="27"/>
      <w:bookmarkEnd w:id="28"/>
    </w:p>
    <w:p w14:paraId="5F325E2C" w14:textId="77777777" w:rsidR="002F2661" w:rsidRPr="002F2661" w:rsidRDefault="002F2661" w:rsidP="002F2661"/>
    <w:p w14:paraId="2A53B51F" w14:textId="5D9362B9" w:rsidR="00F14916" w:rsidRPr="00C17F80" w:rsidRDefault="00F14916" w:rsidP="00F14916">
      <w:pPr>
        <w:rPr>
          <w:rFonts w:cs="Arial"/>
        </w:rPr>
      </w:pPr>
      <w:r w:rsidRPr="00C17F80">
        <w:rPr>
          <w:rFonts w:cs="Arial"/>
        </w:rPr>
        <w:t>This manual is © 2015</w:t>
      </w:r>
      <w:r w:rsidR="000E7C57">
        <w:rPr>
          <w:rFonts w:cs="Arial"/>
        </w:rPr>
        <w:t>-19</w:t>
      </w:r>
      <w:r w:rsidRPr="00C17F80">
        <w:rPr>
          <w:rFonts w:cs="Arial"/>
        </w:rPr>
        <w:t>, Anne Segonds-Pichon.</w:t>
      </w:r>
    </w:p>
    <w:p w14:paraId="685838C1" w14:textId="77777777" w:rsidR="00F14916" w:rsidRPr="00C17F80" w:rsidRDefault="00F14916" w:rsidP="00F14916">
      <w:pPr>
        <w:rPr>
          <w:rFonts w:cs="Arial"/>
        </w:rPr>
      </w:pPr>
    </w:p>
    <w:p w14:paraId="1B8643CB" w14:textId="77777777" w:rsidR="00F14916" w:rsidRPr="00C17F80" w:rsidRDefault="00F14916" w:rsidP="00F14916">
      <w:pPr>
        <w:rPr>
          <w:rFonts w:cs="Arial"/>
        </w:rPr>
      </w:pPr>
      <w:r w:rsidRPr="00C17F80">
        <w:rPr>
          <w:rFonts w:cs="Arial"/>
        </w:rPr>
        <w:t>This manual is distributed under the creative commons Attribution-Non-Commercial-Share Alike 2.0 licence.  This means that you are free:</w:t>
      </w:r>
    </w:p>
    <w:p w14:paraId="08E38A02" w14:textId="77777777" w:rsidR="00F14916" w:rsidRPr="00C17F80" w:rsidRDefault="00F14916" w:rsidP="00F14916">
      <w:pPr>
        <w:rPr>
          <w:rFonts w:cs="Arial"/>
        </w:rPr>
      </w:pPr>
    </w:p>
    <w:p w14:paraId="1C32183D" w14:textId="77777777" w:rsidR="00F14916" w:rsidRPr="00C17F80" w:rsidRDefault="00F14916" w:rsidP="00F14916">
      <w:pPr>
        <w:numPr>
          <w:ilvl w:val="0"/>
          <w:numId w:val="10"/>
        </w:numPr>
        <w:rPr>
          <w:rFonts w:cs="Arial"/>
        </w:rPr>
      </w:pPr>
      <w:r w:rsidRPr="00C17F80">
        <w:rPr>
          <w:rFonts w:cs="Arial"/>
        </w:rPr>
        <w:t>to copy, distribute, display, and perform the work</w:t>
      </w:r>
    </w:p>
    <w:p w14:paraId="48D8A7C3" w14:textId="77777777" w:rsidR="00F14916" w:rsidRPr="00C17F80" w:rsidRDefault="00F14916" w:rsidP="00F14916">
      <w:pPr>
        <w:ind w:left="360"/>
        <w:rPr>
          <w:rFonts w:cs="Arial"/>
        </w:rPr>
      </w:pPr>
    </w:p>
    <w:p w14:paraId="3AA8C83F" w14:textId="77777777" w:rsidR="00F14916" w:rsidRPr="00C17F80" w:rsidRDefault="00F14916" w:rsidP="00F14916">
      <w:pPr>
        <w:numPr>
          <w:ilvl w:val="0"/>
          <w:numId w:val="10"/>
        </w:numPr>
        <w:rPr>
          <w:rFonts w:cs="Arial"/>
        </w:rPr>
      </w:pPr>
      <w:r w:rsidRPr="00C17F80">
        <w:rPr>
          <w:rFonts w:cs="Arial"/>
        </w:rPr>
        <w:t>to make derivative works</w:t>
      </w:r>
    </w:p>
    <w:p w14:paraId="7816DBA5" w14:textId="77777777" w:rsidR="00F14916" w:rsidRPr="00C17F80" w:rsidRDefault="00F14916" w:rsidP="00F14916">
      <w:pPr>
        <w:rPr>
          <w:rFonts w:cs="Arial"/>
        </w:rPr>
      </w:pPr>
    </w:p>
    <w:p w14:paraId="1FF54314" w14:textId="77777777" w:rsidR="00F14916" w:rsidRPr="00C17F80" w:rsidRDefault="00F14916" w:rsidP="00F14916">
      <w:pPr>
        <w:rPr>
          <w:rFonts w:cs="Arial"/>
        </w:rPr>
      </w:pPr>
      <w:r w:rsidRPr="00C17F80">
        <w:rPr>
          <w:rFonts w:cs="Arial"/>
        </w:rPr>
        <w:t>Under the following conditions:</w:t>
      </w:r>
    </w:p>
    <w:p w14:paraId="1F1B0CBE" w14:textId="77777777" w:rsidR="00F14916" w:rsidRPr="00C17F80" w:rsidRDefault="00F14916" w:rsidP="00F14916">
      <w:pPr>
        <w:rPr>
          <w:rFonts w:cs="Arial"/>
        </w:rPr>
      </w:pPr>
    </w:p>
    <w:p w14:paraId="6BC48A85" w14:textId="77777777" w:rsidR="00F14916" w:rsidRPr="00C17F80" w:rsidRDefault="00F14916" w:rsidP="00F14916">
      <w:pPr>
        <w:numPr>
          <w:ilvl w:val="0"/>
          <w:numId w:val="11"/>
        </w:numPr>
        <w:rPr>
          <w:rFonts w:cs="Arial"/>
        </w:rPr>
      </w:pPr>
      <w:r w:rsidRPr="00C17F80">
        <w:rPr>
          <w:rFonts w:cs="Arial"/>
        </w:rPr>
        <w:t>Attribution. You must give the original author credit.</w:t>
      </w:r>
    </w:p>
    <w:p w14:paraId="6E0304AD" w14:textId="77777777" w:rsidR="00F14916" w:rsidRPr="00C17F80" w:rsidRDefault="00F14916" w:rsidP="00F14916">
      <w:pPr>
        <w:rPr>
          <w:rFonts w:cs="Arial"/>
        </w:rPr>
      </w:pPr>
    </w:p>
    <w:p w14:paraId="04D76480" w14:textId="77777777" w:rsidR="00F14916" w:rsidRPr="00C17F80" w:rsidRDefault="00F14916" w:rsidP="00F14916">
      <w:pPr>
        <w:numPr>
          <w:ilvl w:val="0"/>
          <w:numId w:val="11"/>
        </w:numPr>
        <w:rPr>
          <w:rFonts w:cs="Arial"/>
        </w:rPr>
      </w:pPr>
      <w:r w:rsidRPr="00C17F80">
        <w:rPr>
          <w:rFonts w:cs="Arial"/>
        </w:rPr>
        <w:t>Non-Commercial. You may not use this work for commercial purposes.</w:t>
      </w:r>
    </w:p>
    <w:p w14:paraId="56373B85" w14:textId="77777777" w:rsidR="00F14916" w:rsidRPr="00C17F80" w:rsidRDefault="00F14916" w:rsidP="00F14916">
      <w:pPr>
        <w:rPr>
          <w:rFonts w:cs="Arial"/>
        </w:rPr>
      </w:pPr>
    </w:p>
    <w:p w14:paraId="1FF33FED" w14:textId="77777777" w:rsidR="00F14916" w:rsidRPr="00C17F80" w:rsidRDefault="00F14916" w:rsidP="00F14916">
      <w:pPr>
        <w:numPr>
          <w:ilvl w:val="0"/>
          <w:numId w:val="11"/>
        </w:numPr>
        <w:rPr>
          <w:rFonts w:cs="Arial"/>
        </w:rPr>
      </w:pPr>
      <w:r w:rsidRPr="00C17F80">
        <w:rPr>
          <w:rFonts w:cs="Arial"/>
        </w:rPr>
        <w:t>Share Alike. If you alter, transform, or build upon this work, you may distribute the resulting work only under a licence identical to this one.</w:t>
      </w:r>
    </w:p>
    <w:p w14:paraId="51E81C12" w14:textId="77777777" w:rsidR="00F14916" w:rsidRPr="00C17F80" w:rsidRDefault="00F14916" w:rsidP="00F14916">
      <w:pPr>
        <w:rPr>
          <w:rFonts w:cs="Arial"/>
        </w:rPr>
      </w:pPr>
    </w:p>
    <w:p w14:paraId="5089C87D" w14:textId="77777777" w:rsidR="00F14916" w:rsidRPr="00C17F80" w:rsidRDefault="00F14916" w:rsidP="00F14916">
      <w:pPr>
        <w:rPr>
          <w:rFonts w:cs="Arial"/>
        </w:rPr>
      </w:pPr>
      <w:r w:rsidRPr="00C17F80">
        <w:rPr>
          <w:rFonts w:cs="Arial"/>
        </w:rPr>
        <w:t>Please note that:</w:t>
      </w:r>
    </w:p>
    <w:p w14:paraId="50DD371B" w14:textId="77777777" w:rsidR="00F14916" w:rsidRPr="00C17F80" w:rsidRDefault="00F14916" w:rsidP="00F14916">
      <w:pPr>
        <w:rPr>
          <w:rFonts w:cs="Arial"/>
        </w:rPr>
      </w:pPr>
    </w:p>
    <w:p w14:paraId="5197DC87" w14:textId="77777777" w:rsidR="00F14916" w:rsidRPr="00C17F80" w:rsidRDefault="00F14916" w:rsidP="00F14916">
      <w:pPr>
        <w:numPr>
          <w:ilvl w:val="0"/>
          <w:numId w:val="12"/>
        </w:numPr>
        <w:rPr>
          <w:rFonts w:cs="Arial"/>
        </w:rPr>
      </w:pPr>
      <w:r w:rsidRPr="00C17F80">
        <w:rPr>
          <w:rFonts w:cs="Arial"/>
        </w:rPr>
        <w:t>For any reuse or distribution, you must make clear to others the licence terms of this work.</w:t>
      </w:r>
    </w:p>
    <w:p w14:paraId="49F3F917" w14:textId="77777777" w:rsidR="00F14916" w:rsidRPr="00C17F80" w:rsidRDefault="00F14916" w:rsidP="00F14916">
      <w:pPr>
        <w:numPr>
          <w:ilvl w:val="0"/>
          <w:numId w:val="12"/>
        </w:numPr>
        <w:rPr>
          <w:rFonts w:cs="Arial"/>
        </w:rPr>
      </w:pPr>
      <w:r w:rsidRPr="00C17F80">
        <w:rPr>
          <w:rFonts w:cs="Arial"/>
        </w:rPr>
        <w:t>Any of these conditions can be waived if you get permission from the copyright holder.</w:t>
      </w:r>
    </w:p>
    <w:p w14:paraId="2FA7BD3A" w14:textId="77777777" w:rsidR="00F14916" w:rsidRPr="00C17F80" w:rsidRDefault="00F14916" w:rsidP="00F14916">
      <w:pPr>
        <w:numPr>
          <w:ilvl w:val="0"/>
          <w:numId w:val="12"/>
        </w:numPr>
        <w:rPr>
          <w:rFonts w:cs="Arial"/>
        </w:rPr>
      </w:pPr>
      <w:r w:rsidRPr="00C17F80">
        <w:rPr>
          <w:rFonts w:cs="Arial"/>
        </w:rPr>
        <w:t>Nothing in this license impairs or restricts the author's moral rights.</w:t>
      </w:r>
    </w:p>
    <w:p w14:paraId="511313B1" w14:textId="77777777" w:rsidR="00F14916" w:rsidRPr="00C17F80" w:rsidRDefault="00F14916" w:rsidP="00F14916">
      <w:pPr>
        <w:rPr>
          <w:rFonts w:cs="Arial"/>
        </w:rPr>
      </w:pPr>
    </w:p>
    <w:p w14:paraId="63E73AED" w14:textId="77777777" w:rsidR="00F14916" w:rsidRPr="00C17F80" w:rsidRDefault="00F14916" w:rsidP="00F14916">
      <w:pPr>
        <w:rPr>
          <w:rFonts w:cs="Arial"/>
        </w:rPr>
      </w:pPr>
      <w:r w:rsidRPr="00C17F80">
        <w:rPr>
          <w:rFonts w:cs="Arial"/>
        </w:rPr>
        <w:t xml:space="preserve">Full details of this licence can be found at </w:t>
      </w:r>
    </w:p>
    <w:p w14:paraId="38CC76D5" w14:textId="77777777" w:rsidR="00F14916" w:rsidRPr="00C17F80" w:rsidRDefault="009F107D" w:rsidP="00F14916">
      <w:pPr>
        <w:rPr>
          <w:rFonts w:cs="Arial"/>
        </w:rPr>
      </w:pPr>
      <w:hyperlink r:id="rId10" w:history="1">
        <w:r w:rsidR="00F14916" w:rsidRPr="00C17F80">
          <w:rPr>
            <w:rStyle w:val="Hyperlink"/>
            <w:rFonts w:cs="Arial"/>
          </w:rPr>
          <w:t>http://creativecommons.org/licenses/by-nc-sa/2.0/uk/legalcode</w:t>
        </w:r>
      </w:hyperlink>
    </w:p>
    <w:p w14:paraId="16F78FF7" w14:textId="77777777" w:rsidR="00F14916" w:rsidRPr="00C17F80" w:rsidRDefault="00F14916" w:rsidP="00F14916">
      <w:pPr>
        <w:rPr>
          <w:rFonts w:cs="Arial"/>
        </w:rPr>
      </w:pPr>
    </w:p>
    <w:p w14:paraId="325AAE41" w14:textId="77777777" w:rsidR="00CA1095" w:rsidRPr="00C17F80" w:rsidRDefault="00F14916" w:rsidP="00F14916">
      <w:pPr>
        <w:spacing w:line="240" w:lineRule="auto"/>
        <w:jc w:val="left"/>
        <w:rPr>
          <w:rFonts w:cs="Arial"/>
          <w:b/>
          <w:color w:val="1F497D"/>
        </w:rPr>
      </w:pPr>
      <w:r w:rsidRPr="00C17F80">
        <w:rPr>
          <w:rFonts w:cs="Arial"/>
        </w:rPr>
        <w:br w:type="page"/>
      </w:r>
    </w:p>
    <w:sdt>
      <w:sdtPr>
        <w:rPr>
          <w:rFonts w:ascii="Arial" w:eastAsia="Times New Roman" w:hAnsi="Arial" w:cs="Arial"/>
          <w:color w:val="auto"/>
          <w:sz w:val="20"/>
          <w:szCs w:val="20"/>
          <w:lang w:val="en-GB" w:eastAsia="en-GB"/>
        </w:rPr>
        <w:id w:val="393939301"/>
        <w:docPartObj>
          <w:docPartGallery w:val="Table of Contents"/>
          <w:docPartUnique/>
        </w:docPartObj>
      </w:sdtPr>
      <w:sdtEndPr>
        <w:rPr>
          <w:b/>
          <w:bCs/>
          <w:noProof/>
        </w:rPr>
      </w:sdtEndPr>
      <w:sdtContent>
        <w:p w14:paraId="21FA0A96" w14:textId="77777777" w:rsidR="00B060CD" w:rsidRDefault="00F14916" w:rsidP="0056698D">
          <w:pPr>
            <w:pStyle w:val="TOCHeading"/>
            <w:rPr>
              <w:noProof/>
            </w:rPr>
          </w:pPr>
          <w:r w:rsidRPr="00C17F80">
            <w:rPr>
              <w:rStyle w:val="Heading1Char"/>
            </w:rPr>
            <w:t>Table of Contents</w:t>
          </w:r>
          <w:r w:rsidRPr="00C17F80">
            <w:fldChar w:fldCharType="begin"/>
          </w:r>
          <w:r w:rsidRPr="00C17F80">
            <w:instrText xml:space="preserve"> TOC \o "1-3" \h \z \u </w:instrText>
          </w:r>
          <w:r w:rsidRPr="00C17F80">
            <w:fldChar w:fldCharType="separate"/>
          </w:r>
        </w:p>
        <w:p w14:paraId="3550CCBF" w14:textId="6D95A69D" w:rsidR="00B060CD" w:rsidRDefault="009F107D" w:rsidP="00B060CD">
          <w:pPr>
            <w:pStyle w:val="TOC1"/>
            <w:rPr>
              <w:rFonts w:asciiTheme="minorHAnsi" w:eastAsiaTheme="minorEastAsia" w:hAnsiTheme="minorHAnsi" w:cstheme="minorBidi"/>
              <w:sz w:val="22"/>
              <w:szCs w:val="22"/>
            </w:rPr>
          </w:pPr>
          <w:hyperlink w:anchor="_Toc3466022" w:history="1">
            <w:r w:rsidR="00B060CD" w:rsidRPr="00527DA6">
              <w:rPr>
                <w:rStyle w:val="Hyperlink"/>
              </w:rPr>
              <w:t>Introduction to Statistics</w:t>
            </w:r>
            <w:r w:rsidR="00B060CD">
              <w:rPr>
                <w:webHidden/>
              </w:rPr>
              <w:tab/>
            </w:r>
            <w:r w:rsidR="00B060CD">
              <w:rPr>
                <w:webHidden/>
              </w:rPr>
              <w:fldChar w:fldCharType="begin"/>
            </w:r>
            <w:r w:rsidR="00B060CD">
              <w:rPr>
                <w:webHidden/>
              </w:rPr>
              <w:instrText xml:space="preserve"> PAGEREF _Toc3466022 \h </w:instrText>
            </w:r>
            <w:r w:rsidR="00B060CD">
              <w:rPr>
                <w:webHidden/>
              </w:rPr>
            </w:r>
            <w:r w:rsidR="00B060CD">
              <w:rPr>
                <w:webHidden/>
              </w:rPr>
              <w:fldChar w:fldCharType="separate"/>
            </w:r>
            <w:r w:rsidR="00863B2A">
              <w:rPr>
                <w:webHidden/>
              </w:rPr>
              <w:t>1</w:t>
            </w:r>
            <w:r w:rsidR="00B060CD">
              <w:rPr>
                <w:webHidden/>
              </w:rPr>
              <w:fldChar w:fldCharType="end"/>
            </w:r>
          </w:hyperlink>
        </w:p>
        <w:p w14:paraId="77CB8723" w14:textId="1F658B27" w:rsidR="00B060CD" w:rsidRDefault="009F107D">
          <w:pPr>
            <w:pStyle w:val="TOC1"/>
            <w:rPr>
              <w:rFonts w:asciiTheme="minorHAnsi" w:eastAsiaTheme="minorEastAsia" w:hAnsiTheme="minorHAnsi" w:cstheme="minorBidi"/>
              <w:b w:val="0"/>
              <w:color w:val="auto"/>
              <w:sz w:val="22"/>
              <w:szCs w:val="22"/>
            </w:rPr>
          </w:pPr>
          <w:hyperlink w:anchor="_Toc3466025" w:history="1">
            <w:r w:rsidR="00B060CD" w:rsidRPr="00527DA6">
              <w:rPr>
                <w:rStyle w:val="Hyperlink"/>
              </w:rPr>
              <w:t>Licence</w:t>
            </w:r>
            <w:r w:rsidR="00B060CD">
              <w:rPr>
                <w:webHidden/>
              </w:rPr>
              <w:tab/>
            </w:r>
            <w:r w:rsidR="00B060CD">
              <w:rPr>
                <w:webHidden/>
              </w:rPr>
              <w:fldChar w:fldCharType="begin"/>
            </w:r>
            <w:r w:rsidR="00B060CD">
              <w:rPr>
                <w:webHidden/>
              </w:rPr>
              <w:instrText xml:space="preserve"> PAGEREF _Toc3466025 \h </w:instrText>
            </w:r>
            <w:r w:rsidR="00B060CD">
              <w:rPr>
                <w:webHidden/>
              </w:rPr>
            </w:r>
            <w:r w:rsidR="00B060CD">
              <w:rPr>
                <w:webHidden/>
              </w:rPr>
              <w:fldChar w:fldCharType="separate"/>
            </w:r>
            <w:r w:rsidR="00863B2A">
              <w:rPr>
                <w:webHidden/>
              </w:rPr>
              <w:t>2</w:t>
            </w:r>
            <w:r w:rsidR="00B060CD">
              <w:rPr>
                <w:webHidden/>
              </w:rPr>
              <w:fldChar w:fldCharType="end"/>
            </w:r>
          </w:hyperlink>
        </w:p>
        <w:p w14:paraId="560C3C0E" w14:textId="066CBBA4" w:rsidR="00B060CD" w:rsidRDefault="009F107D">
          <w:pPr>
            <w:pStyle w:val="TOC1"/>
            <w:rPr>
              <w:rFonts w:asciiTheme="minorHAnsi" w:eastAsiaTheme="minorEastAsia" w:hAnsiTheme="minorHAnsi" w:cstheme="minorBidi"/>
              <w:b w:val="0"/>
              <w:color w:val="auto"/>
              <w:sz w:val="22"/>
              <w:szCs w:val="22"/>
            </w:rPr>
          </w:pPr>
          <w:hyperlink w:anchor="_Toc3466026" w:history="1">
            <w:r w:rsidR="00B060CD" w:rsidRPr="00527DA6">
              <w:rPr>
                <w:rStyle w:val="Hyperlink"/>
              </w:rPr>
              <w:t>Introduction</w:t>
            </w:r>
            <w:r w:rsidR="00B060CD">
              <w:rPr>
                <w:webHidden/>
              </w:rPr>
              <w:tab/>
            </w:r>
            <w:r w:rsidR="00B060CD">
              <w:rPr>
                <w:webHidden/>
              </w:rPr>
              <w:fldChar w:fldCharType="begin"/>
            </w:r>
            <w:r w:rsidR="00B060CD">
              <w:rPr>
                <w:webHidden/>
              </w:rPr>
              <w:instrText xml:space="preserve"> PAGEREF _Toc3466026 \h </w:instrText>
            </w:r>
            <w:r w:rsidR="00B060CD">
              <w:rPr>
                <w:webHidden/>
              </w:rPr>
            </w:r>
            <w:r w:rsidR="00B060CD">
              <w:rPr>
                <w:webHidden/>
              </w:rPr>
              <w:fldChar w:fldCharType="separate"/>
            </w:r>
            <w:r w:rsidR="00863B2A">
              <w:rPr>
                <w:webHidden/>
              </w:rPr>
              <w:t>5</w:t>
            </w:r>
            <w:r w:rsidR="00B060CD">
              <w:rPr>
                <w:webHidden/>
              </w:rPr>
              <w:fldChar w:fldCharType="end"/>
            </w:r>
          </w:hyperlink>
        </w:p>
        <w:p w14:paraId="2E68C61F" w14:textId="56E4E502" w:rsidR="00B060CD" w:rsidRDefault="009F107D">
          <w:pPr>
            <w:pStyle w:val="TOC1"/>
            <w:rPr>
              <w:rFonts w:asciiTheme="minorHAnsi" w:eastAsiaTheme="minorEastAsia" w:hAnsiTheme="minorHAnsi" w:cstheme="minorBidi"/>
              <w:b w:val="0"/>
              <w:color w:val="auto"/>
              <w:sz w:val="22"/>
              <w:szCs w:val="22"/>
            </w:rPr>
          </w:pPr>
          <w:hyperlink w:anchor="_Toc3466027" w:history="1">
            <w:r w:rsidR="00B060CD" w:rsidRPr="00527DA6">
              <w:rPr>
                <w:rStyle w:val="Hyperlink"/>
              </w:rPr>
              <w:t>Chapter 1: sample size estimation</w:t>
            </w:r>
            <w:r w:rsidR="00B060CD">
              <w:rPr>
                <w:webHidden/>
              </w:rPr>
              <w:tab/>
            </w:r>
            <w:r w:rsidR="00B060CD">
              <w:rPr>
                <w:webHidden/>
              </w:rPr>
              <w:fldChar w:fldCharType="begin"/>
            </w:r>
            <w:r w:rsidR="00B060CD">
              <w:rPr>
                <w:webHidden/>
              </w:rPr>
              <w:instrText xml:space="preserve"> PAGEREF _Toc3466027 \h </w:instrText>
            </w:r>
            <w:r w:rsidR="00B060CD">
              <w:rPr>
                <w:webHidden/>
              </w:rPr>
            </w:r>
            <w:r w:rsidR="00B060CD">
              <w:rPr>
                <w:webHidden/>
              </w:rPr>
              <w:fldChar w:fldCharType="separate"/>
            </w:r>
            <w:r w:rsidR="00863B2A">
              <w:rPr>
                <w:webHidden/>
              </w:rPr>
              <w:t>6</w:t>
            </w:r>
            <w:r w:rsidR="00B060CD">
              <w:rPr>
                <w:webHidden/>
              </w:rPr>
              <w:fldChar w:fldCharType="end"/>
            </w:r>
          </w:hyperlink>
        </w:p>
        <w:p w14:paraId="04854F5C" w14:textId="739B4FC0" w:rsidR="00B060CD" w:rsidRDefault="009F107D">
          <w:pPr>
            <w:pStyle w:val="TOC1"/>
            <w:rPr>
              <w:rFonts w:asciiTheme="minorHAnsi" w:eastAsiaTheme="minorEastAsia" w:hAnsiTheme="minorHAnsi" w:cstheme="minorBidi"/>
              <w:b w:val="0"/>
              <w:color w:val="auto"/>
              <w:sz w:val="22"/>
              <w:szCs w:val="22"/>
            </w:rPr>
          </w:pPr>
          <w:hyperlink w:anchor="_Toc3466028" w:history="1">
            <w:r w:rsidR="00B060CD" w:rsidRPr="00527DA6">
              <w:rPr>
                <w:rStyle w:val="Hyperlink"/>
              </w:rPr>
              <w:t>What is Power?</w:t>
            </w:r>
            <w:r w:rsidR="00B060CD">
              <w:rPr>
                <w:webHidden/>
              </w:rPr>
              <w:tab/>
            </w:r>
            <w:r w:rsidR="00B060CD">
              <w:rPr>
                <w:webHidden/>
              </w:rPr>
              <w:fldChar w:fldCharType="begin"/>
            </w:r>
            <w:r w:rsidR="00B060CD">
              <w:rPr>
                <w:webHidden/>
              </w:rPr>
              <w:instrText xml:space="preserve"> PAGEREF _Toc3466028 \h </w:instrText>
            </w:r>
            <w:r w:rsidR="00B060CD">
              <w:rPr>
                <w:webHidden/>
              </w:rPr>
            </w:r>
            <w:r w:rsidR="00B060CD">
              <w:rPr>
                <w:webHidden/>
              </w:rPr>
              <w:fldChar w:fldCharType="separate"/>
            </w:r>
            <w:r w:rsidR="00863B2A">
              <w:rPr>
                <w:webHidden/>
              </w:rPr>
              <w:t>6</w:t>
            </w:r>
            <w:r w:rsidR="00B060CD">
              <w:rPr>
                <w:webHidden/>
              </w:rPr>
              <w:fldChar w:fldCharType="end"/>
            </w:r>
          </w:hyperlink>
        </w:p>
        <w:p w14:paraId="09422377" w14:textId="0BB4DC42" w:rsidR="00B060CD" w:rsidRDefault="009F107D">
          <w:pPr>
            <w:pStyle w:val="TOC1"/>
            <w:rPr>
              <w:rFonts w:asciiTheme="minorHAnsi" w:eastAsiaTheme="minorEastAsia" w:hAnsiTheme="minorHAnsi" w:cstheme="minorBidi"/>
              <w:b w:val="0"/>
              <w:color w:val="auto"/>
              <w:sz w:val="22"/>
              <w:szCs w:val="22"/>
            </w:rPr>
          </w:pPr>
          <w:hyperlink w:anchor="_Toc3466029" w:history="1">
            <w:r w:rsidR="00B060CD" w:rsidRPr="00527DA6">
              <w:rPr>
                <w:rStyle w:val="Hyperlink"/>
              </w:rPr>
              <w:t>What is Effect Size?</w:t>
            </w:r>
            <w:r w:rsidR="00B060CD">
              <w:rPr>
                <w:webHidden/>
              </w:rPr>
              <w:tab/>
            </w:r>
            <w:r w:rsidR="00B060CD">
              <w:rPr>
                <w:webHidden/>
              </w:rPr>
              <w:fldChar w:fldCharType="begin"/>
            </w:r>
            <w:r w:rsidR="00B060CD">
              <w:rPr>
                <w:webHidden/>
              </w:rPr>
              <w:instrText xml:space="preserve"> PAGEREF _Toc3466029 \h </w:instrText>
            </w:r>
            <w:r w:rsidR="00B060CD">
              <w:rPr>
                <w:webHidden/>
              </w:rPr>
            </w:r>
            <w:r w:rsidR="00B060CD">
              <w:rPr>
                <w:webHidden/>
              </w:rPr>
              <w:fldChar w:fldCharType="separate"/>
            </w:r>
            <w:r w:rsidR="00863B2A">
              <w:rPr>
                <w:webHidden/>
              </w:rPr>
              <w:t>7</w:t>
            </w:r>
            <w:r w:rsidR="00B060CD">
              <w:rPr>
                <w:webHidden/>
              </w:rPr>
              <w:fldChar w:fldCharType="end"/>
            </w:r>
          </w:hyperlink>
        </w:p>
        <w:p w14:paraId="495731B2" w14:textId="25DC8554" w:rsidR="00B060CD" w:rsidRDefault="009F107D">
          <w:pPr>
            <w:pStyle w:val="TOC2"/>
            <w:tabs>
              <w:tab w:val="right" w:leader="dot" w:pos="9019"/>
            </w:tabs>
            <w:rPr>
              <w:rFonts w:asciiTheme="minorHAnsi" w:eastAsiaTheme="minorEastAsia" w:hAnsiTheme="minorHAnsi" w:cstheme="minorBidi"/>
              <w:noProof/>
              <w:sz w:val="22"/>
              <w:szCs w:val="22"/>
            </w:rPr>
          </w:pPr>
          <w:hyperlink w:anchor="_Toc3466030" w:history="1">
            <w:r w:rsidR="00B060CD" w:rsidRPr="00527DA6">
              <w:rPr>
                <w:rStyle w:val="Hyperlink"/>
                <w:noProof/>
              </w:rPr>
              <w:t>Effect size determined by substantive knowledge</w:t>
            </w:r>
            <w:r w:rsidR="00B060CD">
              <w:rPr>
                <w:noProof/>
                <w:webHidden/>
              </w:rPr>
              <w:tab/>
            </w:r>
            <w:r w:rsidR="00B060CD">
              <w:rPr>
                <w:noProof/>
                <w:webHidden/>
              </w:rPr>
              <w:fldChar w:fldCharType="begin"/>
            </w:r>
            <w:r w:rsidR="00B060CD">
              <w:rPr>
                <w:noProof/>
                <w:webHidden/>
              </w:rPr>
              <w:instrText xml:space="preserve"> PAGEREF _Toc3466030 \h </w:instrText>
            </w:r>
            <w:r w:rsidR="00B060CD">
              <w:rPr>
                <w:noProof/>
                <w:webHidden/>
              </w:rPr>
            </w:r>
            <w:r w:rsidR="00B060CD">
              <w:rPr>
                <w:noProof/>
                <w:webHidden/>
              </w:rPr>
              <w:fldChar w:fldCharType="separate"/>
            </w:r>
            <w:r w:rsidR="00863B2A">
              <w:rPr>
                <w:noProof/>
                <w:webHidden/>
              </w:rPr>
              <w:t>7</w:t>
            </w:r>
            <w:r w:rsidR="00B060CD">
              <w:rPr>
                <w:noProof/>
                <w:webHidden/>
              </w:rPr>
              <w:fldChar w:fldCharType="end"/>
            </w:r>
          </w:hyperlink>
        </w:p>
        <w:p w14:paraId="311A4C9C" w14:textId="779C334C" w:rsidR="00B060CD" w:rsidRDefault="009F107D">
          <w:pPr>
            <w:pStyle w:val="TOC2"/>
            <w:tabs>
              <w:tab w:val="right" w:leader="dot" w:pos="9019"/>
            </w:tabs>
            <w:rPr>
              <w:rFonts w:asciiTheme="minorHAnsi" w:eastAsiaTheme="minorEastAsia" w:hAnsiTheme="minorHAnsi" w:cstheme="minorBidi"/>
              <w:noProof/>
              <w:sz w:val="22"/>
              <w:szCs w:val="22"/>
            </w:rPr>
          </w:pPr>
          <w:hyperlink w:anchor="_Toc3466031" w:history="1">
            <w:r w:rsidR="00B060CD" w:rsidRPr="00527DA6">
              <w:rPr>
                <w:rStyle w:val="Hyperlink"/>
                <w:noProof/>
              </w:rPr>
              <w:t>Effect size determined from previous research</w:t>
            </w:r>
            <w:r w:rsidR="00B060CD">
              <w:rPr>
                <w:noProof/>
                <w:webHidden/>
              </w:rPr>
              <w:tab/>
            </w:r>
            <w:r w:rsidR="00B060CD">
              <w:rPr>
                <w:noProof/>
                <w:webHidden/>
              </w:rPr>
              <w:fldChar w:fldCharType="begin"/>
            </w:r>
            <w:r w:rsidR="00B060CD">
              <w:rPr>
                <w:noProof/>
                <w:webHidden/>
              </w:rPr>
              <w:instrText xml:space="preserve"> PAGEREF _Toc3466031 \h </w:instrText>
            </w:r>
            <w:r w:rsidR="00B060CD">
              <w:rPr>
                <w:noProof/>
                <w:webHidden/>
              </w:rPr>
            </w:r>
            <w:r w:rsidR="00B060CD">
              <w:rPr>
                <w:noProof/>
                <w:webHidden/>
              </w:rPr>
              <w:fldChar w:fldCharType="separate"/>
            </w:r>
            <w:r w:rsidR="00863B2A">
              <w:rPr>
                <w:noProof/>
                <w:webHidden/>
              </w:rPr>
              <w:t>8</w:t>
            </w:r>
            <w:r w:rsidR="00B060CD">
              <w:rPr>
                <w:noProof/>
                <w:webHidden/>
              </w:rPr>
              <w:fldChar w:fldCharType="end"/>
            </w:r>
          </w:hyperlink>
        </w:p>
        <w:p w14:paraId="58F9D96F" w14:textId="56DD43B9" w:rsidR="00B060CD" w:rsidRDefault="009F107D">
          <w:pPr>
            <w:pStyle w:val="TOC2"/>
            <w:tabs>
              <w:tab w:val="right" w:leader="dot" w:pos="9019"/>
            </w:tabs>
            <w:rPr>
              <w:rFonts w:asciiTheme="minorHAnsi" w:eastAsiaTheme="minorEastAsia" w:hAnsiTheme="minorHAnsi" w:cstheme="minorBidi"/>
              <w:noProof/>
              <w:sz w:val="22"/>
              <w:szCs w:val="22"/>
            </w:rPr>
          </w:pPr>
          <w:hyperlink w:anchor="_Toc3466032" w:history="1">
            <w:r w:rsidR="00B060CD" w:rsidRPr="00527DA6">
              <w:rPr>
                <w:rStyle w:val="Hyperlink"/>
                <w:noProof/>
              </w:rPr>
              <w:t>Effect size determined by conventions</w:t>
            </w:r>
            <w:r w:rsidR="00B060CD">
              <w:rPr>
                <w:noProof/>
                <w:webHidden/>
              </w:rPr>
              <w:tab/>
            </w:r>
            <w:r w:rsidR="00B060CD">
              <w:rPr>
                <w:noProof/>
                <w:webHidden/>
              </w:rPr>
              <w:fldChar w:fldCharType="begin"/>
            </w:r>
            <w:r w:rsidR="00B060CD">
              <w:rPr>
                <w:noProof/>
                <w:webHidden/>
              </w:rPr>
              <w:instrText xml:space="preserve"> PAGEREF _Toc3466032 \h </w:instrText>
            </w:r>
            <w:r w:rsidR="00B060CD">
              <w:rPr>
                <w:noProof/>
                <w:webHidden/>
              </w:rPr>
            </w:r>
            <w:r w:rsidR="00B060CD">
              <w:rPr>
                <w:noProof/>
                <w:webHidden/>
              </w:rPr>
              <w:fldChar w:fldCharType="separate"/>
            </w:r>
            <w:r w:rsidR="00863B2A">
              <w:rPr>
                <w:noProof/>
                <w:webHidden/>
              </w:rPr>
              <w:t>8</w:t>
            </w:r>
            <w:r w:rsidR="00B060CD">
              <w:rPr>
                <w:noProof/>
                <w:webHidden/>
              </w:rPr>
              <w:fldChar w:fldCharType="end"/>
            </w:r>
          </w:hyperlink>
        </w:p>
        <w:p w14:paraId="04174C39" w14:textId="0CE51C78" w:rsidR="00B060CD" w:rsidRDefault="009F107D">
          <w:pPr>
            <w:pStyle w:val="TOC2"/>
            <w:tabs>
              <w:tab w:val="right" w:leader="dot" w:pos="9019"/>
            </w:tabs>
            <w:rPr>
              <w:rFonts w:asciiTheme="minorHAnsi" w:eastAsiaTheme="minorEastAsia" w:hAnsiTheme="minorHAnsi" w:cstheme="minorBidi"/>
              <w:noProof/>
              <w:sz w:val="22"/>
              <w:szCs w:val="22"/>
            </w:rPr>
          </w:pPr>
          <w:hyperlink w:anchor="_Toc3466033" w:history="1">
            <w:r w:rsidR="00B060CD" w:rsidRPr="00527DA6">
              <w:rPr>
                <w:rStyle w:val="Hyperlink"/>
                <w:noProof/>
              </w:rPr>
              <w:t>So how is that effect size calculated anyway?</w:t>
            </w:r>
            <w:r w:rsidR="00B060CD">
              <w:rPr>
                <w:noProof/>
                <w:webHidden/>
              </w:rPr>
              <w:tab/>
            </w:r>
            <w:r w:rsidR="00B060CD">
              <w:rPr>
                <w:noProof/>
                <w:webHidden/>
              </w:rPr>
              <w:fldChar w:fldCharType="begin"/>
            </w:r>
            <w:r w:rsidR="00B060CD">
              <w:rPr>
                <w:noProof/>
                <w:webHidden/>
              </w:rPr>
              <w:instrText xml:space="preserve"> PAGEREF _Toc3466033 \h </w:instrText>
            </w:r>
            <w:r w:rsidR="00B060CD">
              <w:rPr>
                <w:noProof/>
                <w:webHidden/>
              </w:rPr>
            </w:r>
            <w:r w:rsidR="00B060CD">
              <w:rPr>
                <w:noProof/>
                <w:webHidden/>
              </w:rPr>
              <w:fldChar w:fldCharType="separate"/>
            </w:r>
            <w:r w:rsidR="00863B2A">
              <w:rPr>
                <w:noProof/>
                <w:webHidden/>
              </w:rPr>
              <w:t>9</w:t>
            </w:r>
            <w:r w:rsidR="00B060CD">
              <w:rPr>
                <w:noProof/>
                <w:webHidden/>
              </w:rPr>
              <w:fldChar w:fldCharType="end"/>
            </w:r>
          </w:hyperlink>
        </w:p>
        <w:p w14:paraId="0CD3D278" w14:textId="2F506119" w:rsidR="00B060CD" w:rsidRDefault="009F107D">
          <w:pPr>
            <w:pStyle w:val="TOC1"/>
            <w:rPr>
              <w:rFonts w:asciiTheme="minorHAnsi" w:eastAsiaTheme="minorEastAsia" w:hAnsiTheme="minorHAnsi" w:cstheme="minorBidi"/>
              <w:b w:val="0"/>
              <w:color w:val="auto"/>
              <w:sz w:val="22"/>
              <w:szCs w:val="22"/>
            </w:rPr>
          </w:pPr>
          <w:hyperlink w:anchor="_Toc3466034" w:history="1">
            <w:r w:rsidR="00B060CD" w:rsidRPr="00527DA6">
              <w:rPr>
                <w:rStyle w:val="Hyperlink"/>
              </w:rPr>
              <w:t>Doing power analysis</w:t>
            </w:r>
            <w:r w:rsidR="00B060CD">
              <w:rPr>
                <w:webHidden/>
              </w:rPr>
              <w:tab/>
            </w:r>
            <w:r w:rsidR="00B060CD">
              <w:rPr>
                <w:webHidden/>
              </w:rPr>
              <w:fldChar w:fldCharType="begin"/>
            </w:r>
            <w:r w:rsidR="00B060CD">
              <w:rPr>
                <w:webHidden/>
              </w:rPr>
              <w:instrText xml:space="preserve"> PAGEREF _Toc3466034 \h </w:instrText>
            </w:r>
            <w:r w:rsidR="00B060CD">
              <w:rPr>
                <w:webHidden/>
              </w:rPr>
            </w:r>
            <w:r w:rsidR="00B060CD">
              <w:rPr>
                <w:webHidden/>
              </w:rPr>
              <w:fldChar w:fldCharType="separate"/>
            </w:r>
            <w:r w:rsidR="00863B2A">
              <w:rPr>
                <w:webHidden/>
              </w:rPr>
              <w:t>10</w:t>
            </w:r>
            <w:r w:rsidR="00B060CD">
              <w:rPr>
                <w:webHidden/>
              </w:rPr>
              <w:fldChar w:fldCharType="end"/>
            </w:r>
          </w:hyperlink>
        </w:p>
        <w:p w14:paraId="353DFC11" w14:textId="42303F8A" w:rsidR="00B060CD" w:rsidRDefault="009F107D">
          <w:pPr>
            <w:pStyle w:val="TOC2"/>
            <w:tabs>
              <w:tab w:val="right" w:leader="dot" w:pos="9019"/>
            </w:tabs>
            <w:rPr>
              <w:rFonts w:asciiTheme="minorHAnsi" w:eastAsiaTheme="minorEastAsia" w:hAnsiTheme="minorHAnsi" w:cstheme="minorBidi"/>
              <w:noProof/>
              <w:sz w:val="22"/>
              <w:szCs w:val="22"/>
            </w:rPr>
          </w:pPr>
          <w:hyperlink w:anchor="_Toc3466035" w:history="1">
            <w:r w:rsidR="00B060CD" w:rsidRPr="00527DA6">
              <w:rPr>
                <w:rStyle w:val="Hyperlink"/>
                <w:noProof/>
              </w:rPr>
              <w:t>The problem with overpower</w:t>
            </w:r>
            <w:r w:rsidR="00B060CD">
              <w:rPr>
                <w:noProof/>
                <w:webHidden/>
              </w:rPr>
              <w:tab/>
            </w:r>
            <w:r w:rsidR="00B060CD">
              <w:rPr>
                <w:noProof/>
                <w:webHidden/>
              </w:rPr>
              <w:fldChar w:fldCharType="begin"/>
            </w:r>
            <w:r w:rsidR="00B060CD">
              <w:rPr>
                <w:noProof/>
                <w:webHidden/>
              </w:rPr>
              <w:instrText xml:space="preserve"> PAGEREF _Toc3466035 \h </w:instrText>
            </w:r>
            <w:r w:rsidR="00B060CD">
              <w:rPr>
                <w:noProof/>
                <w:webHidden/>
              </w:rPr>
            </w:r>
            <w:r w:rsidR="00B060CD">
              <w:rPr>
                <w:noProof/>
                <w:webHidden/>
              </w:rPr>
              <w:fldChar w:fldCharType="separate"/>
            </w:r>
            <w:r w:rsidR="00863B2A">
              <w:rPr>
                <w:noProof/>
                <w:webHidden/>
              </w:rPr>
              <w:t>12</w:t>
            </w:r>
            <w:r w:rsidR="00B060CD">
              <w:rPr>
                <w:noProof/>
                <w:webHidden/>
              </w:rPr>
              <w:fldChar w:fldCharType="end"/>
            </w:r>
          </w:hyperlink>
        </w:p>
        <w:p w14:paraId="25FBF40A" w14:textId="0542217D" w:rsidR="00B060CD" w:rsidRDefault="009F107D">
          <w:pPr>
            <w:pStyle w:val="TOC1"/>
            <w:rPr>
              <w:rFonts w:asciiTheme="minorHAnsi" w:eastAsiaTheme="minorEastAsia" w:hAnsiTheme="minorHAnsi" w:cstheme="minorBidi"/>
              <w:b w:val="0"/>
              <w:color w:val="auto"/>
              <w:sz w:val="22"/>
              <w:szCs w:val="22"/>
            </w:rPr>
          </w:pPr>
          <w:hyperlink w:anchor="_Toc3466036" w:history="1">
            <w:r w:rsidR="00B060CD" w:rsidRPr="00527DA6">
              <w:rPr>
                <w:rStyle w:val="Hyperlink"/>
              </w:rPr>
              <w:t>Sample size (n): biological vs. technical replicates (=repeats)</w:t>
            </w:r>
            <w:r w:rsidR="00B060CD">
              <w:rPr>
                <w:webHidden/>
              </w:rPr>
              <w:tab/>
            </w:r>
            <w:r w:rsidR="00B060CD">
              <w:rPr>
                <w:webHidden/>
              </w:rPr>
              <w:fldChar w:fldCharType="begin"/>
            </w:r>
            <w:r w:rsidR="00B060CD">
              <w:rPr>
                <w:webHidden/>
              </w:rPr>
              <w:instrText xml:space="preserve"> PAGEREF _Toc3466036 \h </w:instrText>
            </w:r>
            <w:r w:rsidR="00B060CD">
              <w:rPr>
                <w:webHidden/>
              </w:rPr>
            </w:r>
            <w:r w:rsidR="00B060CD">
              <w:rPr>
                <w:webHidden/>
              </w:rPr>
              <w:fldChar w:fldCharType="separate"/>
            </w:r>
            <w:r w:rsidR="00863B2A">
              <w:rPr>
                <w:webHidden/>
              </w:rPr>
              <w:t>13</w:t>
            </w:r>
            <w:r w:rsidR="00B060CD">
              <w:rPr>
                <w:webHidden/>
              </w:rPr>
              <w:fldChar w:fldCharType="end"/>
            </w:r>
          </w:hyperlink>
        </w:p>
        <w:p w14:paraId="4DCDF1A2" w14:textId="345BBC70" w:rsidR="00B060CD" w:rsidRDefault="009F107D">
          <w:pPr>
            <w:pStyle w:val="TOC2"/>
            <w:tabs>
              <w:tab w:val="right" w:leader="dot" w:pos="9019"/>
            </w:tabs>
            <w:rPr>
              <w:rFonts w:asciiTheme="minorHAnsi" w:eastAsiaTheme="minorEastAsia" w:hAnsiTheme="minorHAnsi" w:cstheme="minorBidi"/>
              <w:noProof/>
              <w:sz w:val="22"/>
              <w:szCs w:val="22"/>
            </w:rPr>
          </w:pPr>
          <w:hyperlink w:anchor="_Toc3466037" w:history="1">
            <w:r w:rsidR="00B060CD" w:rsidRPr="00527DA6">
              <w:rPr>
                <w:rStyle w:val="Hyperlink"/>
                <w:noProof/>
                <w:lang w:val="en"/>
              </w:rPr>
              <w:t>Design 1: As bad as it can get</w:t>
            </w:r>
            <w:r w:rsidR="00B060CD">
              <w:rPr>
                <w:noProof/>
                <w:webHidden/>
              </w:rPr>
              <w:tab/>
            </w:r>
            <w:r w:rsidR="00B060CD">
              <w:rPr>
                <w:noProof/>
                <w:webHidden/>
              </w:rPr>
              <w:fldChar w:fldCharType="begin"/>
            </w:r>
            <w:r w:rsidR="00B060CD">
              <w:rPr>
                <w:noProof/>
                <w:webHidden/>
              </w:rPr>
              <w:instrText xml:space="preserve"> PAGEREF _Toc3466037 \h </w:instrText>
            </w:r>
            <w:r w:rsidR="00B060CD">
              <w:rPr>
                <w:noProof/>
                <w:webHidden/>
              </w:rPr>
            </w:r>
            <w:r w:rsidR="00B060CD">
              <w:rPr>
                <w:noProof/>
                <w:webHidden/>
              </w:rPr>
              <w:fldChar w:fldCharType="separate"/>
            </w:r>
            <w:r w:rsidR="00863B2A">
              <w:rPr>
                <w:noProof/>
                <w:webHidden/>
              </w:rPr>
              <w:t>14</w:t>
            </w:r>
            <w:r w:rsidR="00B060CD">
              <w:rPr>
                <w:noProof/>
                <w:webHidden/>
              </w:rPr>
              <w:fldChar w:fldCharType="end"/>
            </w:r>
          </w:hyperlink>
        </w:p>
        <w:p w14:paraId="70BBB10F" w14:textId="71B885C2" w:rsidR="00B060CD" w:rsidRDefault="009F107D">
          <w:pPr>
            <w:pStyle w:val="TOC2"/>
            <w:tabs>
              <w:tab w:val="right" w:leader="dot" w:pos="9019"/>
            </w:tabs>
            <w:rPr>
              <w:rFonts w:asciiTheme="minorHAnsi" w:eastAsiaTheme="minorEastAsia" w:hAnsiTheme="minorHAnsi" w:cstheme="minorBidi"/>
              <w:noProof/>
              <w:sz w:val="22"/>
              <w:szCs w:val="22"/>
            </w:rPr>
          </w:pPr>
          <w:hyperlink w:anchor="_Toc3466038" w:history="1">
            <w:r w:rsidR="00B060CD" w:rsidRPr="00527DA6">
              <w:rPr>
                <w:rStyle w:val="Hyperlink"/>
                <w:noProof/>
                <w:lang w:val="en"/>
              </w:rPr>
              <w:t>Design 2: Marginally better, but still not good enough</w:t>
            </w:r>
            <w:r w:rsidR="00B060CD">
              <w:rPr>
                <w:noProof/>
                <w:webHidden/>
              </w:rPr>
              <w:tab/>
            </w:r>
            <w:r w:rsidR="00B060CD">
              <w:rPr>
                <w:noProof/>
                <w:webHidden/>
              </w:rPr>
              <w:fldChar w:fldCharType="begin"/>
            </w:r>
            <w:r w:rsidR="00B060CD">
              <w:rPr>
                <w:noProof/>
                <w:webHidden/>
              </w:rPr>
              <w:instrText xml:space="preserve"> PAGEREF _Toc3466038 \h </w:instrText>
            </w:r>
            <w:r w:rsidR="00B060CD">
              <w:rPr>
                <w:noProof/>
                <w:webHidden/>
              </w:rPr>
            </w:r>
            <w:r w:rsidR="00B060CD">
              <w:rPr>
                <w:noProof/>
                <w:webHidden/>
              </w:rPr>
              <w:fldChar w:fldCharType="separate"/>
            </w:r>
            <w:r w:rsidR="00863B2A">
              <w:rPr>
                <w:noProof/>
                <w:webHidden/>
              </w:rPr>
              <w:t>15</w:t>
            </w:r>
            <w:r w:rsidR="00B060CD">
              <w:rPr>
                <w:noProof/>
                <w:webHidden/>
              </w:rPr>
              <w:fldChar w:fldCharType="end"/>
            </w:r>
          </w:hyperlink>
        </w:p>
        <w:p w14:paraId="6B848B27" w14:textId="77BF756F" w:rsidR="00B060CD" w:rsidRDefault="009F107D">
          <w:pPr>
            <w:pStyle w:val="TOC2"/>
            <w:tabs>
              <w:tab w:val="right" w:leader="dot" w:pos="9019"/>
            </w:tabs>
            <w:rPr>
              <w:rFonts w:asciiTheme="minorHAnsi" w:eastAsiaTheme="minorEastAsia" w:hAnsiTheme="minorHAnsi" w:cstheme="minorBidi"/>
              <w:noProof/>
              <w:sz w:val="22"/>
              <w:szCs w:val="22"/>
            </w:rPr>
          </w:pPr>
          <w:hyperlink w:anchor="_Toc3466039" w:history="1">
            <w:r w:rsidR="00B060CD" w:rsidRPr="00527DA6">
              <w:rPr>
                <w:rStyle w:val="Hyperlink"/>
                <w:noProof/>
                <w:lang w:val="en"/>
              </w:rPr>
              <w:t>Design 3: Often, as good as it can get</w:t>
            </w:r>
            <w:r w:rsidR="00B060CD">
              <w:rPr>
                <w:noProof/>
                <w:webHidden/>
              </w:rPr>
              <w:tab/>
            </w:r>
            <w:r w:rsidR="00B060CD">
              <w:rPr>
                <w:noProof/>
                <w:webHidden/>
              </w:rPr>
              <w:fldChar w:fldCharType="begin"/>
            </w:r>
            <w:r w:rsidR="00B060CD">
              <w:rPr>
                <w:noProof/>
                <w:webHidden/>
              </w:rPr>
              <w:instrText xml:space="preserve"> PAGEREF _Toc3466039 \h </w:instrText>
            </w:r>
            <w:r w:rsidR="00B060CD">
              <w:rPr>
                <w:noProof/>
                <w:webHidden/>
              </w:rPr>
            </w:r>
            <w:r w:rsidR="00B060CD">
              <w:rPr>
                <w:noProof/>
                <w:webHidden/>
              </w:rPr>
              <w:fldChar w:fldCharType="separate"/>
            </w:r>
            <w:r w:rsidR="00863B2A">
              <w:rPr>
                <w:noProof/>
                <w:webHidden/>
              </w:rPr>
              <w:t>15</w:t>
            </w:r>
            <w:r w:rsidR="00B060CD">
              <w:rPr>
                <w:noProof/>
                <w:webHidden/>
              </w:rPr>
              <w:fldChar w:fldCharType="end"/>
            </w:r>
          </w:hyperlink>
        </w:p>
        <w:p w14:paraId="56DB3700" w14:textId="03E9EC46" w:rsidR="00B060CD" w:rsidRDefault="009F107D">
          <w:pPr>
            <w:pStyle w:val="TOC2"/>
            <w:tabs>
              <w:tab w:val="right" w:leader="dot" w:pos="9019"/>
            </w:tabs>
            <w:rPr>
              <w:rFonts w:asciiTheme="minorHAnsi" w:eastAsiaTheme="minorEastAsia" w:hAnsiTheme="minorHAnsi" w:cstheme="minorBidi"/>
              <w:noProof/>
              <w:sz w:val="22"/>
              <w:szCs w:val="22"/>
            </w:rPr>
          </w:pPr>
          <w:hyperlink w:anchor="_Toc3466040" w:history="1">
            <w:r w:rsidR="00B060CD" w:rsidRPr="00527DA6">
              <w:rPr>
                <w:rStyle w:val="Hyperlink"/>
                <w:noProof/>
                <w:lang w:val="en"/>
              </w:rPr>
              <w:t>Design 4: The ideal design</w:t>
            </w:r>
            <w:r w:rsidR="00B060CD">
              <w:rPr>
                <w:noProof/>
                <w:webHidden/>
              </w:rPr>
              <w:tab/>
            </w:r>
            <w:r w:rsidR="00B060CD">
              <w:rPr>
                <w:noProof/>
                <w:webHidden/>
              </w:rPr>
              <w:fldChar w:fldCharType="begin"/>
            </w:r>
            <w:r w:rsidR="00B060CD">
              <w:rPr>
                <w:noProof/>
                <w:webHidden/>
              </w:rPr>
              <w:instrText xml:space="preserve"> PAGEREF _Toc3466040 \h </w:instrText>
            </w:r>
            <w:r w:rsidR="00B060CD">
              <w:rPr>
                <w:noProof/>
                <w:webHidden/>
              </w:rPr>
            </w:r>
            <w:r w:rsidR="00B060CD">
              <w:rPr>
                <w:noProof/>
                <w:webHidden/>
              </w:rPr>
              <w:fldChar w:fldCharType="separate"/>
            </w:r>
            <w:r w:rsidR="00863B2A">
              <w:rPr>
                <w:noProof/>
                <w:webHidden/>
              </w:rPr>
              <w:t>16</w:t>
            </w:r>
            <w:r w:rsidR="00B060CD">
              <w:rPr>
                <w:noProof/>
                <w:webHidden/>
              </w:rPr>
              <w:fldChar w:fldCharType="end"/>
            </w:r>
          </w:hyperlink>
        </w:p>
        <w:p w14:paraId="32D9E121" w14:textId="3F8DDBD7" w:rsidR="00B060CD" w:rsidRDefault="009F107D">
          <w:pPr>
            <w:pStyle w:val="TOC2"/>
            <w:tabs>
              <w:tab w:val="right" w:leader="dot" w:pos="9019"/>
            </w:tabs>
            <w:rPr>
              <w:rFonts w:asciiTheme="minorHAnsi" w:eastAsiaTheme="minorEastAsia" w:hAnsiTheme="minorHAnsi" w:cstheme="minorBidi"/>
              <w:noProof/>
              <w:sz w:val="22"/>
              <w:szCs w:val="22"/>
            </w:rPr>
          </w:pPr>
          <w:hyperlink w:anchor="_Toc3466041" w:history="1">
            <w:r w:rsidR="00B060CD" w:rsidRPr="00527DA6">
              <w:rPr>
                <w:rStyle w:val="Hyperlink"/>
                <w:noProof/>
                <w:lang w:val="en"/>
              </w:rPr>
              <w:t>Replication at multiple levels</w:t>
            </w:r>
            <w:r w:rsidR="00B060CD">
              <w:rPr>
                <w:noProof/>
                <w:webHidden/>
              </w:rPr>
              <w:tab/>
            </w:r>
            <w:r w:rsidR="00B060CD">
              <w:rPr>
                <w:noProof/>
                <w:webHidden/>
              </w:rPr>
              <w:fldChar w:fldCharType="begin"/>
            </w:r>
            <w:r w:rsidR="00B060CD">
              <w:rPr>
                <w:noProof/>
                <w:webHidden/>
              </w:rPr>
              <w:instrText xml:space="preserve"> PAGEREF _Toc3466041 \h </w:instrText>
            </w:r>
            <w:r w:rsidR="00B060CD">
              <w:rPr>
                <w:noProof/>
                <w:webHidden/>
              </w:rPr>
            </w:r>
            <w:r w:rsidR="00B060CD">
              <w:rPr>
                <w:noProof/>
                <w:webHidden/>
              </w:rPr>
              <w:fldChar w:fldCharType="separate"/>
            </w:r>
            <w:r w:rsidR="00863B2A">
              <w:rPr>
                <w:noProof/>
                <w:webHidden/>
              </w:rPr>
              <w:t>17</w:t>
            </w:r>
            <w:r w:rsidR="00B060CD">
              <w:rPr>
                <w:noProof/>
                <w:webHidden/>
              </w:rPr>
              <w:fldChar w:fldCharType="end"/>
            </w:r>
          </w:hyperlink>
        </w:p>
        <w:p w14:paraId="6B9E7891" w14:textId="2EF5AECE" w:rsidR="00B060CD" w:rsidRDefault="009F107D">
          <w:pPr>
            <w:pStyle w:val="TOC1"/>
            <w:rPr>
              <w:rFonts w:asciiTheme="minorHAnsi" w:eastAsiaTheme="minorEastAsia" w:hAnsiTheme="minorHAnsi" w:cstheme="minorBidi"/>
              <w:b w:val="0"/>
              <w:color w:val="auto"/>
              <w:sz w:val="22"/>
              <w:szCs w:val="22"/>
            </w:rPr>
          </w:pPr>
          <w:hyperlink w:anchor="_Toc3466042" w:history="1">
            <w:r w:rsidR="00B060CD" w:rsidRPr="00527DA6">
              <w:rPr>
                <w:rStyle w:val="Hyperlink"/>
              </w:rPr>
              <w:t>Examples of power calculation</w:t>
            </w:r>
            <w:r w:rsidR="00B060CD">
              <w:rPr>
                <w:webHidden/>
              </w:rPr>
              <w:tab/>
            </w:r>
            <w:r w:rsidR="00B060CD">
              <w:rPr>
                <w:webHidden/>
              </w:rPr>
              <w:fldChar w:fldCharType="begin"/>
            </w:r>
            <w:r w:rsidR="00B060CD">
              <w:rPr>
                <w:webHidden/>
              </w:rPr>
              <w:instrText xml:space="preserve"> PAGEREF _Toc3466042 \h </w:instrText>
            </w:r>
            <w:r w:rsidR="00B060CD">
              <w:rPr>
                <w:webHidden/>
              </w:rPr>
            </w:r>
            <w:r w:rsidR="00B060CD">
              <w:rPr>
                <w:webHidden/>
              </w:rPr>
              <w:fldChar w:fldCharType="separate"/>
            </w:r>
            <w:r w:rsidR="00863B2A">
              <w:rPr>
                <w:webHidden/>
              </w:rPr>
              <w:t>19</w:t>
            </w:r>
            <w:r w:rsidR="00B060CD">
              <w:rPr>
                <w:webHidden/>
              </w:rPr>
              <w:fldChar w:fldCharType="end"/>
            </w:r>
          </w:hyperlink>
        </w:p>
        <w:p w14:paraId="39843AC0" w14:textId="095558CA" w:rsidR="00B060CD" w:rsidRDefault="009F107D">
          <w:pPr>
            <w:pStyle w:val="TOC2"/>
            <w:tabs>
              <w:tab w:val="right" w:leader="dot" w:pos="9019"/>
            </w:tabs>
            <w:rPr>
              <w:rFonts w:asciiTheme="minorHAnsi" w:eastAsiaTheme="minorEastAsia" w:hAnsiTheme="minorHAnsi" w:cstheme="minorBidi"/>
              <w:noProof/>
              <w:sz w:val="22"/>
              <w:szCs w:val="22"/>
            </w:rPr>
          </w:pPr>
          <w:hyperlink w:anchor="_Toc3466043" w:history="1">
            <w:r w:rsidR="00B060CD" w:rsidRPr="00527DA6">
              <w:rPr>
                <w:rStyle w:val="Hyperlink"/>
                <w:noProof/>
              </w:rPr>
              <w:t>Comparing 2 proportions</w:t>
            </w:r>
            <w:r w:rsidR="00B060CD">
              <w:rPr>
                <w:noProof/>
                <w:webHidden/>
              </w:rPr>
              <w:tab/>
            </w:r>
            <w:r w:rsidR="00B060CD">
              <w:rPr>
                <w:noProof/>
                <w:webHidden/>
              </w:rPr>
              <w:fldChar w:fldCharType="begin"/>
            </w:r>
            <w:r w:rsidR="00B060CD">
              <w:rPr>
                <w:noProof/>
                <w:webHidden/>
              </w:rPr>
              <w:instrText xml:space="preserve"> PAGEREF _Toc3466043 \h </w:instrText>
            </w:r>
            <w:r w:rsidR="00B060CD">
              <w:rPr>
                <w:noProof/>
                <w:webHidden/>
              </w:rPr>
            </w:r>
            <w:r w:rsidR="00B060CD">
              <w:rPr>
                <w:noProof/>
                <w:webHidden/>
              </w:rPr>
              <w:fldChar w:fldCharType="separate"/>
            </w:r>
            <w:r w:rsidR="00863B2A">
              <w:rPr>
                <w:noProof/>
                <w:webHidden/>
              </w:rPr>
              <w:t>19</w:t>
            </w:r>
            <w:r w:rsidR="00B060CD">
              <w:rPr>
                <w:noProof/>
                <w:webHidden/>
              </w:rPr>
              <w:fldChar w:fldCharType="end"/>
            </w:r>
          </w:hyperlink>
        </w:p>
        <w:p w14:paraId="20CEBD21" w14:textId="5BA4B649" w:rsidR="00B060CD" w:rsidRDefault="009F107D">
          <w:pPr>
            <w:pStyle w:val="TOC2"/>
            <w:tabs>
              <w:tab w:val="right" w:leader="dot" w:pos="9019"/>
            </w:tabs>
            <w:rPr>
              <w:rFonts w:asciiTheme="minorHAnsi" w:eastAsiaTheme="minorEastAsia" w:hAnsiTheme="minorHAnsi" w:cstheme="minorBidi"/>
              <w:noProof/>
              <w:sz w:val="22"/>
              <w:szCs w:val="22"/>
            </w:rPr>
          </w:pPr>
          <w:hyperlink w:anchor="_Toc3466044" w:history="1">
            <w:r w:rsidR="00B060CD" w:rsidRPr="00527DA6">
              <w:rPr>
                <w:rStyle w:val="Hyperlink"/>
                <w:noProof/>
              </w:rPr>
              <w:t>Comparing 2 means</w:t>
            </w:r>
            <w:r w:rsidR="00B060CD">
              <w:rPr>
                <w:noProof/>
                <w:webHidden/>
              </w:rPr>
              <w:tab/>
            </w:r>
            <w:r w:rsidR="00B060CD">
              <w:rPr>
                <w:noProof/>
                <w:webHidden/>
              </w:rPr>
              <w:fldChar w:fldCharType="begin"/>
            </w:r>
            <w:r w:rsidR="00B060CD">
              <w:rPr>
                <w:noProof/>
                <w:webHidden/>
              </w:rPr>
              <w:instrText xml:space="preserve"> PAGEREF _Toc3466044 \h </w:instrText>
            </w:r>
            <w:r w:rsidR="00B060CD">
              <w:rPr>
                <w:noProof/>
                <w:webHidden/>
              </w:rPr>
            </w:r>
            <w:r w:rsidR="00B060CD">
              <w:rPr>
                <w:noProof/>
                <w:webHidden/>
              </w:rPr>
              <w:fldChar w:fldCharType="separate"/>
            </w:r>
            <w:r w:rsidR="00863B2A">
              <w:rPr>
                <w:noProof/>
                <w:webHidden/>
              </w:rPr>
              <w:t>20</w:t>
            </w:r>
            <w:r w:rsidR="00B060CD">
              <w:rPr>
                <w:noProof/>
                <w:webHidden/>
              </w:rPr>
              <w:fldChar w:fldCharType="end"/>
            </w:r>
          </w:hyperlink>
        </w:p>
        <w:p w14:paraId="363A6B9D" w14:textId="573A5740" w:rsidR="00B060CD" w:rsidRDefault="009F107D">
          <w:pPr>
            <w:pStyle w:val="TOC1"/>
            <w:rPr>
              <w:rFonts w:asciiTheme="minorHAnsi" w:eastAsiaTheme="minorEastAsia" w:hAnsiTheme="minorHAnsi" w:cstheme="minorBidi"/>
              <w:b w:val="0"/>
              <w:color w:val="auto"/>
              <w:sz w:val="22"/>
              <w:szCs w:val="22"/>
            </w:rPr>
          </w:pPr>
          <w:hyperlink w:anchor="_Toc3466045" w:history="1">
            <w:r w:rsidR="00B060CD" w:rsidRPr="00527DA6">
              <w:rPr>
                <w:rStyle w:val="Hyperlink"/>
              </w:rPr>
              <w:t>Unequal sample sizes</w:t>
            </w:r>
            <w:r w:rsidR="00B060CD">
              <w:rPr>
                <w:webHidden/>
              </w:rPr>
              <w:tab/>
            </w:r>
            <w:r w:rsidR="00B060CD">
              <w:rPr>
                <w:webHidden/>
              </w:rPr>
              <w:fldChar w:fldCharType="begin"/>
            </w:r>
            <w:r w:rsidR="00B060CD">
              <w:rPr>
                <w:webHidden/>
              </w:rPr>
              <w:instrText xml:space="preserve"> PAGEREF _Toc3466045 \h </w:instrText>
            </w:r>
            <w:r w:rsidR="00B060CD">
              <w:rPr>
                <w:webHidden/>
              </w:rPr>
            </w:r>
            <w:r w:rsidR="00B060CD">
              <w:rPr>
                <w:webHidden/>
              </w:rPr>
              <w:fldChar w:fldCharType="separate"/>
            </w:r>
            <w:r w:rsidR="00863B2A">
              <w:rPr>
                <w:webHidden/>
              </w:rPr>
              <w:t>21</w:t>
            </w:r>
            <w:r w:rsidR="00B060CD">
              <w:rPr>
                <w:webHidden/>
              </w:rPr>
              <w:fldChar w:fldCharType="end"/>
            </w:r>
          </w:hyperlink>
        </w:p>
        <w:p w14:paraId="7A3F2A97" w14:textId="4250DA23" w:rsidR="00B060CD" w:rsidRDefault="009F107D">
          <w:pPr>
            <w:pStyle w:val="TOC1"/>
            <w:rPr>
              <w:rFonts w:asciiTheme="minorHAnsi" w:eastAsiaTheme="minorEastAsia" w:hAnsiTheme="minorHAnsi" w:cstheme="minorBidi"/>
              <w:b w:val="0"/>
              <w:color w:val="auto"/>
              <w:sz w:val="22"/>
              <w:szCs w:val="22"/>
            </w:rPr>
          </w:pPr>
          <w:hyperlink w:anchor="_Toc3466046" w:history="1">
            <w:r w:rsidR="00B060CD" w:rsidRPr="00527DA6">
              <w:rPr>
                <w:rStyle w:val="Hyperlink"/>
              </w:rPr>
              <w:t>Power calculation for non-parametric tests</w:t>
            </w:r>
            <w:r w:rsidR="00B060CD">
              <w:rPr>
                <w:webHidden/>
              </w:rPr>
              <w:tab/>
            </w:r>
            <w:r w:rsidR="00B060CD">
              <w:rPr>
                <w:webHidden/>
              </w:rPr>
              <w:fldChar w:fldCharType="begin"/>
            </w:r>
            <w:r w:rsidR="00B060CD">
              <w:rPr>
                <w:webHidden/>
              </w:rPr>
              <w:instrText xml:space="preserve"> PAGEREF _Toc3466046 \h </w:instrText>
            </w:r>
            <w:r w:rsidR="00B060CD">
              <w:rPr>
                <w:webHidden/>
              </w:rPr>
            </w:r>
            <w:r w:rsidR="00B060CD">
              <w:rPr>
                <w:webHidden/>
              </w:rPr>
              <w:fldChar w:fldCharType="separate"/>
            </w:r>
            <w:r w:rsidR="00863B2A">
              <w:rPr>
                <w:webHidden/>
              </w:rPr>
              <w:t>22</w:t>
            </w:r>
            <w:r w:rsidR="00B060CD">
              <w:rPr>
                <w:webHidden/>
              </w:rPr>
              <w:fldChar w:fldCharType="end"/>
            </w:r>
          </w:hyperlink>
        </w:p>
        <w:p w14:paraId="6451EAC6" w14:textId="05E91B56" w:rsidR="00B060CD" w:rsidRDefault="009F107D">
          <w:pPr>
            <w:pStyle w:val="TOC1"/>
            <w:rPr>
              <w:rFonts w:asciiTheme="minorHAnsi" w:eastAsiaTheme="minorEastAsia" w:hAnsiTheme="minorHAnsi" w:cstheme="minorBidi"/>
              <w:b w:val="0"/>
              <w:color w:val="auto"/>
              <w:sz w:val="22"/>
              <w:szCs w:val="22"/>
            </w:rPr>
          </w:pPr>
          <w:hyperlink w:anchor="_Toc3466047" w:history="1">
            <w:r w:rsidR="00B060CD" w:rsidRPr="00527DA6">
              <w:rPr>
                <w:rStyle w:val="Hyperlink"/>
              </w:rPr>
              <w:t>Chapter 2: Some key concepts</w:t>
            </w:r>
            <w:r w:rsidR="00B060CD">
              <w:rPr>
                <w:webHidden/>
              </w:rPr>
              <w:tab/>
            </w:r>
            <w:r w:rsidR="00B060CD">
              <w:rPr>
                <w:webHidden/>
              </w:rPr>
              <w:fldChar w:fldCharType="begin"/>
            </w:r>
            <w:r w:rsidR="00B060CD">
              <w:rPr>
                <w:webHidden/>
              </w:rPr>
              <w:instrText xml:space="preserve"> PAGEREF _Toc3466047 \h </w:instrText>
            </w:r>
            <w:r w:rsidR="00B060CD">
              <w:rPr>
                <w:webHidden/>
              </w:rPr>
            </w:r>
            <w:r w:rsidR="00B060CD">
              <w:rPr>
                <w:webHidden/>
              </w:rPr>
              <w:fldChar w:fldCharType="separate"/>
            </w:r>
            <w:r w:rsidR="00863B2A">
              <w:rPr>
                <w:webHidden/>
              </w:rPr>
              <w:t>23</w:t>
            </w:r>
            <w:r w:rsidR="00B060CD">
              <w:rPr>
                <w:webHidden/>
              </w:rPr>
              <w:fldChar w:fldCharType="end"/>
            </w:r>
          </w:hyperlink>
        </w:p>
        <w:p w14:paraId="35A89AF4" w14:textId="1F8AEE17" w:rsidR="00B060CD" w:rsidRDefault="009F107D">
          <w:pPr>
            <w:pStyle w:val="TOC2"/>
            <w:tabs>
              <w:tab w:val="right" w:leader="dot" w:pos="9019"/>
            </w:tabs>
            <w:rPr>
              <w:rFonts w:asciiTheme="minorHAnsi" w:eastAsiaTheme="minorEastAsia" w:hAnsiTheme="minorHAnsi" w:cstheme="minorBidi"/>
              <w:noProof/>
              <w:sz w:val="22"/>
              <w:szCs w:val="22"/>
            </w:rPr>
          </w:pPr>
          <w:hyperlink w:anchor="_Toc3466048" w:history="1">
            <w:r w:rsidR="00B060CD" w:rsidRPr="00527DA6">
              <w:rPr>
                <w:rStyle w:val="Hyperlink"/>
                <w:noProof/>
              </w:rPr>
              <w:t>A bit of theory: the null hypothesis and the error types.</w:t>
            </w:r>
            <w:r w:rsidR="00B060CD">
              <w:rPr>
                <w:noProof/>
                <w:webHidden/>
              </w:rPr>
              <w:tab/>
            </w:r>
            <w:r w:rsidR="00B060CD">
              <w:rPr>
                <w:noProof/>
                <w:webHidden/>
              </w:rPr>
              <w:fldChar w:fldCharType="begin"/>
            </w:r>
            <w:r w:rsidR="00B060CD">
              <w:rPr>
                <w:noProof/>
                <w:webHidden/>
              </w:rPr>
              <w:instrText xml:space="preserve"> PAGEREF _Toc3466048 \h </w:instrText>
            </w:r>
            <w:r w:rsidR="00B060CD">
              <w:rPr>
                <w:noProof/>
                <w:webHidden/>
              </w:rPr>
            </w:r>
            <w:r w:rsidR="00B060CD">
              <w:rPr>
                <w:noProof/>
                <w:webHidden/>
              </w:rPr>
              <w:fldChar w:fldCharType="separate"/>
            </w:r>
            <w:r w:rsidR="00863B2A">
              <w:rPr>
                <w:noProof/>
                <w:webHidden/>
              </w:rPr>
              <w:t>23</w:t>
            </w:r>
            <w:r w:rsidR="00B060CD">
              <w:rPr>
                <w:noProof/>
                <w:webHidden/>
              </w:rPr>
              <w:fldChar w:fldCharType="end"/>
            </w:r>
          </w:hyperlink>
        </w:p>
        <w:p w14:paraId="204D4122" w14:textId="3F9D71AB" w:rsidR="00B060CD" w:rsidRDefault="009F107D">
          <w:pPr>
            <w:pStyle w:val="TOC2"/>
            <w:tabs>
              <w:tab w:val="right" w:leader="dot" w:pos="9019"/>
            </w:tabs>
            <w:rPr>
              <w:rFonts w:asciiTheme="minorHAnsi" w:eastAsiaTheme="minorEastAsia" w:hAnsiTheme="minorHAnsi" w:cstheme="minorBidi"/>
              <w:noProof/>
              <w:sz w:val="22"/>
              <w:szCs w:val="22"/>
            </w:rPr>
          </w:pPr>
          <w:hyperlink w:anchor="_Toc3466049" w:history="1">
            <w:r w:rsidR="00B060CD" w:rsidRPr="00527DA6">
              <w:rPr>
                <w:rStyle w:val="Hyperlink"/>
                <w:noProof/>
              </w:rPr>
              <w:t>A bit of theory: Statistical inference</w:t>
            </w:r>
            <w:r w:rsidR="00B060CD">
              <w:rPr>
                <w:noProof/>
                <w:webHidden/>
              </w:rPr>
              <w:tab/>
            </w:r>
            <w:r w:rsidR="00B060CD">
              <w:rPr>
                <w:noProof/>
                <w:webHidden/>
              </w:rPr>
              <w:fldChar w:fldCharType="begin"/>
            </w:r>
            <w:r w:rsidR="00B060CD">
              <w:rPr>
                <w:noProof/>
                <w:webHidden/>
              </w:rPr>
              <w:instrText xml:space="preserve"> PAGEREF _Toc3466049 \h </w:instrText>
            </w:r>
            <w:r w:rsidR="00B060CD">
              <w:rPr>
                <w:noProof/>
                <w:webHidden/>
              </w:rPr>
            </w:r>
            <w:r w:rsidR="00B060CD">
              <w:rPr>
                <w:noProof/>
                <w:webHidden/>
              </w:rPr>
              <w:fldChar w:fldCharType="separate"/>
            </w:r>
            <w:r w:rsidR="00863B2A">
              <w:rPr>
                <w:noProof/>
                <w:webHidden/>
              </w:rPr>
              <w:t>24</w:t>
            </w:r>
            <w:r w:rsidR="00B060CD">
              <w:rPr>
                <w:noProof/>
                <w:webHidden/>
              </w:rPr>
              <w:fldChar w:fldCharType="end"/>
            </w:r>
          </w:hyperlink>
        </w:p>
        <w:p w14:paraId="4EC87B8F" w14:textId="2C999820" w:rsidR="00B060CD" w:rsidRDefault="009F107D">
          <w:pPr>
            <w:pStyle w:val="TOC3"/>
            <w:rPr>
              <w:rFonts w:asciiTheme="minorHAnsi" w:eastAsiaTheme="minorEastAsia" w:hAnsiTheme="minorHAnsi" w:cstheme="minorBidi"/>
              <w:sz w:val="22"/>
              <w:szCs w:val="22"/>
            </w:rPr>
          </w:pPr>
          <w:hyperlink w:anchor="_Toc3466050" w:history="1">
            <w:r w:rsidR="00B060CD" w:rsidRPr="00527DA6">
              <w:rPr>
                <w:rStyle w:val="Hyperlink"/>
              </w:rPr>
              <w:t>The signal-to-noise ratio</w:t>
            </w:r>
            <w:r w:rsidR="00B060CD">
              <w:rPr>
                <w:webHidden/>
              </w:rPr>
              <w:tab/>
            </w:r>
            <w:r w:rsidR="00B060CD">
              <w:rPr>
                <w:webHidden/>
              </w:rPr>
              <w:fldChar w:fldCharType="begin"/>
            </w:r>
            <w:r w:rsidR="00B060CD">
              <w:rPr>
                <w:webHidden/>
              </w:rPr>
              <w:instrText xml:space="preserve"> PAGEREF _Toc3466050 \h </w:instrText>
            </w:r>
            <w:r w:rsidR="00B060CD">
              <w:rPr>
                <w:webHidden/>
              </w:rPr>
            </w:r>
            <w:r w:rsidR="00B060CD">
              <w:rPr>
                <w:webHidden/>
              </w:rPr>
              <w:fldChar w:fldCharType="separate"/>
            </w:r>
            <w:r w:rsidR="00863B2A">
              <w:rPr>
                <w:webHidden/>
              </w:rPr>
              <w:t>25</w:t>
            </w:r>
            <w:r w:rsidR="00B060CD">
              <w:rPr>
                <w:webHidden/>
              </w:rPr>
              <w:fldChar w:fldCharType="end"/>
            </w:r>
          </w:hyperlink>
        </w:p>
        <w:p w14:paraId="7C38FE5A" w14:textId="604BF61C" w:rsidR="00B060CD" w:rsidRDefault="009F107D">
          <w:pPr>
            <w:pStyle w:val="TOC1"/>
            <w:rPr>
              <w:rFonts w:asciiTheme="minorHAnsi" w:eastAsiaTheme="minorEastAsia" w:hAnsiTheme="minorHAnsi" w:cstheme="minorBidi"/>
              <w:b w:val="0"/>
              <w:color w:val="auto"/>
              <w:sz w:val="22"/>
              <w:szCs w:val="22"/>
            </w:rPr>
          </w:pPr>
          <w:hyperlink w:anchor="_Toc3466051" w:history="1">
            <w:r w:rsidR="00B060CD" w:rsidRPr="00527DA6">
              <w:rPr>
                <w:rStyle w:val="Hyperlink"/>
              </w:rPr>
              <w:t>Chapter 3: Descriptive statistics</w:t>
            </w:r>
            <w:r w:rsidR="00B060CD">
              <w:rPr>
                <w:webHidden/>
              </w:rPr>
              <w:tab/>
            </w:r>
            <w:r w:rsidR="00B060CD">
              <w:rPr>
                <w:webHidden/>
              </w:rPr>
              <w:fldChar w:fldCharType="begin"/>
            </w:r>
            <w:r w:rsidR="00B060CD">
              <w:rPr>
                <w:webHidden/>
              </w:rPr>
              <w:instrText xml:space="preserve"> PAGEREF _Toc3466051 \h </w:instrText>
            </w:r>
            <w:r w:rsidR="00B060CD">
              <w:rPr>
                <w:webHidden/>
              </w:rPr>
            </w:r>
            <w:r w:rsidR="00B060CD">
              <w:rPr>
                <w:webHidden/>
              </w:rPr>
              <w:fldChar w:fldCharType="separate"/>
            </w:r>
            <w:r w:rsidR="00863B2A">
              <w:rPr>
                <w:webHidden/>
              </w:rPr>
              <w:t>26</w:t>
            </w:r>
            <w:r w:rsidR="00B060CD">
              <w:rPr>
                <w:webHidden/>
              </w:rPr>
              <w:fldChar w:fldCharType="end"/>
            </w:r>
          </w:hyperlink>
        </w:p>
        <w:p w14:paraId="3182C7FE" w14:textId="331D7D31" w:rsidR="00B060CD" w:rsidRDefault="009F107D">
          <w:pPr>
            <w:pStyle w:val="TOC2"/>
            <w:tabs>
              <w:tab w:val="right" w:leader="dot" w:pos="9019"/>
            </w:tabs>
            <w:rPr>
              <w:rFonts w:asciiTheme="minorHAnsi" w:eastAsiaTheme="minorEastAsia" w:hAnsiTheme="minorHAnsi" w:cstheme="minorBidi"/>
              <w:noProof/>
              <w:sz w:val="22"/>
              <w:szCs w:val="22"/>
            </w:rPr>
          </w:pPr>
          <w:hyperlink w:anchor="_Toc3466052" w:history="1">
            <w:r w:rsidR="00B060CD" w:rsidRPr="00527DA6">
              <w:rPr>
                <w:rStyle w:val="Hyperlink"/>
                <w:noProof/>
              </w:rPr>
              <w:t>3-1 A bit of theory: descriptive stats</w:t>
            </w:r>
            <w:r w:rsidR="00B060CD">
              <w:rPr>
                <w:noProof/>
                <w:webHidden/>
              </w:rPr>
              <w:tab/>
            </w:r>
            <w:r w:rsidR="00B060CD">
              <w:rPr>
                <w:noProof/>
                <w:webHidden/>
              </w:rPr>
              <w:fldChar w:fldCharType="begin"/>
            </w:r>
            <w:r w:rsidR="00B060CD">
              <w:rPr>
                <w:noProof/>
                <w:webHidden/>
              </w:rPr>
              <w:instrText xml:space="preserve"> PAGEREF _Toc3466052 \h </w:instrText>
            </w:r>
            <w:r w:rsidR="00B060CD">
              <w:rPr>
                <w:noProof/>
                <w:webHidden/>
              </w:rPr>
            </w:r>
            <w:r w:rsidR="00B060CD">
              <w:rPr>
                <w:noProof/>
                <w:webHidden/>
              </w:rPr>
              <w:fldChar w:fldCharType="separate"/>
            </w:r>
            <w:r w:rsidR="00863B2A">
              <w:rPr>
                <w:noProof/>
                <w:webHidden/>
              </w:rPr>
              <w:t>26</w:t>
            </w:r>
            <w:r w:rsidR="00B060CD">
              <w:rPr>
                <w:noProof/>
                <w:webHidden/>
              </w:rPr>
              <w:fldChar w:fldCharType="end"/>
            </w:r>
          </w:hyperlink>
        </w:p>
        <w:p w14:paraId="013F3A83" w14:textId="1B6AD4AA" w:rsidR="00B060CD" w:rsidRDefault="009F107D">
          <w:pPr>
            <w:pStyle w:val="TOC3"/>
            <w:rPr>
              <w:rFonts w:asciiTheme="minorHAnsi" w:eastAsiaTheme="minorEastAsia" w:hAnsiTheme="minorHAnsi" w:cstheme="minorBidi"/>
              <w:sz w:val="22"/>
              <w:szCs w:val="22"/>
            </w:rPr>
          </w:pPr>
          <w:hyperlink w:anchor="_Toc3466053" w:history="1">
            <w:r w:rsidR="00B060CD" w:rsidRPr="00527DA6">
              <w:rPr>
                <w:rStyle w:val="Hyperlink"/>
              </w:rPr>
              <w:t>The median</w:t>
            </w:r>
            <w:r w:rsidR="00B060CD" w:rsidRPr="00527DA6">
              <w:rPr>
                <w:rStyle w:val="Hyperlink"/>
                <w:rFonts w:cs="Arial"/>
              </w:rPr>
              <w:t>:</w:t>
            </w:r>
            <w:r w:rsidR="00B060CD">
              <w:rPr>
                <w:webHidden/>
              </w:rPr>
              <w:tab/>
            </w:r>
            <w:r w:rsidR="00B060CD">
              <w:rPr>
                <w:webHidden/>
              </w:rPr>
              <w:fldChar w:fldCharType="begin"/>
            </w:r>
            <w:r w:rsidR="00B060CD">
              <w:rPr>
                <w:webHidden/>
              </w:rPr>
              <w:instrText xml:space="preserve"> PAGEREF _Toc3466053 \h </w:instrText>
            </w:r>
            <w:r w:rsidR="00B060CD">
              <w:rPr>
                <w:webHidden/>
              </w:rPr>
            </w:r>
            <w:r w:rsidR="00B060CD">
              <w:rPr>
                <w:webHidden/>
              </w:rPr>
              <w:fldChar w:fldCharType="separate"/>
            </w:r>
            <w:r w:rsidR="00863B2A">
              <w:rPr>
                <w:webHidden/>
              </w:rPr>
              <w:t>26</w:t>
            </w:r>
            <w:r w:rsidR="00B060CD">
              <w:rPr>
                <w:webHidden/>
              </w:rPr>
              <w:fldChar w:fldCharType="end"/>
            </w:r>
          </w:hyperlink>
        </w:p>
        <w:p w14:paraId="71B461E5" w14:textId="38DAA4DC" w:rsidR="00B060CD" w:rsidRDefault="009F107D">
          <w:pPr>
            <w:pStyle w:val="TOC3"/>
            <w:rPr>
              <w:rFonts w:asciiTheme="minorHAnsi" w:eastAsiaTheme="minorEastAsia" w:hAnsiTheme="minorHAnsi" w:cstheme="minorBidi"/>
              <w:sz w:val="22"/>
              <w:szCs w:val="22"/>
            </w:rPr>
          </w:pPr>
          <w:hyperlink w:anchor="_Toc3466054" w:history="1">
            <w:r w:rsidR="00B060CD" w:rsidRPr="00527DA6">
              <w:rPr>
                <w:rStyle w:val="Hyperlink"/>
              </w:rPr>
              <w:t>The mean</w:t>
            </w:r>
            <w:r w:rsidR="00B060CD">
              <w:rPr>
                <w:webHidden/>
              </w:rPr>
              <w:tab/>
            </w:r>
            <w:r w:rsidR="00B060CD">
              <w:rPr>
                <w:webHidden/>
              </w:rPr>
              <w:fldChar w:fldCharType="begin"/>
            </w:r>
            <w:r w:rsidR="00B060CD">
              <w:rPr>
                <w:webHidden/>
              </w:rPr>
              <w:instrText xml:space="preserve"> PAGEREF _Toc3466054 \h </w:instrText>
            </w:r>
            <w:r w:rsidR="00B060CD">
              <w:rPr>
                <w:webHidden/>
              </w:rPr>
            </w:r>
            <w:r w:rsidR="00B060CD">
              <w:rPr>
                <w:webHidden/>
              </w:rPr>
              <w:fldChar w:fldCharType="separate"/>
            </w:r>
            <w:r w:rsidR="00863B2A">
              <w:rPr>
                <w:webHidden/>
              </w:rPr>
              <w:t>26</w:t>
            </w:r>
            <w:r w:rsidR="00B060CD">
              <w:rPr>
                <w:webHidden/>
              </w:rPr>
              <w:fldChar w:fldCharType="end"/>
            </w:r>
          </w:hyperlink>
        </w:p>
        <w:p w14:paraId="301C71C6" w14:textId="3168C8F6" w:rsidR="00B060CD" w:rsidRDefault="009F107D">
          <w:pPr>
            <w:pStyle w:val="TOC3"/>
            <w:rPr>
              <w:rFonts w:asciiTheme="minorHAnsi" w:eastAsiaTheme="minorEastAsia" w:hAnsiTheme="minorHAnsi" w:cstheme="minorBidi"/>
              <w:sz w:val="22"/>
              <w:szCs w:val="22"/>
            </w:rPr>
          </w:pPr>
          <w:hyperlink w:anchor="_Toc3466055" w:history="1">
            <w:r w:rsidR="00B060CD" w:rsidRPr="00527DA6">
              <w:rPr>
                <w:rStyle w:val="Hyperlink"/>
              </w:rPr>
              <w:t>The variance</w:t>
            </w:r>
            <w:r w:rsidR="00B060CD">
              <w:rPr>
                <w:webHidden/>
              </w:rPr>
              <w:tab/>
            </w:r>
            <w:r w:rsidR="00B060CD">
              <w:rPr>
                <w:webHidden/>
              </w:rPr>
              <w:fldChar w:fldCharType="begin"/>
            </w:r>
            <w:r w:rsidR="00B060CD">
              <w:rPr>
                <w:webHidden/>
              </w:rPr>
              <w:instrText xml:space="preserve"> PAGEREF _Toc3466055 \h </w:instrText>
            </w:r>
            <w:r w:rsidR="00B060CD">
              <w:rPr>
                <w:webHidden/>
              </w:rPr>
            </w:r>
            <w:r w:rsidR="00B060CD">
              <w:rPr>
                <w:webHidden/>
              </w:rPr>
              <w:fldChar w:fldCharType="separate"/>
            </w:r>
            <w:r w:rsidR="00863B2A">
              <w:rPr>
                <w:webHidden/>
              </w:rPr>
              <w:t>27</w:t>
            </w:r>
            <w:r w:rsidR="00B060CD">
              <w:rPr>
                <w:webHidden/>
              </w:rPr>
              <w:fldChar w:fldCharType="end"/>
            </w:r>
          </w:hyperlink>
        </w:p>
        <w:p w14:paraId="4E458761" w14:textId="3D26FB52" w:rsidR="00B060CD" w:rsidRDefault="009F107D">
          <w:pPr>
            <w:pStyle w:val="TOC3"/>
            <w:rPr>
              <w:rFonts w:asciiTheme="minorHAnsi" w:eastAsiaTheme="minorEastAsia" w:hAnsiTheme="minorHAnsi" w:cstheme="minorBidi"/>
              <w:sz w:val="22"/>
              <w:szCs w:val="22"/>
            </w:rPr>
          </w:pPr>
          <w:hyperlink w:anchor="_Toc3466056" w:history="1">
            <w:r w:rsidR="00B060CD" w:rsidRPr="00527DA6">
              <w:rPr>
                <w:rStyle w:val="Hyperlink"/>
              </w:rPr>
              <w:t>The Standard Deviation (SD)</w:t>
            </w:r>
            <w:r w:rsidR="00B060CD">
              <w:rPr>
                <w:webHidden/>
              </w:rPr>
              <w:tab/>
            </w:r>
            <w:r w:rsidR="00B060CD">
              <w:rPr>
                <w:webHidden/>
              </w:rPr>
              <w:fldChar w:fldCharType="begin"/>
            </w:r>
            <w:r w:rsidR="00B060CD">
              <w:rPr>
                <w:webHidden/>
              </w:rPr>
              <w:instrText xml:space="preserve"> PAGEREF _Toc3466056 \h </w:instrText>
            </w:r>
            <w:r w:rsidR="00B060CD">
              <w:rPr>
                <w:webHidden/>
              </w:rPr>
            </w:r>
            <w:r w:rsidR="00B060CD">
              <w:rPr>
                <w:webHidden/>
              </w:rPr>
              <w:fldChar w:fldCharType="separate"/>
            </w:r>
            <w:r w:rsidR="00863B2A">
              <w:rPr>
                <w:webHidden/>
              </w:rPr>
              <w:t>27</w:t>
            </w:r>
            <w:r w:rsidR="00B060CD">
              <w:rPr>
                <w:webHidden/>
              </w:rPr>
              <w:fldChar w:fldCharType="end"/>
            </w:r>
          </w:hyperlink>
        </w:p>
        <w:p w14:paraId="5C6774E5" w14:textId="3F6B3043" w:rsidR="00B060CD" w:rsidRDefault="009F107D">
          <w:pPr>
            <w:pStyle w:val="TOC3"/>
            <w:rPr>
              <w:rFonts w:asciiTheme="minorHAnsi" w:eastAsiaTheme="minorEastAsia" w:hAnsiTheme="minorHAnsi" w:cstheme="minorBidi"/>
              <w:sz w:val="22"/>
              <w:szCs w:val="22"/>
            </w:rPr>
          </w:pPr>
          <w:hyperlink w:anchor="_Toc3466057" w:history="1">
            <w:r w:rsidR="00B060CD" w:rsidRPr="00527DA6">
              <w:rPr>
                <w:rStyle w:val="Hyperlink"/>
              </w:rPr>
              <w:t>Standard Deviation vs. Standard Error</w:t>
            </w:r>
            <w:r w:rsidR="00B060CD">
              <w:rPr>
                <w:webHidden/>
              </w:rPr>
              <w:tab/>
            </w:r>
            <w:r w:rsidR="00B060CD">
              <w:rPr>
                <w:webHidden/>
              </w:rPr>
              <w:fldChar w:fldCharType="begin"/>
            </w:r>
            <w:r w:rsidR="00B060CD">
              <w:rPr>
                <w:webHidden/>
              </w:rPr>
              <w:instrText xml:space="preserve"> PAGEREF _Toc3466057 \h </w:instrText>
            </w:r>
            <w:r w:rsidR="00B060CD">
              <w:rPr>
                <w:webHidden/>
              </w:rPr>
            </w:r>
            <w:r w:rsidR="00B060CD">
              <w:rPr>
                <w:webHidden/>
              </w:rPr>
              <w:fldChar w:fldCharType="separate"/>
            </w:r>
            <w:r w:rsidR="00863B2A">
              <w:rPr>
                <w:webHidden/>
              </w:rPr>
              <w:t>28</w:t>
            </w:r>
            <w:r w:rsidR="00B060CD">
              <w:rPr>
                <w:webHidden/>
              </w:rPr>
              <w:fldChar w:fldCharType="end"/>
            </w:r>
          </w:hyperlink>
        </w:p>
        <w:p w14:paraId="07FC5B2C" w14:textId="16707367" w:rsidR="00B060CD" w:rsidRDefault="009F107D">
          <w:pPr>
            <w:pStyle w:val="TOC3"/>
            <w:rPr>
              <w:rFonts w:asciiTheme="minorHAnsi" w:eastAsiaTheme="minorEastAsia" w:hAnsiTheme="minorHAnsi" w:cstheme="minorBidi"/>
              <w:sz w:val="22"/>
              <w:szCs w:val="22"/>
            </w:rPr>
          </w:pPr>
          <w:hyperlink w:anchor="_Toc3466058" w:history="1">
            <w:r w:rsidR="00B060CD" w:rsidRPr="00527DA6">
              <w:rPr>
                <w:rStyle w:val="Hyperlink"/>
              </w:rPr>
              <w:t>Confidence interval</w:t>
            </w:r>
            <w:r w:rsidR="00B060CD">
              <w:rPr>
                <w:webHidden/>
              </w:rPr>
              <w:tab/>
            </w:r>
            <w:r w:rsidR="00B060CD">
              <w:rPr>
                <w:webHidden/>
              </w:rPr>
              <w:fldChar w:fldCharType="begin"/>
            </w:r>
            <w:r w:rsidR="00B060CD">
              <w:rPr>
                <w:webHidden/>
              </w:rPr>
              <w:instrText xml:space="preserve"> PAGEREF _Toc3466058 \h </w:instrText>
            </w:r>
            <w:r w:rsidR="00B060CD">
              <w:rPr>
                <w:webHidden/>
              </w:rPr>
            </w:r>
            <w:r w:rsidR="00B060CD">
              <w:rPr>
                <w:webHidden/>
              </w:rPr>
              <w:fldChar w:fldCharType="separate"/>
            </w:r>
            <w:r w:rsidR="00863B2A">
              <w:rPr>
                <w:webHidden/>
              </w:rPr>
              <w:t>28</w:t>
            </w:r>
            <w:r w:rsidR="00B060CD">
              <w:rPr>
                <w:webHidden/>
              </w:rPr>
              <w:fldChar w:fldCharType="end"/>
            </w:r>
          </w:hyperlink>
        </w:p>
        <w:p w14:paraId="774262A0" w14:textId="12B8BB73" w:rsidR="00B060CD" w:rsidRDefault="009F107D">
          <w:pPr>
            <w:pStyle w:val="TOC2"/>
            <w:tabs>
              <w:tab w:val="right" w:leader="dot" w:pos="9019"/>
            </w:tabs>
            <w:rPr>
              <w:rFonts w:asciiTheme="minorHAnsi" w:eastAsiaTheme="minorEastAsia" w:hAnsiTheme="minorHAnsi" w:cstheme="minorBidi"/>
              <w:noProof/>
              <w:sz w:val="22"/>
              <w:szCs w:val="22"/>
            </w:rPr>
          </w:pPr>
          <w:hyperlink w:anchor="_Toc3466059" w:history="1">
            <w:r w:rsidR="00B060CD" w:rsidRPr="00527DA6">
              <w:rPr>
                <w:rStyle w:val="Hyperlink"/>
                <w:noProof/>
              </w:rPr>
              <w:t>3-2 A bit of theory: Assumptions of parametric data</w:t>
            </w:r>
            <w:r w:rsidR="00B060CD">
              <w:rPr>
                <w:noProof/>
                <w:webHidden/>
              </w:rPr>
              <w:tab/>
            </w:r>
            <w:r w:rsidR="00B060CD">
              <w:rPr>
                <w:noProof/>
                <w:webHidden/>
              </w:rPr>
              <w:fldChar w:fldCharType="begin"/>
            </w:r>
            <w:r w:rsidR="00B060CD">
              <w:rPr>
                <w:noProof/>
                <w:webHidden/>
              </w:rPr>
              <w:instrText xml:space="preserve"> PAGEREF _Toc3466059 \h </w:instrText>
            </w:r>
            <w:r w:rsidR="00B060CD">
              <w:rPr>
                <w:noProof/>
                <w:webHidden/>
              </w:rPr>
            </w:r>
            <w:r w:rsidR="00B060CD">
              <w:rPr>
                <w:noProof/>
                <w:webHidden/>
              </w:rPr>
              <w:fldChar w:fldCharType="separate"/>
            </w:r>
            <w:r w:rsidR="00863B2A">
              <w:rPr>
                <w:noProof/>
                <w:webHidden/>
              </w:rPr>
              <w:t>30</w:t>
            </w:r>
            <w:r w:rsidR="00B060CD">
              <w:rPr>
                <w:noProof/>
                <w:webHidden/>
              </w:rPr>
              <w:fldChar w:fldCharType="end"/>
            </w:r>
          </w:hyperlink>
        </w:p>
        <w:p w14:paraId="48CE8471" w14:textId="04728849" w:rsidR="00B060CD" w:rsidRDefault="009F107D">
          <w:pPr>
            <w:pStyle w:val="TOC1"/>
            <w:rPr>
              <w:rFonts w:asciiTheme="minorHAnsi" w:eastAsiaTheme="minorEastAsia" w:hAnsiTheme="minorHAnsi" w:cstheme="minorBidi"/>
              <w:b w:val="0"/>
              <w:color w:val="auto"/>
              <w:sz w:val="22"/>
              <w:szCs w:val="22"/>
            </w:rPr>
          </w:pPr>
          <w:hyperlink w:anchor="_Toc3466060" w:history="1">
            <w:r w:rsidR="00B060CD" w:rsidRPr="00527DA6">
              <w:rPr>
                <w:rStyle w:val="Hyperlink"/>
              </w:rPr>
              <w:t>Chapter 4: Comparing 2 means</w:t>
            </w:r>
            <w:r w:rsidR="00B060CD">
              <w:rPr>
                <w:webHidden/>
              </w:rPr>
              <w:tab/>
            </w:r>
            <w:r w:rsidR="00B060CD">
              <w:rPr>
                <w:webHidden/>
              </w:rPr>
              <w:fldChar w:fldCharType="begin"/>
            </w:r>
            <w:r w:rsidR="00B060CD">
              <w:rPr>
                <w:webHidden/>
              </w:rPr>
              <w:instrText xml:space="preserve"> PAGEREF _Toc3466060 \h </w:instrText>
            </w:r>
            <w:r w:rsidR="00B060CD">
              <w:rPr>
                <w:webHidden/>
              </w:rPr>
            </w:r>
            <w:r w:rsidR="00B060CD">
              <w:rPr>
                <w:webHidden/>
              </w:rPr>
              <w:fldChar w:fldCharType="separate"/>
            </w:r>
            <w:r w:rsidR="00863B2A">
              <w:rPr>
                <w:webHidden/>
              </w:rPr>
              <w:t>32</w:t>
            </w:r>
            <w:r w:rsidR="00B060CD">
              <w:rPr>
                <w:webHidden/>
              </w:rPr>
              <w:fldChar w:fldCharType="end"/>
            </w:r>
          </w:hyperlink>
        </w:p>
        <w:p w14:paraId="35BBC7AE" w14:textId="770B616E" w:rsidR="00B060CD" w:rsidRDefault="009F107D">
          <w:pPr>
            <w:pStyle w:val="TOC3"/>
            <w:rPr>
              <w:rFonts w:asciiTheme="minorHAnsi" w:eastAsiaTheme="minorEastAsia" w:hAnsiTheme="minorHAnsi" w:cstheme="minorBidi"/>
              <w:sz w:val="22"/>
              <w:szCs w:val="22"/>
            </w:rPr>
          </w:pPr>
          <w:hyperlink w:anchor="_Toc3466061" w:history="1">
            <w:r w:rsidR="00B060CD" w:rsidRPr="00527DA6">
              <w:rPr>
                <w:rStyle w:val="Hyperlink"/>
              </w:rPr>
              <w:t>How can we check that our data are parametric/normal?</w:t>
            </w:r>
            <w:r w:rsidR="00B060CD">
              <w:rPr>
                <w:webHidden/>
              </w:rPr>
              <w:tab/>
            </w:r>
            <w:r w:rsidR="00B060CD">
              <w:rPr>
                <w:webHidden/>
              </w:rPr>
              <w:fldChar w:fldCharType="begin"/>
            </w:r>
            <w:r w:rsidR="00B060CD">
              <w:rPr>
                <w:webHidden/>
              </w:rPr>
              <w:instrText xml:space="preserve"> PAGEREF _Toc3466061 \h </w:instrText>
            </w:r>
            <w:r w:rsidR="00B060CD">
              <w:rPr>
                <w:webHidden/>
              </w:rPr>
            </w:r>
            <w:r w:rsidR="00B060CD">
              <w:rPr>
                <w:webHidden/>
              </w:rPr>
              <w:fldChar w:fldCharType="separate"/>
            </w:r>
            <w:r w:rsidR="00863B2A">
              <w:rPr>
                <w:webHidden/>
              </w:rPr>
              <w:t>32</w:t>
            </w:r>
            <w:r w:rsidR="00B060CD">
              <w:rPr>
                <w:webHidden/>
              </w:rPr>
              <w:fldChar w:fldCharType="end"/>
            </w:r>
          </w:hyperlink>
        </w:p>
        <w:p w14:paraId="7FE835E0" w14:textId="10F166B3" w:rsidR="00B060CD" w:rsidRDefault="009F107D">
          <w:pPr>
            <w:pStyle w:val="TOC3"/>
            <w:rPr>
              <w:rFonts w:asciiTheme="minorHAnsi" w:eastAsiaTheme="minorEastAsia" w:hAnsiTheme="minorHAnsi" w:cstheme="minorBidi"/>
              <w:sz w:val="22"/>
              <w:szCs w:val="22"/>
            </w:rPr>
          </w:pPr>
          <w:hyperlink w:anchor="_Toc3466062" w:history="1">
            <w:r w:rsidR="00B060CD" w:rsidRPr="00527DA6">
              <w:rPr>
                <w:rStyle w:val="Hyperlink"/>
              </w:rPr>
              <w:t>Example</w:t>
            </w:r>
            <w:r w:rsidR="00B060CD">
              <w:rPr>
                <w:webHidden/>
              </w:rPr>
              <w:tab/>
            </w:r>
            <w:r w:rsidR="00B060CD">
              <w:rPr>
                <w:webHidden/>
              </w:rPr>
              <w:fldChar w:fldCharType="begin"/>
            </w:r>
            <w:r w:rsidR="00B060CD">
              <w:rPr>
                <w:webHidden/>
              </w:rPr>
              <w:instrText xml:space="preserve"> PAGEREF _Toc3466062 \h </w:instrText>
            </w:r>
            <w:r w:rsidR="00B060CD">
              <w:rPr>
                <w:webHidden/>
              </w:rPr>
            </w:r>
            <w:r w:rsidR="00B060CD">
              <w:rPr>
                <w:webHidden/>
              </w:rPr>
              <w:fldChar w:fldCharType="separate"/>
            </w:r>
            <w:r w:rsidR="00863B2A">
              <w:rPr>
                <w:webHidden/>
              </w:rPr>
              <w:t>32</w:t>
            </w:r>
            <w:r w:rsidR="00B060CD">
              <w:rPr>
                <w:webHidden/>
              </w:rPr>
              <w:fldChar w:fldCharType="end"/>
            </w:r>
          </w:hyperlink>
        </w:p>
        <w:p w14:paraId="0A67C026" w14:textId="7844F2DE" w:rsidR="00B060CD" w:rsidRDefault="009F107D">
          <w:pPr>
            <w:pStyle w:val="TOC2"/>
            <w:tabs>
              <w:tab w:val="right" w:leader="dot" w:pos="9019"/>
            </w:tabs>
            <w:rPr>
              <w:rFonts w:asciiTheme="minorHAnsi" w:eastAsiaTheme="minorEastAsia" w:hAnsiTheme="minorHAnsi" w:cstheme="minorBidi"/>
              <w:noProof/>
              <w:sz w:val="22"/>
              <w:szCs w:val="22"/>
            </w:rPr>
          </w:pPr>
          <w:hyperlink w:anchor="_Toc3466063" w:history="1">
            <w:r w:rsidR="00B060CD" w:rsidRPr="00527DA6">
              <w:rPr>
                <w:rStyle w:val="Hyperlink"/>
                <w:noProof/>
              </w:rPr>
              <w:t>4-1 Power analysis with a t-test</w:t>
            </w:r>
            <w:r w:rsidR="00B060CD">
              <w:rPr>
                <w:noProof/>
                <w:webHidden/>
              </w:rPr>
              <w:tab/>
            </w:r>
            <w:r w:rsidR="00B060CD">
              <w:rPr>
                <w:noProof/>
                <w:webHidden/>
              </w:rPr>
              <w:fldChar w:fldCharType="begin"/>
            </w:r>
            <w:r w:rsidR="00B060CD">
              <w:rPr>
                <w:noProof/>
                <w:webHidden/>
              </w:rPr>
              <w:instrText xml:space="preserve"> PAGEREF _Toc3466063 \h </w:instrText>
            </w:r>
            <w:r w:rsidR="00B060CD">
              <w:rPr>
                <w:noProof/>
                <w:webHidden/>
              </w:rPr>
            </w:r>
            <w:r w:rsidR="00B060CD">
              <w:rPr>
                <w:noProof/>
                <w:webHidden/>
              </w:rPr>
              <w:fldChar w:fldCharType="separate"/>
            </w:r>
            <w:r w:rsidR="00863B2A">
              <w:rPr>
                <w:noProof/>
                <w:webHidden/>
              </w:rPr>
              <w:t>32</w:t>
            </w:r>
            <w:r w:rsidR="00B060CD">
              <w:rPr>
                <w:noProof/>
                <w:webHidden/>
              </w:rPr>
              <w:fldChar w:fldCharType="end"/>
            </w:r>
          </w:hyperlink>
        </w:p>
        <w:p w14:paraId="49432954" w14:textId="38063F3A" w:rsidR="00B060CD" w:rsidRDefault="009F107D">
          <w:pPr>
            <w:pStyle w:val="TOC2"/>
            <w:tabs>
              <w:tab w:val="right" w:leader="dot" w:pos="9019"/>
            </w:tabs>
            <w:rPr>
              <w:rFonts w:asciiTheme="minorHAnsi" w:eastAsiaTheme="minorEastAsia" w:hAnsiTheme="minorHAnsi" w:cstheme="minorBidi"/>
              <w:noProof/>
              <w:sz w:val="22"/>
              <w:szCs w:val="22"/>
            </w:rPr>
          </w:pPr>
          <w:hyperlink w:anchor="_Toc3466064" w:history="1">
            <w:r w:rsidR="00B060CD" w:rsidRPr="00527DA6">
              <w:rPr>
                <w:rStyle w:val="Hyperlink"/>
                <w:noProof/>
              </w:rPr>
              <w:t>A bit of theory: the t-test</w:t>
            </w:r>
            <w:r w:rsidR="00B060CD">
              <w:rPr>
                <w:noProof/>
                <w:webHidden/>
              </w:rPr>
              <w:tab/>
            </w:r>
            <w:r w:rsidR="00B060CD">
              <w:rPr>
                <w:noProof/>
                <w:webHidden/>
              </w:rPr>
              <w:fldChar w:fldCharType="begin"/>
            </w:r>
            <w:r w:rsidR="00B060CD">
              <w:rPr>
                <w:noProof/>
                <w:webHidden/>
              </w:rPr>
              <w:instrText xml:space="preserve"> PAGEREF _Toc3466064 \h </w:instrText>
            </w:r>
            <w:r w:rsidR="00B060CD">
              <w:rPr>
                <w:noProof/>
                <w:webHidden/>
              </w:rPr>
            </w:r>
            <w:r w:rsidR="00B060CD">
              <w:rPr>
                <w:noProof/>
                <w:webHidden/>
              </w:rPr>
              <w:fldChar w:fldCharType="separate"/>
            </w:r>
            <w:r w:rsidR="00863B2A">
              <w:rPr>
                <w:noProof/>
                <w:webHidden/>
              </w:rPr>
              <w:t>39</w:t>
            </w:r>
            <w:r w:rsidR="00B060CD">
              <w:rPr>
                <w:noProof/>
                <w:webHidden/>
              </w:rPr>
              <w:fldChar w:fldCharType="end"/>
            </w:r>
          </w:hyperlink>
        </w:p>
        <w:p w14:paraId="309545D9" w14:textId="3DF5004F" w:rsidR="00B060CD" w:rsidRDefault="009F107D">
          <w:pPr>
            <w:pStyle w:val="TOC3"/>
            <w:rPr>
              <w:rFonts w:asciiTheme="minorHAnsi" w:eastAsiaTheme="minorEastAsia" w:hAnsiTheme="minorHAnsi" w:cstheme="minorBidi"/>
              <w:sz w:val="22"/>
              <w:szCs w:val="22"/>
            </w:rPr>
          </w:pPr>
          <w:hyperlink w:anchor="_Toc3466065" w:history="1">
            <w:r w:rsidR="00B060CD" w:rsidRPr="00527DA6">
              <w:rPr>
                <w:rStyle w:val="Hyperlink"/>
              </w:rPr>
              <w:t>Independent t-test</w:t>
            </w:r>
            <w:r w:rsidR="00B060CD">
              <w:rPr>
                <w:webHidden/>
              </w:rPr>
              <w:tab/>
            </w:r>
            <w:r w:rsidR="00B060CD">
              <w:rPr>
                <w:webHidden/>
              </w:rPr>
              <w:fldChar w:fldCharType="begin"/>
            </w:r>
            <w:r w:rsidR="00B060CD">
              <w:rPr>
                <w:webHidden/>
              </w:rPr>
              <w:instrText xml:space="preserve"> PAGEREF _Toc3466065 \h </w:instrText>
            </w:r>
            <w:r w:rsidR="00B060CD">
              <w:rPr>
                <w:webHidden/>
              </w:rPr>
            </w:r>
            <w:r w:rsidR="00B060CD">
              <w:rPr>
                <w:webHidden/>
              </w:rPr>
              <w:fldChar w:fldCharType="separate"/>
            </w:r>
            <w:r w:rsidR="00863B2A">
              <w:rPr>
                <w:webHidden/>
              </w:rPr>
              <w:t>41</w:t>
            </w:r>
            <w:r w:rsidR="00B060CD">
              <w:rPr>
                <w:webHidden/>
              </w:rPr>
              <w:fldChar w:fldCharType="end"/>
            </w:r>
          </w:hyperlink>
        </w:p>
        <w:p w14:paraId="69A55080" w14:textId="2445C7EB" w:rsidR="00B060CD" w:rsidRDefault="009F107D">
          <w:pPr>
            <w:pStyle w:val="TOC3"/>
            <w:rPr>
              <w:rFonts w:asciiTheme="minorHAnsi" w:eastAsiaTheme="minorEastAsia" w:hAnsiTheme="minorHAnsi" w:cstheme="minorBidi"/>
              <w:sz w:val="22"/>
              <w:szCs w:val="22"/>
            </w:rPr>
          </w:pPr>
          <w:hyperlink w:anchor="_Toc3466066" w:history="1">
            <w:r w:rsidR="00B060CD" w:rsidRPr="00527DA6">
              <w:rPr>
                <w:rStyle w:val="Hyperlink"/>
              </w:rPr>
              <w:t>Paired t-test</w:t>
            </w:r>
            <w:r w:rsidR="00B060CD">
              <w:rPr>
                <w:webHidden/>
              </w:rPr>
              <w:tab/>
            </w:r>
            <w:r w:rsidR="00B060CD">
              <w:rPr>
                <w:webHidden/>
              </w:rPr>
              <w:fldChar w:fldCharType="begin"/>
            </w:r>
            <w:r w:rsidR="00B060CD">
              <w:rPr>
                <w:webHidden/>
              </w:rPr>
              <w:instrText xml:space="preserve"> PAGEREF _Toc3466066 \h </w:instrText>
            </w:r>
            <w:r w:rsidR="00B060CD">
              <w:rPr>
                <w:webHidden/>
              </w:rPr>
            </w:r>
            <w:r w:rsidR="00B060CD">
              <w:rPr>
                <w:webHidden/>
              </w:rPr>
              <w:fldChar w:fldCharType="separate"/>
            </w:r>
            <w:r w:rsidR="00863B2A">
              <w:rPr>
                <w:webHidden/>
              </w:rPr>
              <w:t>41</w:t>
            </w:r>
            <w:r w:rsidR="00B060CD">
              <w:rPr>
                <w:webHidden/>
              </w:rPr>
              <w:fldChar w:fldCharType="end"/>
            </w:r>
          </w:hyperlink>
        </w:p>
        <w:p w14:paraId="060E20F6" w14:textId="12897A8A" w:rsidR="00B060CD" w:rsidRDefault="009F107D">
          <w:pPr>
            <w:pStyle w:val="TOC3"/>
            <w:rPr>
              <w:rFonts w:asciiTheme="minorHAnsi" w:eastAsiaTheme="minorEastAsia" w:hAnsiTheme="minorHAnsi" w:cstheme="minorBidi"/>
              <w:sz w:val="22"/>
              <w:szCs w:val="22"/>
            </w:rPr>
          </w:pPr>
          <w:hyperlink w:anchor="_Toc3466067" w:history="1">
            <w:r w:rsidR="00B060CD" w:rsidRPr="00527DA6">
              <w:rPr>
                <w:rStyle w:val="Hyperlink"/>
              </w:rPr>
              <w:t>Example</w:t>
            </w:r>
            <w:r w:rsidR="00B060CD">
              <w:rPr>
                <w:webHidden/>
              </w:rPr>
              <w:tab/>
            </w:r>
            <w:r w:rsidR="00B060CD">
              <w:rPr>
                <w:webHidden/>
              </w:rPr>
              <w:fldChar w:fldCharType="begin"/>
            </w:r>
            <w:r w:rsidR="00B060CD">
              <w:rPr>
                <w:webHidden/>
              </w:rPr>
              <w:instrText xml:space="preserve"> PAGEREF _Toc3466067 \h </w:instrText>
            </w:r>
            <w:r w:rsidR="00B060CD">
              <w:rPr>
                <w:webHidden/>
              </w:rPr>
            </w:r>
            <w:r w:rsidR="00B060CD">
              <w:rPr>
                <w:webHidden/>
              </w:rPr>
              <w:fldChar w:fldCharType="separate"/>
            </w:r>
            <w:r w:rsidR="00863B2A">
              <w:rPr>
                <w:webHidden/>
              </w:rPr>
              <w:t>41</w:t>
            </w:r>
            <w:r w:rsidR="00B060CD">
              <w:rPr>
                <w:webHidden/>
              </w:rPr>
              <w:fldChar w:fldCharType="end"/>
            </w:r>
          </w:hyperlink>
        </w:p>
        <w:p w14:paraId="67132467" w14:textId="7D3FFE41" w:rsidR="00B060CD" w:rsidRDefault="009F107D">
          <w:pPr>
            <w:pStyle w:val="TOC1"/>
            <w:rPr>
              <w:rFonts w:asciiTheme="minorHAnsi" w:eastAsiaTheme="minorEastAsia" w:hAnsiTheme="minorHAnsi" w:cstheme="minorBidi"/>
              <w:b w:val="0"/>
              <w:color w:val="auto"/>
              <w:sz w:val="22"/>
              <w:szCs w:val="22"/>
            </w:rPr>
          </w:pPr>
          <w:hyperlink w:anchor="_Toc3466068" w:history="1">
            <w:r w:rsidR="00B060CD" w:rsidRPr="00527DA6">
              <w:rPr>
                <w:rStyle w:val="Hyperlink"/>
              </w:rPr>
              <w:t>Chapter 5: Comparing more than 2 means</w:t>
            </w:r>
            <w:r w:rsidR="00B060CD">
              <w:rPr>
                <w:webHidden/>
              </w:rPr>
              <w:tab/>
            </w:r>
            <w:r w:rsidR="00B060CD">
              <w:rPr>
                <w:webHidden/>
              </w:rPr>
              <w:fldChar w:fldCharType="begin"/>
            </w:r>
            <w:r w:rsidR="00B060CD">
              <w:rPr>
                <w:webHidden/>
              </w:rPr>
              <w:instrText xml:space="preserve"> PAGEREF _Toc3466068 \h </w:instrText>
            </w:r>
            <w:r w:rsidR="00B060CD">
              <w:rPr>
                <w:webHidden/>
              </w:rPr>
            </w:r>
            <w:r w:rsidR="00B060CD">
              <w:rPr>
                <w:webHidden/>
              </w:rPr>
              <w:fldChar w:fldCharType="separate"/>
            </w:r>
            <w:r w:rsidR="00863B2A">
              <w:rPr>
                <w:webHidden/>
              </w:rPr>
              <w:t>45</w:t>
            </w:r>
            <w:r w:rsidR="00B060CD">
              <w:rPr>
                <w:webHidden/>
              </w:rPr>
              <w:fldChar w:fldCharType="end"/>
            </w:r>
          </w:hyperlink>
        </w:p>
        <w:p w14:paraId="6468759B" w14:textId="6AA8B604" w:rsidR="00B060CD" w:rsidRDefault="009F107D">
          <w:pPr>
            <w:pStyle w:val="TOC2"/>
            <w:tabs>
              <w:tab w:val="right" w:leader="dot" w:pos="9019"/>
            </w:tabs>
            <w:rPr>
              <w:rFonts w:asciiTheme="minorHAnsi" w:eastAsiaTheme="minorEastAsia" w:hAnsiTheme="minorHAnsi" w:cstheme="minorBidi"/>
              <w:noProof/>
              <w:sz w:val="22"/>
              <w:szCs w:val="22"/>
            </w:rPr>
          </w:pPr>
          <w:hyperlink w:anchor="_Toc3466069" w:history="1">
            <w:r w:rsidR="00B060CD" w:rsidRPr="00527DA6">
              <w:rPr>
                <w:rStyle w:val="Hyperlink"/>
                <w:noProof/>
              </w:rPr>
              <w:t>5-1 Comparison of more than 2 means: One-way Analysis of variance</w:t>
            </w:r>
            <w:r w:rsidR="00B060CD">
              <w:rPr>
                <w:noProof/>
                <w:webHidden/>
              </w:rPr>
              <w:tab/>
            </w:r>
            <w:r w:rsidR="00B060CD">
              <w:rPr>
                <w:noProof/>
                <w:webHidden/>
              </w:rPr>
              <w:fldChar w:fldCharType="begin"/>
            </w:r>
            <w:r w:rsidR="00B060CD">
              <w:rPr>
                <w:noProof/>
                <w:webHidden/>
              </w:rPr>
              <w:instrText xml:space="preserve"> PAGEREF _Toc3466069 \h </w:instrText>
            </w:r>
            <w:r w:rsidR="00B060CD">
              <w:rPr>
                <w:noProof/>
                <w:webHidden/>
              </w:rPr>
            </w:r>
            <w:r w:rsidR="00B060CD">
              <w:rPr>
                <w:noProof/>
                <w:webHidden/>
              </w:rPr>
              <w:fldChar w:fldCharType="separate"/>
            </w:r>
            <w:r w:rsidR="00863B2A">
              <w:rPr>
                <w:noProof/>
                <w:webHidden/>
              </w:rPr>
              <w:t>45</w:t>
            </w:r>
            <w:r w:rsidR="00B060CD">
              <w:rPr>
                <w:noProof/>
                <w:webHidden/>
              </w:rPr>
              <w:fldChar w:fldCharType="end"/>
            </w:r>
          </w:hyperlink>
        </w:p>
        <w:p w14:paraId="1674B49F" w14:textId="069F47E0" w:rsidR="00B060CD" w:rsidRDefault="009F107D">
          <w:pPr>
            <w:pStyle w:val="TOC2"/>
            <w:tabs>
              <w:tab w:val="right" w:leader="dot" w:pos="9019"/>
            </w:tabs>
            <w:rPr>
              <w:rFonts w:asciiTheme="minorHAnsi" w:eastAsiaTheme="minorEastAsia" w:hAnsiTheme="minorHAnsi" w:cstheme="minorBidi"/>
              <w:noProof/>
              <w:sz w:val="22"/>
              <w:szCs w:val="22"/>
            </w:rPr>
          </w:pPr>
          <w:hyperlink w:anchor="_Toc3466070" w:history="1">
            <w:r w:rsidR="00B060CD" w:rsidRPr="00527DA6">
              <w:rPr>
                <w:rStyle w:val="Hyperlink"/>
                <w:noProof/>
              </w:rPr>
              <w:t>A bit of theory</w:t>
            </w:r>
            <w:r w:rsidR="00B060CD">
              <w:rPr>
                <w:noProof/>
                <w:webHidden/>
              </w:rPr>
              <w:tab/>
            </w:r>
            <w:r w:rsidR="00B060CD">
              <w:rPr>
                <w:noProof/>
                <w:webHidden/>
              </w:rPr>
              <w:fldChar w:fldCharType="begin"/>
            </w:r>
            <w:r w:rsidR="00B060CD">
              <w:rPr>
                <w:noProof/>
                <w:webHidden/>
              </w:rPr>
              <w:instrText xml:space="preserve"> PAGEREF _Toc3466070 \h </w:instrText>
            </w:r>
            <w:r w:rsidR="00B060CD">
              <w:rPr>
                <w:noProof/>
                <w:webHidden/>
              </w:rPr>
            </w:r>
            <w:r w:rsidR="00B060CD">
              <w:rPr>
                <w:noProof/>
                <w:webHidden/>
              </w:rPr>
              <w:fldChar w:fldCharType="separate"/>
            </w:r>
            <w:r w:rsidR="00863B2A">
              <w:rPr>
                <w:noProof/>
                <w:webHidden/>
              </w:rPr>
              <w:t>45</w:t>
            </w:r>
            <w:r w:rsidR="00B060CD">
              <w:rPr>
                <w:noProof/>
                <w:webHidden/>
              </w:rPr>
              <w:fldChar w:fldCharType="end"/>
            </w:r>
          </w:hyperlink>
        </w:p>
        <w:p w14:paraId="1641EE2A" w14:textId="1E7F397F" w:rsidR="00B060CD" w:rsidRDefault="009F107D">
          <w:pPr>
            <w:pStyle w:val="TOC3"/>
            <w:rPr>
              <w:rFonts w:asciiTheme="minorHAnsi" w:eastAsiaTheme="minorEastAsia" w:hAnsiTheme="minorHAnsi" w:cstheme="minorBidi"/>
              <w:sz w:val="22"/>
              <w:szCs w:val="22"/>
            </w:rPr>
          </w:pPr>
          <w:hyperlink w:anchor="_Toc3466071" w:history="1">
            <w:r w:rsidR="00B060CD" w:rsidRPr="00527DA6">
              <w:rPr>
                <w:rStyle w:val="Hyperlink"/>
              </w:rPr>
              <w:t>Example</w:t>
            </w:r>
            <w:r w:rsidR="00B060CD" w:rsidRPr="00527DA6">
              <w:rPr>
                <w:rStyle w:val="Hyperlink"/>
                <w:bCs/>
                <w:i/>
                <w:iCs/>
              </w:rPr>
              <w:t xml:space="preserve">   </w:t>
            </w:r>
            <w:r w:rsidR="00B060CD" w:rsidRPr="00527DA6">
              <w:rPr>
                <w:rStyle w:val="Hyperlink"/>
              </w:rPr>
              <w:t xml:space="preserve">(File: </w:t>
            </w:r>
            <w:r w:rsidR="00B060CD" w:rsidRPr="00527DA6">
              <w:rPr>
                <w:rStyle w:val="Hyperlink"/>
                <w:rFonts w:ascii="Courier New" w:hAnsi="Courier New"/>
              </w:rPr>
              <w:t>protein.expression.csv</w:t>
            </w:r>
            <w:r w:rsidR="00B060CD" w:rsidRPr="00527DA6">
              <w:rPr>
                <w:rStyle w:val="Hyperlink"/>
              </w:rPr>
              <w:t>)</w:t>
            </w:r>
            <w:r w:rsidR="00B060CD">
              <w:rPr>
                <w:webHidden/>
              </w:rPr>
              <w:tab/>
            </w:r>
            <w:r w:rsidR="00B060CD">
              <w:rPr>
                <w:webHidden/>
              </w:rPr>
              <w:fldChar w:fldCharType="begin"/>
            </w:r>
            <w:r w:rsidR="00B060CD">
              <w:rPr>
                <w:webHidden/>
              </w:rPr>
              <w:instrText xml:space="preserve"> PAGEREF _Toc3466071 \h </w:instrText>
            </w:r>
            <w:r w:rsidR="00B060CD">
              <w:rPr>
                <w:webHidden/>
              </w:rPr>
            </w:r>
            <w:r w:rsidR="00B060CD">
              <w:rPr>
                <w:webHidden/>
              </w:rPr>
              <w:fldChar w:fldCharType="separate"/>
            </w:r>
            <w:r w:rsidR="00863B2A">
              <w:rPr>
                <w:webHidden/>
              </w:rPr>
              <w:t>48</w:t>
            </w:r>
            <w:r w:rsidR="00B060CD">
              <w:rPr>
                <w:webHidden/>
              </w:rPr>
              <w:fldChar w:fldCharType="end"/>
            </w:r>
          </w:hyperlink>
        </w:p>
        <w:p w14:paraId="7A5A6FC9" w14:textId="13B90DF1" w:rsidR="00B060CD" w:rsidRDefault="009F107D">
          <w:pPr>
            <w:pStyle w:val="TOC2"/>
            <w:tabs>
              <w:tab w:val="right" w:leader="dot" w:pos="9019"/>
            </w:tabs>
            <w:rPr>
              <w:rFonts w:asciiTheme="minorHAnsi" w:eastAsiaTheme="minorEastAsia" w:hAnsiTheme="minorHAnsi" w:cstheme="minorBidi"/>
              <w:noProof/>
              <w:sz w:val="22"/>
              <w:szCs w:val="22"/>
            </w:rPr>
          </w:pPr>
          <w:hyperlink w:anchor="_Toc3466072" w:history="1">
            <w:r w:rsidR="00B060CD" w:rsidRPr="00527DA6">
              <w:rPr>
                <w:rStyle w:val="Hyperlink"/>
                <w:noProof/>
              </w:rPr>
              <w:t>5-2 Two-way Analysis of Variance</w:t>
            </w:r>
            <w:r w:rsidR="00B060CD" w:rsidRPr="00527DA6">
              <w:rPr>
                <w:rStyle w:val="Hyperlink"/>
                <w:rFonts w:cs="Arial"/>
                <w:noProof/>
              </w:rPr>
              <w:t xml:space="preserve"> </w:t>
            </w:r>
            <w:r w:rsidR="00B060CD" w:rsidRPr="00527DA6">
              <w:rPr>
                <w:rStyle w:val="Hyperlink"/>
                <w:rFonts w:cs="Arial"/>
                <w:noProof/>
                <w:lang w:eastAsia="en-US"/>
              </w:rPr>
              <w:t xml:space="preserve">(File: </w:t>
            </w:r>
            <w:r w:rsidR="00B060CD" w:rsidRPr="00527DA6">
              <w:rPr>
                <w:rStyle w:val="Hyperlink"/>
                <w:rFonts w:ascii="Courier New" w:hAnsi="Courier New"/>
                <w:noProof/>
              </w:rPr>
              <w:t>goggles.dat</w:t>
            </w:r>
            <w:r w:rsidR="00B060CD" w:rsidRPr="00527DA6">
              <w:rPr>
                <w:rStyle w:val="Hyperlink"/>
                <w:rFonts w:cs="Arial"/>
                <w:noProof/>
                <w:lang w:eastAsia="en-US"/>
              </w:rPr>
              <w:t>)</w:t>
            </w:r>
            <w:r w:rsidR="00B060CD">
              <w:rPr>
                <w:noProof/>
                <w:webHidden/>
              </w:rPr>
              <w:tab/>
            </w:r>
            <w:r w:rsidR="00B060CD">
              <w:rPr>
                <w:noProof/>
                <w:webHidden/>
              </w:rPr>
              <w:fldChar w:fldCharType="begin"/>
            </w:r>
            <w:r w:rsidR="00B060CD">
              <w:rPr>
                <w:noProof/>
                <w:webHidden/>
              </w:rPr>
              <w:instrText xml:space="preserve"> PAGEREF _Toc3466072 \h </w:instrText>
            </w:r>
            <w:r w:rsidR="00B060CD">
              <w:rPr>
                <w:noProof/>
                <w:webHidden/>
              </w:rPr>
            </w:r>
            <w:r w:rsidR="00B060CD">
              <w:rPr>
                <w:noProof/>
                <w:webHidden/>
              </w:rPr>
              <w:fldChar w:fldCharType="separate"/>
            </w:r>
            <w:r w:rsidR="00863B2A">
              <w:rPr>
                <w:noProof/>
                <w:webHidden/>
              </w:rPr>
              <w:t>52</w:t>
            </w:r>
            <w:r w:rsidR="00B060CD">
              <w:rPr>
                <w:noProof/>
                <w:webHidden/>
              </w:rPr>
              <w:fldChar w:fldCharType="end"/>
            </w:r>
          </w:hyperlink>
        </w:p>
        <w:p w14:paraId="7A7F6A80" w14:textId="0746F0A5" w:rsidR="00B060CD" w:rsidRDefault="009F107D">
          <w:pPr>
            <w:pStyle w:val="TOC3"/>
            <w:rPr>
              <w:rFonts w:asciiTheme="minorHAnsi" w:eastAsiaTheme="minorEastAsia" w:hAnsiTheme="minorHAnsi" w:cstheme="minorBidi"/>
              <w:sz w:val="22"/>
              <w:szCs w:val="22"/>
            </w:rPr>
          </w:pPr>
          <w:hyperlink w:anchor="_Toc3466073" w:history="1">
            <w:r w:rsidR="00B060CD" w:rsidRPr="00527DA6">
              <w:rPr>
                <w:rStyle w:val="Hyperlink"/>
              </w:rPr>
              <w:t>Example</w:t>
            </w:r>
            <w:r w:rsidR="00B060CD">
              <w:rPr>
                <w:webHidden/>
              </w:rPr>
              <w:tab/>
            </w:r>
            <w:r w:rsidR="00B060CD">
              <w:rPr>
                <w:webHidden/>
              </w:rPr>
              <w:fldChar w:fldCharType="begin"/>
            </w:r>
            <w:r w:rsidR="00B060CD">
              <w:rPr>
                <w:webHidden/>
              </w:rPr>
              <w:instrText xml:space="preserve"> PAGEREF _Toc3466073 \h </w:instrText>
            </w:r>
            <w:r w:rsidR="00B060CD">
              <w:rPr>
                <w:webHidden/>
              </w:rPr>
            </w:r>
            <w:r w:rsidR="00B060CD">
              <w:rPr>
                <w:webHidden/>
              </w:rPr>
              <w:fldChar w:fldCharType="separate"/>
            </w:r>
            <w:r w:rsidR="00863B2A">
              <w:rPr>
                <w:webHidden/>
              </w:rPr>
              <w:t>53</w:t>
            </w:r>
            <w:r w:rsidR="00B060CD">
              <w:rPr>
                <w:webHidden/>
              </w:rPr>
              <w:fldChar w:fldCharType="end"/>
            </w:r>
          </w:hyperlink>
        </w:p>
        <w:p w14:paraId="0525B3B4" w14:textId="29A69BFD" w:rsidR="00B060CD" w:rsidRDefault="009F107D">
          <w:pPr>
            <w:pStyle w:val="TOC1"/>
            <w:rPr>
              <w:rFonts w:asciiTheme="minorHAnsi" w:eastAsiaTheme="minorEastAsia" w:hAnsiTheme="minorHAnsi" w:cstheme="minorBidi"/>
              <w:b w:val="0"/>
              <w:color w:val="auto"/>
              <w:sz w:val="22"/>
              <w:szCs w:val="22"/>
            </w:rPr>
          </w:pPr>
          <w:hyperlink w:anchor="_Toc3466074" w:history="1">
            <w:r w:rsidR="00B060CD" w:rsidRPr="00527DA6">
              <w:rPr>
                <w:rStyle w:val="Hyperlink"/>
              </w:rPr>
              <w:t>Chapter 6: Correlation</w:t>
            </w:r>
            <w:r w:rsidR="00B060CD">
              <w:rPr>
                <w:webHidden/>
              </w:rPr>
              <w:tab/>
            </w:r>
            <w:r w:rsidR="00B060CD">
              <w:rPr>
                <w:webHidden/>
              </w:rPr>
              <w:fldChar w:fldCharType="begin"/>
            </w:r>
            <w:r w:rsidR="00B060CD">
              <w:rPr>
                <w:webHidden/>
              </w:rPr>
              <w:instrText xml:space="preserve"> PAGEREF _Toc3466074 \h </w:instrText>
            </w:r>
            <w:r w:rsidR="00B060CD">
              <w:rPr>
                <w:webHidden/>
              </w:rPr>
            </w:r>
            <w:r w:rsidR="00B060CD">
              <w:rPr>
                <w:webHidden/>
              </w:rPr>
              <w:fldChar w:fldCharType="separate"/>
            </w:r>
            <w:r w:rsidR="00863B2A">
              <w:rPr>
                <w:webHidden/>
              </w:rPr>
              <w:t>64</w:t>
            </w:r>
            <w:r w:rsidR="00B060CD">
              <w:rPr>
                <w:webHidden/>
              </w:rPr>
              <w:fldChar w:fldCharType="end"/>
            </w:r>
          </w:hyperlink>
        </w:p>
        <w:p w14:paraId="126BB5F8" w14:textId="5AB7B05E" w:rsidR="00B060CD" w:rsidRDefault="009F107D">
          <w:pPr>
            <w:pStyle w:val="TOC2"/>
            <w:tabs>
              <w:tab w:val="right" w:leader="dot" w:pos="9019"/>
            </w:tabs>
            <w:rPr>
              <w:rFonts w:asciiTheme="minorHAnsi" w:eastAsiaTheme="minorEastAsia" w:hAnsiTheme="minorHAnsi" w:cstheme="minorBidi"/>
              <w:noProof/>
              <w:sz w:val="22"/>
              <w:szCs w:val="22"/>
            </w:rPr>
          </w:pPr>
          <w:hyperlink w:anchor="_Toc3466075" w:history="1">
            <w:r w:rsidR="00B060CD" w:rsidRPr="00527DA6">
              <w:rPr>
                <w:rStyle w:val="Hyperlink"/>
                <w:rFonts w:cs="Arial"/>
                <w:noProof/>
                <w:lang w:eastAsia="en-US"/>
              </w:rPr>
              <w:t xml:space="preserve">(File: </w:t>
            </w:r>
            <w:r w:rsidR="00B060CD" w:rsidRPr="00527DA6">
              <w:rPr>
                <w:rStyle w:val="Hyperlink"/>
                <w:rFonts w:ascii="Courier New" w:hAnsi="Courier New"/>
                <w:noProof/>
              </w:rPr>
              <w:t>Exam Anxiety.dat</w:t>
            </w:r>
            <w:r w:rsidR="00B060CD" w:rsidRPr="00527DA6">
              <w:rPr>
                <w:rStyle w:val="Hyperlink"/>
                <w:rFonts w:cs="Arial"/>
                <w:noProof/>
                <w:lang w:eastAsia="en-US"/>
              </w:rPr>
              <w:t>)</w:t>
            </w:r>
            <w:r w:rsidR="00B060CD">
              <w:rPr>
                <w:noProof/>
                <w:webHidden/>
              </w:rPr>
              <w:tab/>
            </w:r>
            <w:r w:rsidR="00B060CD">
              <w:rPr>
                <w:noProof/>
                <w:webHidden/>
              </w:rPr>
              <w:fldChar w:fldCharType="begin"/>
            </w:r>
            <w:r w:rsidR="00B060CD">
              <w:rPr>
                <w:noProof/>
                <w:webHidden/>
              </w:rPr>
              <w:instrText xml:space="preserve"> PAGEREF _Toc3466075 \h </w:instrText>
            </w:r>
            <w:r w:rsidR="00B060CD">
              <w:rPr>
                <w:noProof/>
                <w:webHidden/>
              </w:rPr>
            </w:r>
            <w:r w:rsidR="00B060CD">
              <w:rPr>
                <w:noProof/>
                <w:webHidden/>
              </w:rPr>
              <w:fldChar w:fldCharType="separate"/>
            </w:r>
            <w:r w:rsidR="00863B2A">
              <w:rPr>
                <w:noProof/>
                <w:webHidden/>
              </w:rPr>
              <w:t>64</w:t>
            </w:r>
            <w:r w:rsidR="00B060CD">
              <w:rPr>
                <w:noProof/>
                <w:webHidden/>
              </w:rPr>
              <w:fldChar w:fldCharType="end"/>
            </w:r>
          </w:hyperlink>
        </w:p>
        <w:p w14:paraId="493099B3" w14:textId="1A87BF9F" w:rsidR="00B060CD" w:rsidRDefault="009F107D">
          <w:pPr>
            <w:pStyle w:val="TOC2"/>
            <w:tabs>
              <w:tab w:val="right" w:leader="dot" w:pos="9019"/>
            </w:tabs>
            <w:rPr>
              <w:rFonts w:asciiTheme="minorHAnsi" w:eastAsiaTheme="minorEastAsia" w:hAnsiTheme="minorHAnsi" w:cstheme="minorBidi"/>
              <w:noProof/>
              <w:sz w:val="22"/>
              <w:szCs w:val="22"/>
            </w:rPr>
          </w:pPr>
          <w:hyperlink w:anchor="_Toc3466076" w:history="1">
            <w:r w:rsidR="00B060CD" w:rsidRPr="00527DA6">
              <w:rPr>
                <w:rStyle w:val="Hyperlink"/>
                <w:noProof/>
              </w:rPr>
              <w:t>A bit of theory: Correlation coefficient</w:t>
            </w:r>
            <w:r w:rsidR="00B060CD">
              <w:rPr>
                <w:noProof/>
                <w:webHidden/>
              </w:rPr>
              <w:tab/>
            </w:r>
            <w:r w:rsidR="00B060CD">
              <w:rPr>
                <w:noProof/>
                <w:webHidden/>
              </w:rPr>
              <w:fldChar w:fldCharType="begin"/>
            </w:r>
            <w:r w:rsidR="00B060CD">
              <w:rPr>
                <w:noProof/>
                <w:webHidden/>
              </w:rPr>
              <w:instrText xml:space="preserve"> PAGEREF _Toc3466076 \h </w:instrText>
            </w:r>
            <w:r w:rsidR="00B060CD">
              <w:rPr>
                <w:noProof/>
                <w:webHidden/>
              </w:rPr>
            </w:r>
            <w:r w:rsidR="00B060CD">
              <w:rPr>
                <w:noProof/>
                <w:webHidden/>
              </w:rPr>
              <w:fldChar w:fldCharType="separate"/>
            </w:r>
            <w:r w:rsidR="00863B2A">
              <w:rPr>
                <w:noProof/>
                <w:webHidden/>
              </w:rPr>
              <w:t>64</w:t>
            </w:r>
            <w:r w:rsidR="00B060CD">
              <w:rPr>
                <w:noProof/>
                <w:webHidden/>
              </w:rPr>
              <w:fldChar w:fldCharType="end"/>
            </w:r>
          </w:hyperlink>
        </w:p>
        <w:p w14:paraId="6885411D" w14:textId="701CC1EB" w:rsidR="00B060CD" w:rsidRDefault="009F107D">
          <w:pPr>
            <w:pStyle w:val="TOC3"/>
            <w:rPr>
              <w:rFonts w:asciiTheme="minorHAnsi" w:eastAsiaTheme="minorEastAsia" w:hAnsiTheme="minorHAnsi" w:cstheme="minorBidi"/>
              <w:sz w:val="22"/>
              <w:szCs w:val="22"/>
            </w:rPr>
          </w:pPr>
          <w:hyperlink w:anchor="_Toc3466077" w:history="1">
            <w:r w:rsidR="00B060CD" w:rsidRPr="00527DA6">
              <w:rPr>
                <w:rStyle w:val="Hyperlink"/>
              </w:rPr>
              <w:t>Example</w:t>
            </w:r>
            <w:r w:rsidR="00B060CD">
              <w:rPr>
                <w:webHidden/>
              </w:rPr>
              <w:tab/>
            </w:r>
            <w:r w:rsidR="00B060CD">
              <w:rPr>
                <w:webHidden/>
              </w:rPr>
              <w:fldChar w:fldCharType="begin"/>
            </w:r>
            <w:r w:rsidR="00B060CD">
              <w:rPr>
                <w:webHidden/>
              </w:rPr>
              <w:instrText xml:space="preserve"> PAGEREF _Toc3466077 \h </w:instrText>
            </w:r>
            <w:r w:rsidR="00B060CD">
              <w:rPr>
                <w:webHidden/>
              </w:rPr>
            </w:r>
            <w:r w:rsidR="00B060CD">
              <w:rPr>
                <w:webHidden/>
              </w:rPr>
              <w:fldChar w:fldCharType="separate"/>
            </w:r>
            <w:r w:rsidR="00863B2A">
              <w:rPr>
                <w:webHidden/>
              </w:rPr>
              <w:t>65</w:t>
            </w:r>
            <w:r w:rsidR="00B060CD">
              <w:rPr>
                <w:webHidden/>
              </w:rPr>
              <w:fldChar w:fldCharType="end"/>
            </w:r>
          </w:hyperlink>
        </w:p>
        <w:p w14:paraId="5B1FF49D" w14:textId="603E070D" w:rsidR="00B060CD" w:rsidRDefault="009F107D">
          <w:pPr>
            <w:pStyle w:val="TOC3"/>
            <w:rPr>
              <w:rFonts w:asciiTheme="minorHAnsi" w:eastAsiaTheme="minorEastAsia" w:hAnsiTheme="minorHAnsi" w:cstheme="minorBidi"/>
              <w:sz w:val="22"/>
              <w:szCs w:val="22"/>
            </w:rPr>
          </w:pPr>
          <w:hyperlink w:anchor="_Toc3466078" w:history="1">
            <w:r w:rsidR="00B060CD" w:rsidRPr="00527DA6">
              <w:rPr>
                <w:rStyle w:val="Hyperlink"/>
              </w:rPr>
              <w:t>Outliers and influential cases</w:t>
            </w:r>
            <w:r w:rsidR="00B060CD">
              <w:rPr>
                <w:webHidden/>
              </w:rPr>
              <w:tab/>
            </w:r>
            <w:r w:rsidR="00B060CD">
              <w:rPr>
                <w:webHidden/>
              </w:rPr>
              <w:fldChar w:fldCharType="begin"/>
            </w:r>
            <w:r w:rsidR="00B060CD">
              <w:rPr>
                <w:webHidden/>
              </w:rPr>
              <w:instrText xml:space="preserve"> PAGEREF _Toc3466078 \h </w:instrText>
            </w:r>
            <w:r w:rsidR="00B060CD">
              <w:rPr>
                <w:webHidden/>
              </w:rPr>
            </w:r>
            <w:r w:rsidR="00B060CD">
              <w:rPr>
                <w:webHidden/>
              </w:rPr>
              <w:fldChar w:fldCharType="separate"/>
            </w:r>
            <w:r w:rsidR="00863B2A">
              <w:rPr>
                <w:webHidden/>
              </w:rPr>
              <w:t>66</w:t>
            </w:r>
            <w:r w:rsidR="00B060CD">
              <w:rPr>
                <w:webHidden/>
              </w:rPr>
              <w:fldChar w:fldCharType="end"/>
            </w:r>
          </w:hyperlink>
        </w:p>
        <w:p w14:paraId="73F80745" w14:textId="3683A2AB" w:rsidR="00B060CD" w:rsidRDefault="009F107D">
          <w:pPr>
            <w:pStyle w:val="TOC1"/>
            <w:rPr>
              <w:rFonts w:asciiTheme="minorHAnsi" w:eastAsiaTheme="minorEastAsia" w:hAnsiTheme="minorHAnsi" w:cstheme="minorBidi"/>
              <w:b w:val="0"/>
              <w:color w:val="auto"/>
              <w:sz w:val="22"/>
              <w:szCs w:val="22"/>
            </w:rPr>
          </w:pPr>
          <w:hyperlink w:anchor="_Toc3466079" w:history="1">
            <w:r w:rsidR="00B060CD" w:rsidRPr="00527DA6">
              <w:rPr>
                <w:rStyle w:val="Hyperlink"/>
              </w:rPr>
              <w:t>Chapter 7: Non-Parametric approach</w:t>
            </w:r>
            <w:r w:rsidR="00B060CD">
              <w:rPr>
                <w:webHidden/>
              </w:rPr>
              <w:tab/>
            </w:r>
            <w:r w:rsidR="00B060CD">
              <w:rPr>
                <w:webHidden/>
              </w:rPr>
              <w:fldChar w:fldCharType="begin"/>
            </w:r>
            <w:r w:rsidR="00B060CD">
              <w:rPr>
                <w:webHidden/>
              </w:rPr>
              <w:instrText xml:space="preserve"> PAGEREF _Toc3466079 \h </w:instrText>
            </w:r>
            <w:r w:rsidR="00B060CD">
              <w:rPr>
                <w:webHidden/>
              </w:rPr>
            </w:r>
            <w:r w:rsidR="00B060CD">
              <w:rPr>
                <w:webHidden/>
              </w:rPr>
              <w:fldChar w:fldCharType="separate"/>
            </w:r>
            <w:r w:rsidR="00863B2A">
              <w:rPr>
                <w:webHidden/>
              </w:rPr>
              <w:t>71</w:t>
            </w:r>
            <w:r w:rsidR="00B060CD">
              <w:rPr>
                <w:webHidden/>
              </w:rPr>
              <w:fldChar w:fldCharType="end"/>
            </w:r>
          </w:hyperlink>
        </w:p>
        <w:p w14:paraId="0D3BD2E9" w14:textId="048C5EC8" w:rsidR="00B060CD" w:rsidRDefault="009F107D">
          <w:pPr>
            <w:pStyle w:val="TOC2"/>
            <w:tabs>
              <w:tab w:val="right" w:leader="dot" w:pos="9019"/>
            </w:tabs>
            <w:rPr>
              <w:rFonts w:asciiTheme="minorHAnsi" w:eastAsiaTheme="minorEastAsia" w:hAnsiTheme="minorHAnsi" w:cstheme="minorBidi"/>
              <w:noProof/>
              <w:sz w:val="22"/>
              <w:szCs w:val="22"/>
            </w:rPr>
          </w:pPr>
          <w:hyperlink w:anchor="_Toc3466080" w:history="1">
            <w:r w:rsidR="00B060CD" w:rsidRPr="00527DA6">
              <w:rPr>
                <w:rStyle w:val="Hyperlink"/>
                <w:noProof/>
              </w:rPr>
              <w:t>7-1 Comparing 2 groups</w:t>
            </w:r>
            <w:r w:rsidR="00B060CD">
              <w:rPr>
                <w:noProof/>
                <w:webHidden/>
              </w:rPr>
              <w:tab/>
            </w:r>
            <w:r w:rsidR="00B060CD">
              <w:rPr>
                <w:noProof/>
                <w:webHidden/>
              </w:rPr>
              <w:fldChar w:fldCharType="begin"/>
            </w:r>
            <w:r w:rsidR="00B060CD">
              <w:rPr>
                <w:noProof/>
                <w:webHidden/>
              </w:rPr>
              <w:instrText xml:space="preserve"> PAGEREF _Toc3466080 \h </w:instrText>
            </w:r>
            <w:r w:rsidR="00B060CD">
              <w:rPr>
                <w:noProof/>
                <w:webHidden/>
              </w:rPr>
            </w:r>
            <w:r w:rsidR="00B060CD">
              <w:rPr>
                <w:noProof/>
                <w:webHidden/>
              </w:rPr>
              <w:fldChar w:fldCharType="separate"/>
            </w:r>
            <w:r w:rsidR="00863B2A">
              <w:rPr>
                <w:noProof/>
                <w:webHidden/>
              </w:rPr>
              <w:t>71</w:t>
            </w:r>
            <w:r w:rsidR="00B060CD">
              <w:rPr>
                <w:noProof/>
                <w:webHidden/>
              </w:rPr>
              <w:fldChar w:fldCharType="end"/>
            </w:r>
          </w:hyperlink>
        </w:p>
        <w:p w14:paraId="4B16FD66" w14:textId="23B93F68" w:rsidR="00B060CD" w:rsidRDefault="009F107D">
          <w:pPr>
            <w:pStyle w:val="TOC3"/>
            <w:rPr>
              <w:rFonts w:asciiTheme="minorHAnsi" w:eastAsiaTheme="minorEastAsia" w:hAnsiTheme="minorHAnsi" w:cstheme="minorBidi"/>
              <w:sz w:val="22"/>
              <w:szCs w:val="22"/>
            </w:rPr>
          </w:pPr>
          <w:hyperlink w:anchor="_Toc3466081" w:history="1">
            <w:r w:rsidR="00B060CD" w:rsidRPr="00527DA6">
              <w:rPr>
                <w:rStyle w:val="Hyperlink"/>
              </w:rPr>
              <w:t>Independent groups: Mann-Whitney (= Wilcoxon’s rank-sum) test</w:t>
            </w:r>
            <w:r w:rsidR="00B060CD">
              <w:rPr>
                <w:webHidden/>
              </w:rPr>
              <w:tab/>
            </w:r>
            <w:r w:rsidR="00B060CD">
              <w:rPr>
                <w:webHidden/>
              </w:rPr>
              <w:fldChar w:fldCharType="begin"/>
            </w:r>
            <w:r w:rsidR="00B060CD">
              <w:rPr>
                <w:webHidden/>
              </w:rPr>
              <w:instrText xml:space="preserve"> PAGEREF _Toc3466081 \h </w:instrText>
            </w:r>
            <w:r w:rsidR="00B060CD">
              <w:rPr>
                <w:webHidden/>
              </w:rPr>
            </w:r>
            <w:r w:rsidR="00B060CD">
              <w:rPr>
                <w:webHidden/>
              </w:rPr>
              <w:fldChar w:fldCharType="separate"/>
            </w:r>
            <w:r w:rsidR="00863B2A">
              <w:rPr>
                <w:webHidden/>
              </w:rPr>
              <w:t>71</w:t>
            </w:r>
            <w:r w:rsidR="00B060CD">
              <w:rPr>
                <w:webHidden/>
              </w:rPr>
              <w:fldChar w:fldCharType="end"/>
            </w:r>
          </w:hyperlink>
        </w:p>
        <w:p w14:paraId="4C041A34" w14:textId="7AB2546B" w:rsidR="00B060CD" w:rsidRDefault="009F107D">
          <w:pPr>
            <w:pStyle w:val="TOC3"/>
            <w:rPr>
              <w:rFonts w:asciiTheme="minorHAnsi" w:eastAsiaTheme="minorEastAsia" w:hAnsiTheme="minorHAnsi" w:cstheme="minorBidi"/>
              <w:sz w:val="22"/>
              <w:szCs w:val="22"/>
            </w:rPr>
          </w:pPr>
          <w:hyperlink w:anchor="_Toc3466082" w:history="1">
            <w:r w:rsidR="00B060CD" w:rsidRPr="00527DA6">
              <w:rPr>
                <w:rStyle w:val="Hyperlink"/>
              </w:rPr>
              <w:t>Example</w:t>
            </w:r>
            <w:r w:rsidR="00B060CD">
              <w:rPr>
                <w:webHidden/>
              </w:rPr>
              <w:tab/>
            </w:r>
            <w:r w:rsidR="00B060CD">
              <w:rPr>
                <w:webHidden/>
              </w:rPr>
              <w:fldChar w:fldCharType="begin"/>
            </w:r>
            <w:r w:rsidR="00B060CD">
              <w:rPr>
                <w:webHidden/>
              </w:rPr>
              <w:instrText xml:space="preserve"> PAGEREF _Toc3466082 \h </w:instrText>
            </w:r>
            <w:r w:rsidR="00B060CD">
              <w:rPr>
                <w:webHidden/>
              </w:rPr>
            </w:r>
            <w:r w:rsidR="00B060CD">
              <w:rPr>
                <w:webHidden/>
              </w:rPr>
              <w:fldChar w:fldCharType="separate"/>
            </w:r>
            <w:r w:rsidR="00863B2A">
              <w:rPr>
                <w:webHidden/>
              </w:rPr>
              <w:t>72</w:t>
            </w:r>
            <w:r w:rsidR="00B060CD">
              <w:rPr>
                <w:webHidden/>
              </w:rPr>
              <w:fldChar w:fldCharType="end"/>
            </w:r>
          </w:hyperlink>
        </w:p>
        <w:p w14:paraId="546E2929" w14:textId="6C5076C9" w:rsidR="00B060CD" w:rsidRDefault="009F107D">
          <w:pPr>
            <w:pStyle w:val="TOC3"/>
            <w:rPr>
              <w:rFonts w:asciiTheme="minorHAnsi" w:eastAsiaTheme="minorEastAsia" w:hAnsiTheme="minorHAnsi" w:cstheme="minorBidi"/>
              <w:sz w:val="22"/>
              <w:szCs w:val="22"/>
            </w:rPr>
          </w:pPr>
          <w:hyperlink w:anchor="_Toc3466083" w:history="1">
            <w:r w:rsidR="00B060CD" w:rsidRPr="00527DA6">
              <w:rPr>
                <w:rStyle w:val="Hyperlink"/>
              </w:rPr>
              <w:t>Dependent groups: Wilcoxon’s signed-rank test</w:t>
            </w:r>
            <w:r w:rsidR="00B060CD">
              <w:rPr>
                <w:webHidden/>
              </w:rPr>
              <w:tab/>
            </w:r>
            <w:r w:rsidR="00B060CD">
              <w:rPr>
                <w:webHidden/>
              </w:rPr>
              <w:fldChar w:fldCharType="begin"/>
            </w:r>
            <w:r w:rsidR="00B060CD">
              <w:rPr>
                <w:webHidden/>
              </w:rPr>
              <w:instrText xml:space="preserve"> PAGEREF _Toc3466083 \h </w:instrText>
            </w:r>
            <w:r w:rsidR="00B060CD">
              <w:rPr>
                <w:webHidden/>
              </w:rPr>
            </w:r>
            <w:r w:rsidR="00B060CD">
              <w:rPr>
                <w:webHidden/>
              </w:rPr>
              <w:fldChar w:fldCharType="separate"/>
            </w:r>
            <w:r w:rsidR="00863B2A">
              <w:rPr>
                <w:webHidden/>
              </w:rPr>
              <w:t>73</w:t>
            </w:r>
            <w:r w:rsidR="00B060CD">
              <w:rPr>
                <w:webHidden/>
              </w:rPr>
              <w:fldChar w:fldCharType="end"/>
            </w:r>
          </w:hyperlink>
        </w:p>
        <w:p w14:paraId="212DF5CB" w14:textId="5D08E100" w:rsidR="00B060CD" w:rsidRDefault="009F107D">
          <w:pPr>
            <w:pStyle w:val="TOC3"/>
            <w:rPr>
              <w:rFonts w:asciiTheme="minorHAnsi" w:eastAsiaTheme="minorEastAsia" w:hAnsiTheme="minorHAnsi" w:cstheme="minorBidi"/>
              <w:sz w:val="22"/>
              <w:szCs w:val="22"/>
            </w:rPr>
          </w:pPr>
          <w:hyperlink w:anchor="_Toc3466084" w:history="1">
            <w:r w:rsidR="00B060CD" w:rsidRPr="00527DA6">
              <w:rPr>
                <w:rStyle w:val="Hyperlink"/>
              </w:rPr>
              <w:t>Example</w:t>
            </w:r>
            <w:r w:rsidR="00B060CD">
              <w:rPr>
                <w:webHidden/>
              </w:rPr>
              <w:tab/>
            </w:r>
            <w:r w:rsidR="00B060CD">
              <w:rPr>
                <w:webHidden/>
              </w:rPr>
              <w:fldChar w:fldCharType="begin"/>
            </w:r>
            <w:r w:rsidR="00B060CD">
              <w:rPr>
                <w:webHidden/>
              </w:rPr>
              <w:instrText xml:space="preserve"> PAGEREF _Toc3466084 \h </w:instrText>
            </w:r>
            <w:r w:rsidR="00B060CD">
              <w:rPr>
                <w:webHidden/>
              </w:rPr>
            </w:r>
            <w:r w:rsidR="00B060CD">
              <w:rPr>
                <w:webHidden/>
              </w:rPr>
              <w:fldChar w:fldCharType="separate"/>
            </w:r>
            <w:r w:rsidR="00863B2A">
              <w:rPr>
                <w:webHidden/>
              </w:rPr>
              <w:t>74</w:t>
            </w:r>
            <w:r w:rsidR="00B060CD">
              <w:rPr>
                <w:webHidden/>
              </w:rPr>
              <w:fldChar w:fldCharType="end"/>
            </w:r>
          </w:hyperlink>
        </w:p>
        <w:p w14:paraId="7B3B35CC" w14:textId="538A8097" w:rsidR="00B060CD" w:rsidRDefault="009F107D">
          <w:pPr>
            <w:pStyle w:val="TOC2"/>
            <w:tabs>
              <w:tab w:val="right" w:leader="dot" w:pos="9019"/>
            </w:tabs>
            <w:rPr>
              <w:rFonts w:asciiTheme="minorHAnsi" w:eastAsiaTheme="minorEastAsia" w:hAnsiTheme="minorHAnsi" w:cstheme="minorBidi"/>
              <w:noProof/>
              <w:sz w:val="22"/>
              <w:szCs w:val="22"/>
            </w:rPr>
          </w:pPr>
          <w:hyperlink w:anchor="_Toc3466085" w:history="1">
            <w:r w:rsidR="00B060CD" w:rsidRPr="00527DA6">
              <w:rPr>
                <w:rStyle w:val="Hyperlink"/>
                <w:noProof/>
              </w:rPr>
              <w:t>7-2 Comparing more than 2 groups</w:t>
            </w:r>
            <w:r w:rsidR="00B060CD">
              <w:rPr>
                <w:noProof/>
                <w:webHidden/>
              </w:rPr>
              <w:tab/>
            </w:r>
            <w:r w:rsidR="00B060CD">
              <w:rPr>
                <w:noProof/>
                <w:webHidden/>
              </w:rPr>
              <w:fldChar w:fldCharType="begin"/>
            </w:r>
            <w:r w:rsidR="00B060CD">
              <w:rPr>
                <w:noProof/>
                <w:webHidden/>
              </w:rPr>
              <w:instrText xml:space="preserve"> PAGEREF _Toc3466085 \h </w:instrText>
            </w:r>
            <w:r w:rsidR="00B060CD">
              <w:rPr>
                <w:noProof/>
                <w:webHidden/>
              </w:rPr>
            </w:r>
            <w:r w:rsidR="00B060CD">
              <w:rPr>
                <w:noProof/>
                <w:webHidden/>
              </w:rPr>
              <w:fldChar w:fldCharType="separate"/>
            </w:r>
            <w:r w:rsidR="00863B2A">
              <w:rPr>
                <w:noProof/>
                <w:webHidden/>
              </w:rPr>
              <w:t>76</w:t>
            </w:r>
            <w:r w:rsidR="00B060CD">
              <w:rPr>
                <w:noProof/>
                <w:webHidden/>
              </w:rPr>
              <w:fldChar w:fldCharType="end"/>
            </w:r>
          </w:hyperlink>
        </w:p>
        <w:p w14:paraId="298BD722" w14:textId="15EC133E" w:rsidR="00B060CD" w:rsidRDefault="009F107D">
          <w:pPr>
            <w:pStyle w:val="TOC3"/>
            <w:rPr>
              <w:rFonts w:asciiTheme="minorHAnsi" w:eastAsiaTheme="minorEastAsia" w:hAnsiTheme="minorHAnsi" w:cstheme="minorBidi"/>
              <w:sz w:val="22"/>
              <w:szCs w:val="22"/>
            </w:rPr>
          </w:pPr>
          <w:hyperlink w:anchor="_Toc3466086" w:history="1">
            <w:r w:rsidR="00B060CD" w:rsidRPr="00527DA6">
              <w:rPr>
                <w:rStyle w:val="Hyperlink"/>
              </w:rPr>
              <w:t>Kruskal-Wallis</w:t>
            </w:r>
            <w:r w:rsidR="00B060CD">
              <w:rPr>
                <w:webHidden/>
              </w:rPr>
              <w:tab/>
            </w:r>
            <w:r w:rsidR="00B060CD">
              <w:rPr>
                <w:webHidden/>
              </w:rPr>
              <w:fldChar w:fldCharType="begin"/>
            </w:r>
            <w:r w:rsidR="00B060CD">
              <w:rPr>
                <w:webHidden/>
              </w:rPr>
              <w:instrText xml:space="preserve"> PAGEREF _Toc3466086 \h </w:instrText>
            </w:r>
            <w:r w:rsidR="00B060CD">
              <w:rPr>
                <w:webHidden/>
              </w:rPr>
            </w:r>
            <w:r w:rsidR="00B060CD">
              <w:rPr>
                <w:webHidden/>
              </w:rPr>
              <w:fldChar w:fldCharType="separate"/>
            </w:r>
            <w:r w:rsidR="00863B2A">
              <w:rPr>
                <w:webHidden/>
              </w:rPr>
              <w:t>76</w:t>
            </w:r>
            <w:r w:rsidR="00B060CD">
              <w:rPr>
                <w:webHidden/>
              </w:rPr>
              <w:fldChar w:fldCharType="end"/>
            </w:r>
          </w:hyperlink>
        </w:p>
        <w:p w14:paraId="74C90F49" w14:textId="6214AEB3" w:rsidR="00B060CD" w:rsidRDefault="009F107D">
          <w:pPr>
            <w:pStyle w:val="TOC3"/>
            <w:rPr>
              <w:rFonts w:asciiTheme="minorHAnsi" w:eastAsiaTheme="minorEastAsia" w:hAnsiTheme="minorHAnsi" w:cstheme="minorBidi"/>
              <w:sz w:val="22"/>
              <w:szCs w:val="22"/>
            </w:rPr>
          </w:pPr>
          <w:hyperlink w:anchor="_Toc3466087" w:history="1">
            <w:r w:rsidR="00B060CD" w:rsidRPr="00527DA6">
              <w:rPr>
                <w:rStyle w:val="Hyperlink"/>
              </w:rPr>
              <w:t>Example</w:t>
            </w:r>
            <w:r w:rsidR="00B060CD">
              <w:rPr>
                <w:webHidden/>
              </w:rPr>
              <w:tab/>
            </w:r>
            <w:r w:rsidR="00B060CD">
              <w:rPr>
                <w:webHidden/>
              </w:rPr>
              <w:fldChar w:fldCharType="begin"/>
            </w:r>
            <w:r w:rsidR="00B060CD">
              <w:rPr>
                <w:webHidden/>
              </w:rPr>
              <w:instrText xml:space="preserve"> PAGEREF _Toc3466087 \h </w:instrText>
            </w:r>
            <w:r w:rsidR="00B060CD">
              <w:rPr>
                <w:webHidden/>
              </w:rPr>
            </w:r>
            <w:r w:rsidR="00B060CD">
              <w:rPr>
                <w:webHidden/>
              </w:rPr>
              <w:fldChar w:fldCharType="separate"/>
            </w:r>
            <w:r w:rsidR="00863B2A">
              <w:rPr>
                <w:webHidden/>
              </w:rPr>
              <w:t>77</w:t>
            </w:r>
            <w:r w:rsidR="00B060CD">
              <w:rPr>
                <w:webHidden/>
              </w:rPr>
              <w:fldChar w:fldCharType="end"/>
            </w:r>
          </w:hyperlink>
        </w:p>
        <w:p w14:paraId="605C5EDA" w14:textId="74B291BD" w:rsidR="00B060CD" w:rsidRDefault="009F107D">
          <w:pPr>
            <w:pStyle w:val="TOC3"/>
            <w:rPr>
              <w:rFonts w:asciiTheme="minorHAnsi" w:eastAsiaTheme="minorEastAsia" w:hAnsiTheme="minorHAnsi" w:cstheme="minorBidi"/>
              <w:sz w:val="22"/>
              <w:szCs w:val="22"/>
            </w:rPr>
          </w:pPr>
          <w:hyperlink w:anchor="_Toc3466088" w:history="1">
            <w:r w:rsidR="00B060CD" w:rsidRPr="00527DA6">
              <w:rPr>
                <w:rStyle w:val="Hyperlink"/>
              </w:rPr>
              <w:t>Non-parametric two-way Analysis of Variance</w:t>
            </w:r>
            <w:r w:rsidR="00B060CD">
              <w:rPr>
                <w:webHidden/>
              </w:rPr>
              <w:tab/>
            </w:r>
            <w:r w:rsidR="00B060CD">
              <w:rPr>
                <w:webHidden/>
              </w:rPr>
              <w:fldChar w:fldCharType="begin"/>
            </w:r>
            <w:r w:rsidR="00B060CD">
              <w:rPr>
                <w:webHidden/>
              </w:rPr>
              <w:instrText xml:space="preserve"> PAGEREF _Toc3466088 \h </w:instrText>
            </w:r>
            <w:r w:rsidR="00B060CD">
              <w:rPr>
                <w:webHidden/>
              </w:rPr>
            </w:r>
            <w:r w:rsidR="00B060CD">
              <w:rPr>
                <w:webHidden/>
              </w:rPr>
              <w:fldChar w:fldCharType="separate"/>
            </w:r>
            <w:r w:rsidR="00863B2A">
              <w:rPr>
                <w:webHidden/>
              </w:rPr>
              <w:t>79</w:t>
            </w:r>
            <w:r w:rsidR="00B060CD">
              <w:rPr>
                <w:webHidden/>
              </w:rPr>
              <w:fldChar w:fldCharType="end"/>
            </w:r>
          </w:hyperlink>
        </w:p>
        <w:p w14:paraId="52AFAA6F" w14:textId="4097A7DB" w:rsidR="00B060CD" w:rsidRDefault="009F107D">
          <w:pPr>
            <w:pStyle w:val="TOC2"/>
            <w:tabs>
              <w:tab w:val="right" w:leader="dot" w:pos="9019"/>
            </w:tabs>
            <w:rPr>
              <w:rFonts w:asciiTheme="minorHAnsi" w:eastAsiaTheme="minorEastAsia" w:hAnsiTheme="minorHAnsi" w:cstheme="minorBidi"/>
              <w:noProof/>
              <w:sz w:val="22"/>
              <w:szCs w:val="22"/>
            </w:rPr>
          </w:pPr>
          <w:hyperlink w:anchor="_Toc3466089" w:history="1">
            <w:r w:rsidR="00B060CD" w:rsidRPr="00527DA6">
              <w:rPr>
                <w:rStyle w:val="Hyperlink"/>
                <w:noProof/>
              </w:rPr>
              <w:t>7-3 Non-parametric Correlation: Spearman correlation coefficient</w:t>
            </w:r>
            <w:r w:rsidR="00B060CD">
              <w:rPr>
                <w:noProof/>
                <w:webHidden/>
              </w:rPr>
              <w:tab/>
            </w:r>
            <w:r w:rsidR="00B060CD">
              <w:rPr>
                <w:noProof/>
                <w:webHidden/>
              </w:rPr>
              <w:fldChar w:fldCharType="begin"/>
            </w:r>
            <w:r w:rsidR="00B060CD">
              <w:rPr>
                <w:noProof/>
                <w:webHidden/>
              </w:rPr>
              <w:instrText xml:space="preserve"> PAGEREF _Toc3466089 \h </w:instrText>
            </w:r>
            <w:r w:rsidR="00B060CD">
              <w:rPr>
                <w:noProof/>
                <w:webHidden/>
              </w:rPr>
            </w:r>
            <w:r w:rsidR="00B060CD">
              <w:rPr>
                <w:noProof/>
                <w:webHidden/>
              </w:rPr>
              <w:fldChar w:fldCharType="separate"/>
            </w:r>
            <w:r w:rsidR="00863B2A">
              <w:rPr>
                <w:noProof/>
                <w:webHidden/>
              </w:rPr>
              <w:t>79</w:t>
            </w:r>
            <w:r w:rsidR="00B060CD">
              <w:rPr>
                <w:noProof/>
                <w:webHidden/>
              </w:rPr>
              <w:fldChar w:fldCharType="end"/>
            </w:r>
          </w:hyperlink>
        </w:p>
        <w:p w14:paraId="382A4AFA" w14:textId="087B03CE" w:rsidR="00B060CD" w:rsidRDefault="009F107D">
          <w:pPr>
            <w:pStyle w:val="TOC3"/>
            <w:rPr>
              <w:rFonts w:asciiTheme="minorHAnsi" w:eastAsiaTheme="minorEastAsia" w:hAnsiTheme="minorHAnsi" w:cstheme="minorBidi"/>
              <w:sz w:val="22"/>
              <w:szCs w:val="22"/>
            </w:rPr>
          </w:pPr>
          <w:hyperlink w:anchor="_Toc3466090" w:history="1">
            <w:r w:rsidR="00B060CD" w:rsidRPr="00527DA6">
              <w:rPr>
                <w:rStyle w:val="Hyperlink"/>
              </w:rPr>
              <w:t>Example</w:t>
            </w:r>
            <w:r w:rsidR="00B060CD">
              <w:rPr>
                <w:webHidden/>
              </w:rPr>
              <w:tab/>
            </w:r>
            <w:r w:rsidR="00B060CD">
              <w:rPr>
                <w:webHidden/>
              </w:rPr>
              <w:fldChar w:fldCharType="begin"/>
            </w:r>
            <w:r w:rsidR="00B060CD">
              <w:rPr>
                <w:webHidden/>
              </w:rPr>
              <w:instrText xml:space="preserve"> PAGEREF _Toc3466090 \h </w:instrText>
            </w:r>
            <w:r w:rsidR="00B060CD">
              <w:rPr>
                <w:webHidden/>
              </w:rPr>
            </w:r>
            <w:r w:rsidR="00B060CD">
              <w:rPr>
                <w:webHidden/>
              </w:rPr>
              <w:fldChar w:fldCharType="separate"/>
            </w:r>
            <w:r w:rsidR="00863B2A">
              <w:rPr>
                <w:webHidden/>
              </w:rPr>
              <w:t>80</w:t>
            </w:r>
            <w:r w:rsidR="00B060CD">
              <w:rPr>
                <w:webHidden/>
              </w:rPr>
              <w:fldChar w:fldCharType="end"/>
            </w:r>
          </w:hyperlink>
        </w:p>
        <w:p w14:paraId="498B2CD1" w14:textId="2B05D579" w:rsidR="00B060CD" w:rsidRDefault="009F107D">
          <w:pPr>
            <w:pStyle w:val="TOC1"/>
            <w:rPr>
              <w:rFonts w:asciiTheme="minorHAnsi" w:eastAsiaTheme="minorEastAsia" w:hAnsiTheme="minorHAnsi" w:cstheme="minorBidi"/>
              <w:b w:val="0"/>
              <w:color w:val="auto"/>
              <w:sz w:val="22"/>
              <w:szCs w:val="22"/>
            </w:rPr>
          </w:pPr>
          <w:hyperlink w:anchor="_Toc3466091" w:history="1">
            <w:r w:rsidR="00B060CD" w:rsidRPr="00527DA6">
              <w:rPr>
                <w:rStyle w:val="Hyperlink"/>
              </w:rPr>
              <w:t>Chapter 8: Linear models</w:t>
            </w:r>
            <w:r w:rsidR="00B060CD">
              <w:rPr>
                <w:webHidden/>
              </w:rPr>
              <w:tab/>
            </w:r>
            <w:r w:rsidR="00B060CD">
              <w:rPr>
                <w:webHidden/>
              </w:rPr>
              <w:fldChar w:fldCharType="begin"/>
            </w:r>
            <w:r w:rsidR="00B060CD">
              <w:rPr>
                <w:webHidden/>
              </w:rPr>
              <w:instrText xml:space="preserve"> PAGEREF _Toc3466091 \h </w:instrText>
            </w:r>
            <w:r w:rsidR="00B060CD">
              <w:rPr>
                <w:webHidden/>
              </w:rPr>
            </w:r>
            <w:r w:rsidR="00B060CD">
              <w:rPr>
                <w:webHidden/>
              </w:rPr>
              <w:fldChar w:fldCharType="separate"/>
            </w:r>
            <w:r w:rsidR="00863B2A">
              <w:rPr>
                <w:webHidden/>
              </w:rPr>
              <w:t>82</w:t>
            </w:r>
            <w:r w:rsidR="00B060CD">
              <w:rPr>
                <w:webHidden/>
              </w:rPr>
              <w:fldChar w:fldCharType="end"/>
            </w:r>
          </w:hyperlink>
        </w:p>
        <w:p w14:paraId="7B431927" w14:textId="0EA9599D" w:rsidR="00B060CD" w:rsidRDefault="009F107D">
          <w:pPr>
            <w:pStyle w:val="TOC2"/>
            <w:tabs>
              <w:tab w:val="right" w:leader="dot" w:pos="9019"/>
            </w:tabs>
            <w:rPr>
              <w:rFonts w:asciiTheme="minorHAnsi" w:eastAsiaTheme="minorEastAsia" w:hAnsiTheme="minorHAnsi" w:cstheme="minorBidi"/>
              <w:noProof/>
              <w:sz w:val="22"/>
              <w:szCs w:val="22"/>
            </w:rPr>
          </w:pPr>
          <w:hyperlink w:anchor="_Toc3466092" w:history="1">
            <w:r w:rsidR="00B060CD" w:rsidRPr="00527DA6">
              <w:rPr>
                <w:rStyle w:val="Hyperlink"/>
                <w:noProof/>
              </w:rPr>
              <w:t>8-1: Simple linear model</w:t>
            </w:r>
            <w:r w:rsidR="00B060CD">
              <w:rPr>
                <w:noProof/>
                <w:webHidden/>
              </w:rPr>
              <w:tab/>
            </w:r>
            <w:r w:rsidR="00B060CD">
              <w:rPr>
                <w:noProof/>
                <w:webHidden/>
              </w:rPr>
              <w:fldChar w:fldCharType="begin"/>
            </w:r>
            <w:r w:rsidR="00B060CD">
              <w:rPr>
                <w:noProof/>
                <w:webHidden/>
              </w:rPr>
              <w:instrText xml:space="preserve"> PAGEREF _Toc3466092 \h </w:instrText>
            </w:r>
            <w:r w:rsidR="00B060CD">
              <w:rPr>
                <w:noProof/>
                <w:webHidden/>
              </w:rPr>
            </w:r>
            <w:r w:rsidR="00B060CD">
              <w:rPr>
                <w:noProof/>
                <w:webHidden/>
              </w:rPr>
              <w:fldChar w:fldCharType="separate"/>
            </w:r>
            <w:r w:rsidR="00863B2A">
              <w:rPr>
                <w:noProof/>
                <w:webHidden/>
              </w:rPr>
              <w:t>82</w:t>
            </w:r>
            <w:r w:rsidR="00B060CD">
              <w:rPr>
                <w:noProof/>
                <w:webHidden/>
              </w:rPr>
              <w:fldChar w:fldCharType="end"/>
            </w:r>
          </w:hyperlink>
        </w:p>
        <w:p w14:paraId="5828D518" w14:textId="49719C2D" w:rsidR="00B060CD" w:rsidRDefault="009F107D">
          <w:pPr>
            <w:pStyle w:val="TOC3"/>
            <w:rPr>
              <w:rFonts w:asciiTheme="minorHAnsi" w:eastAsiaTheme="minorEastAsia" w:hAnsiTheme="minorHAnsi" w:cstheme="minorBidi"/>
              <w:sz w:val="22"/>
              <w:szCs w:val="22"/>
            </w:rPr>
          </w:pPr>
          <w:hyperlink w:anchor="_Toc3466093" w:history="1">
            <w:r w:rsidR="00B060CD" w:rsidRPr="00527DA6">
              <w:rPr>
                <w:rStyle w:val="Hyperlink"/>
              </w:rPr>
              <w:t>Example: (File:</w:t>
            </w:r>
            <w:r w:rsidR="00B060CD" w:rsidRPr="00527DA6">
              <w:rPr>
                <w:rStyle w:val="Hyperlink"/>
                <w:rFonts w:cs="Arial"/>
              </w:rPr>
              <w:t xml:space="preserve"> </w:t>
            </w:r>
            <w:r w:rsidR="00B060CD" w:rsidRPr="00527DA6">
              <w:rPr>
                <w:rStyle w:val="Hyperlink"/>
                <w:rFonts w:ascii="Courier New" w:hAnsi="Courier New" w:cs="Courier New"/>
              </w:rPr>
              <w:t>coniferlight.csv</w:t>
            </w:r>
            <w:r w:rsidR="00B060CD" w:rsidRPr="00527DA6">
              <w:rPr>
                <w:rStyle w:val="Hyperlink"/>
              </w:rPr>
              <w:t>)</w:t>
            </w:r>
            <w:r w:rsidR="00B060CD">
              <w:rPr>
                <w:webHidden/>
              </w:rPr>
              <w:tab/>
            </w:r>
            <w:r w:rsidR="00B060CD">
              <w:rPr>
                <w:webHidden/>
              </w:rPr>
              <w:fldChar w:fldCharType="begin"/>
            </w:r>
            <w:r w:rsidR="00B060CD">
              <w:rPr>
                <w:webHidden/>
              </w:rPr>
              <w:instrText xml:space="preserve"> PAGEREF _Toc3466093 \h </w:instrText>
            </w:r>
            <w:r w:rsidR="00B060CD">
              <w:rPr>
                <w:webHidden/>
              </w:rPr>
            </w:r>
            <w:r w:rsidR="00B060CD">
              <w:rPr>
                <w:webHidden/>
              </w:rPr>
              <w:fldChar w:fldCharType="separate"/>
            </w:r>
            <w:r w:rsidR="00863B2A">
              <w:rPr>
                <w:webHidden/>
              </w:rPr>
              <w:t>83</w:t>
            </w:r>
            <w:r w:rsidR="00B060CD">
              <w:rPr>
                <w:webHidden/>
              </w:rPr>
              <w:fldChar w:fldCharType="end"/>
            </w:r>
          </w:hyperlink>
        </w:p>
        <w:p w14:paraId="3183D129" w14:textId="45E2D0F9" w:rsidR="00B060CD" w:rsidRDefault="009F107D">
          <w:pPr>
            <w:pStyle w:val="TOC2"/>
            <w:tabs>
              <w:tab w:val="right" w:leader="dot" w:pos="9019"/>
            </w:tabs>
            <w:rPr>
              <w:rFonts w:asciiTheme="minorHAnsi" w:eastAsiaTheme="minorEastAsia" w:hAnsiTheme="minorHAnsi" w:cstheme="minorBidi"/>
              <w:noProof/>
              <w:sz w:val="22"/>
              <w:szCs w:val="22"/>
            </w:rPr>
          </w:pPr>
          <w:hyperlink w:anchor="_Toc3466094" w:history="1">
            <w:r w:rsidR="00B060CD" w:rsidRPr="00527DA6">
              <w:rPr>
                <w:rStyle w:val="Hyperlink"/>
                <w:noProof/>
              </w:rPr>
              <w:t>8-2: The linear model perspective</w:t>
            </w:r>
            <w:r w:rsidR="00B060CD">
              <w:rPr>
                <w:noProof/>
                <w:webHidden/>
              </w:rPr>
              <w:tab/>
            </w:r>
            <w:r w:rsidR="00B060CD">
              <w:rPr>
                <w:noProof/>
                <w:webHidden/>
              </w:rPr>
              <w:fldChar w:fldCharType="begin"/>
            </w:r>
            <w:r w:rsidR="00B060CD">
              <w:rPr>
                <w:noProof/>
                <w:webHidden/>
              </w:rPr>
              <w:instrText xml:space="preserve"> PAGEREF _Toc3466094 \h </w:instrText>
            </w:r>
            <w:r w:rsidR="00B060CD">
              <w:rPr>
                <w:noProof/>
                <w:webHidden/>
              </w:rPr>
            </w:r>
            <w:r w:rsidR="00B060CD">
              <w:rPr>
                <w:noProof/>
                <w:webHidden/>
              </w:rPr>
              <w:fldChar w:fldCharType="separate"/>
            </w:r>
            <w:r w:rsidR="00863B2A">
              <w:rPr>
                <w:noProof/>
                <w:webHidden/>
              </w:rPr>
              <w:t>87</w:t>
            </w:r>
            <w:r w:rsidR="00B060CD">
              <w:rPr>
                <w:noProof/>
                <w:webHidden/>
              </w:rPr>
              <w:fldChar w:fldCharType="end"/>
            </w:r>
          </w:hyperlink>
        </w:p>
        <w:p w14:paraId="28FBEAC3" w14:textId="73EA67FB" w:rsidR="00B060CD" w:rsidRDefault="009F107D">
          <w:pPr>
            <w:pStyle w:val="TOC3"/>
            <w:rPr>
              <w:rFonts w:asciiTheme="minorHAnsi" w:eastAsiaTheme="minorEastAsia" w:hAnsiTheme="minorHAnsi" w:cstheme="minorBidi"/>
              <w:sz w:val="22"/>
              <w:szCs w:val="22"/>
            </w:rPr>
          </w:pPr>
          <w:hyperlink w:anchor="_Toc3466095" w:history="1">
            <w:r w:rsidR="00B060CD" w:rsidRPr="00527DA6">
              <w:rPr>
                <w:rStyle w:val="Hyperlink"/>
              </w:rPr>
              <w:t>Comparing 2 groups</w:t>
            </w:r>
            <w:r w:rsidR="00B060CD">
              <w:rPr>
                <w:webHidden/>
              </w:rPr>
              <w:tab/>
            </w:r>
            <w:r w:rsidR="00B060CD">
              <w:rPr>
                <w:webHidden/>
              </w:rPr>
              <w:fldChar w:fldCharType="begin"/>
            </w:r>
            <w:r w:rsidR="00B060CD">
              <w:rPr>
                <w:webHidden/>
              </w:rPr>
              <w:instrText xml:space="preserve"> PAGEREF _Toc3466095 \h </w:instrText>
            </w:r>
            <w:r w:rsidR="00B060CD">
              <w:rPr>
                <w:webHidden/>
              </w:rPr>
            </w:r>
            <w:r w:rsidR="00B060CD">
              <w:rPr>
                <w:webHidden/>
              </w:rPr>
              <w:fldChar w:fldCharType="separate"/>
            </w:r>
            <w:r w:rsidR="00863B2A">
              <w:rPr>
                <w:webHidden/>
              </w:rPr>
              <w:t>87</w:t>
            </w:r>
            <w:r w:rsidR="00B060CD">
              <w:rPr>
                <w:webHidden/>
              </w:rPr>
              <w:fldChar w:fldCharType="end"/>
            </w:r>
          </w:hyperlink>
        </w:p>
        <w:p w14:paraId="6369FEA6" w14:textId="69D7103A" w:rsidR="00B060CD" w:rsidRDefault="009F107D">
          <w:pPr>
            <w:pStyle w:val="TOC3"/>
            <w:rPr>
              <w:rFonts w:asciiTheme="minorHAnsi" w:eastAsiaTheme="minorEastAsia" w:hAnsiTheme="minorHAnsi" w:cstheme="minorBidi"/>
              <w:sz w:val="22"/>
              <w:szCs w:val="22"/>
            </w:rPr>
          </w:pPr>
          <w:hyperlink w:anchor="_Toc3466096" w:history="1">
            <w:r w:rsidR="00B060CD" w:rsidRPr="00527DA6">
              <w:rPr>
                <w:rStyle w:val="Hyperlink"/>
              </w:rPr>
              <w:t>Comparing more than 2 groups: one factor</w:t>
            </w:r>
            <w:r w:rsidR="00B060CD">
              <w:rPr>
                <w:webHidden/>
              </w:rPr>
              <w:tab/>
            </w:r>
            <w:r w:rsidR="00B060CD">
              <w:rPr>
                <w:webHidden/>
              </w:rPr>
              <w:fldChar w:fldCharType="begin"/>
            </w:r>
            <w:r w:rsidR="00B060CD">
              <w:rPr>
                <w:webHidden/>
              </w:rPr>
              <w:instrText xml:space="preserve"> PAGEREF _Toc3466096 \h </w:instrText>
            </w:r>
            <w:r w:rsidR="00B060CD">
              <w:rPr>
                <w:webHidden/>
              </w:rPr>
            </w:r>
            <w:r w:rsidR="00B060CD">
              <w:rPr>
                <w:webHidden/>
              </w:rPr>
              <w:fldChar w:fldCharType="separate"/>
            </w:r>
            <w:r w:rsidR="00863B2A">
              <w:rPr>
                <w:webHidden/>
              </w:rPr>
              <w:t>91</w:t>
            </w:r>
            <w:r w:rsidR="00B060CD">
              <w:rPr>
                <w:webHidden/>
              </w:rPr>
              <w:fldChar w:fldCharType="end"/>
            </w:r>
          </w:hyperlink>
        </w:p>
        <w:p w14:paraId="745B0EE7" w14:textId="789CFD9D" w:rsidR="00B060CD" w:rsidRDefault="009F107D">
          <w:pPr>
            <w:pStyle w:val="TOC3"/>
            <w:rPr>
              <w:rFonts w:asciiTheme="minorHAnsi" w:eastAsiaTheme="minorEastAsia" w:hAnsiTheme="minorHAnsi" w:cstheme="minorBidi"/>
              <w:sz w:val="22"/>
              <w:szCs w:val="22"/>
            </w:rPr>
          </w:pPr>
          <w:hyperlink w:anchor="_Toc3466097" w:history="1">
            <w:r w:rsidR="00B060CD" w:rsidRPr="00527DA6">
              <w:rPr>
                <w:rStyle w:val="Hyperlink"/>
              </w:rPr>
              <w:t>Comparing more than 2 groups: two factors</w:t>
            </w:r>
            <w:r w:rsidR="00B060CD">
              <w:rPr>
                <w:webHidden/>
              </w:rPr>
              <w:tab/>
            </w:r>
            <w:r w:rsidR="00B060CD">
              <w:rPr>
                <w:webHidden/>
              </w:rPr>
              <w:fldChar w:fldCharType="begin"/>
            </w:r>
            <w:r w:rsidR="00B060CD">
              <w:rPr>
                <w:webHidden/>
              </w:rPr>
              <w:instrText xml:space="preserve"> PAGEREF _Toc3466097 \h </w:instrText>
            </w:r>
            <w:r w:rsidR="00B060CD">
              <w:rPr>
                <w:webHidden/>
              </w:rPr>
            </w:r>
            <w:r w:rsidR="00B060CD">
              <w:rPr>
                <w:webHidden/>
              </w:rPr>
              <w:fldChar w:fldCharType="separate"/>
            </w:r>
            <w:r w:rsidR="00863B2A">
              <w:rPr>
                <w:webHidden/>
              </w:rPr>
              <w:t>95</w:t>
            </w:r>
            <w:r w:rsidR="00B060CD">
              <w:rPr>
                <w:webHidden/>
              </w:rPr>
              <w:fldChar w:fldCharType="end"/>
            </w:r>
          </w:hyperlink>
        </w:p>
        <w:p w14:paraId="6457A3A2" w14:textId="3F2334E9" w:rsidR="00B060CD" w:rsidRDefault="009F107D">
          <w:pPr>
            <w:pStyle w:val="TOC3"/>
            <w:rPr>
              <w:rFonts w:asciiTheme="minorHAnsi" w:eastAsiaTheme="minorEastAsia" w:hAnsiTheme="minorHAnsi" w:cstheme="minorBidi"/>
              <w:sz w:val="22"/>
              <w:szCs w:val="22"/>
            </w:rPr>
          </w:pPr>
          <w:hyperlink w:anchor="_Toc3466098" w:history="1">
            <w:r w:rsidR="00B060CD" w:rsidRPr="00527DA6">
              <w:rPr>
                <w:rStyle w:val="Hyperlink"/>
              </w:rPr>
              <w:t>Comparing more than 2 groups: two factors: one continuous and one categorical</w:t>
            </w:r>
            <w:r w:rsidR="00B060CD">
              <w:rPr>
                <w:webHidden/>
              </w:rPr>
              <w:tab/>
            </w:r>
            <w:r w:rsidR="00B060CD">
              <w:rPr>
                <w:webHidden/>
              </w:rPr>
              <w:fldChar w:fldCharType="begin"/>
            </w:r>
            <w:r w:rsidR="00B060CD">
              <w:rPr>
                <w:webHidden/>
              </w:rPr>
              <w:instrText xml:space="preserve"> PAGEREF _Toc3466098 \h </w:instrText>
            </w:r>
            <w:r w:rsidR="00B060CD">
              <w:rPr>
                <w:webHidden/>
              </w:rPr>
            </w:r>
            <w:r w:rsidR="00B060CD">
              <w:rPr>
                <w:webHidden/>
              </w:rPr>
              <w:fldChar w:fldCharType="separate"/>
            </w:r>
            <w:r w:rsidR="00863B2A">
              <w:rPr>
                <w:webHidden/>
              </w:rPr>
              <w:t>96</w:t>
            </w:r>
            <w:r w:rsidR="00B060CD">
              <w:rPr>
                <w:webHidden/>
              </w:rPr>
              <w:fldChar w:fldCharType="end"/>
            </w:r>
          </w:hyperlink>
        </w:p>
        <w:p w14:paraId="112D7777" w14:textId="6C7A2729" w:rsidR="00B060CD" w:rsidRDefault="009F107D">
          <w:pPr>
            <w:pStyle w:val="TOC1"/>
            <w:rPr>
              <w:rFonts w:asciiTheme="minorHAnsi" w:eastAsiaTheme="minorEastAsia" w:hAnsiTheme="minorHAnsi" w:cstheme="minorBidi"/>
              <w:b w:val="0"/>
              <w:color w:val="auto"/>
              <w:sz w:val="22"/>
              <w:szCs w:val="22"/>
            </w:rPr>
          </w:pPr>
          <w:hyperlink w:anchor="_Toc3466099" w:history="1">
            <w:r w:rsidR="00B060CD" w:rsidRPr="00527DA6">
              <w:rPr>
                <w:rStyle w:val="Hyperlink"/>
              </w:rPr>
              <w:t>Chapter 9: Qualitative data</w:t>
            </w:r>
            <w:r w:rsidR="00B060CD">
              <w:rPr>
                <w:webHidden/>
              </w:rPr>
              <w:tab/>
            </w:r>
            <w:r w:rsidR="00B060CD">
              <w:rPr>
                <w:webHidden/>
              </w:rPr>
              <w:fldChar w:fldCharType="begin"/>
            </w:r>
            <w:r w:rsidR="00B060CD">
              <w:rPr>
                <w:webHidden/>
              </w:rPr>
              <w:instrText xml:space="preserve"> PAGEREF _Toc3466099 \h </w:instrText>
            </w:r>
            <w:r w:rsidR="00B060CD">
              <w:rPr>
                <w:webHidden/>
              </w:rPr>
            </w:r>
            <w:r w:rsidR="00B060CD">
              <w:rPr>
                <w:webHidden/>
              </w:rPr>
              <w:fldChar w:fldCharType="separate"/>
            </w:r>
            <w:r w:rsidR="00863B2A">
              <w:rPr>
                <w:webHidden/>
              </w:rPr>
              <w:t>102</w:t>
            </w:r>
            <w:r w:rsidR="00B060CD">
              <w:rPr>
                <w:webHidden/>
              </w:rPr>
              <w:fldChar w:fldCharType="end"/>
            </w:r>
          </w:hyperlink>
        </w:p>
        <w:p w14:paraId="184CBC24" w14:textId="38232FB3" w:rsidR="00B060CD" w:rsidRDefault="009F107D">
          <w:pPr>
            <w:pStyle w:val="TOC2"/>
            <w:tabs>
              <w:tab w:val="right" w:leader="dot" w:pos="9019"/>
            </w:tabs>
            <w:rPr>
              <w:rFonts w:asciiTheme="minorHAnsi" w:eastAsiaTheme="minorEastAsia" w:hAnsiTheme="minorHAnsi" w:cstheme="minorBidi"/>
              <w:noProof/>
              <w:sz w:val="22"/>
              <w:szCs w:val="22"/>
            </w:rPr>
          </w:pPr>
          <w:hyperlink w:anchor="_Toc3466100" w:history="1">
            <w:r w:rsidR="00B060CD" w:rsidRPr="00527DA6">
              <w:rPr>
                <w:rStyle w:val="Hyperlink"/>
                <w:noProof/>
              </w:rPr>
              <w:t>9-1 Comparison between 2 groups (1 factor)</w:t>
            </w:r>
            <w:r w:rsidR="00B060CD">
              <w:rPr>
                <w:noProof/>
                <w:webHidden/>
              </w:rPr>
              <w:tab/>
            </w:r>
            <w:r w:rsidR="00B060CD">
              <w:rPr>
                <w:noProof/>
                <w:webHidden/>
              </w:rPr>
              <w:fldChar w:fldCharType="begin"/>
            </w:r>
            <w:r w:rsidR="00B060CD">
              <w:rPr>
                <w:noProof/>
                <w:webHidden/>
              </w:rPr>
              <w:instrText xml:space="preserve"> PAGEREF _Toc3466100 \h </w:instrText>
            </w:r>
            <w:r w:rsidR="00B060CD">
              <w:rPr>
                <w:noProof/>
                <w:webHidden/>
              </w:rPr>
            </w:r>
            <w:r w:rsidR="00B060CD">
              <w:rPr>
                <w:noProof/>
                <w:webHidden/>
              </w:rPr>
              <w:fldChar w:fldCharType="separate"/>
            </w:r>
            <w:r w:rsidR="00863B2A">
              <w:rPr>
                <w:noProof/>
                <w:webHidden/>
              </w:rPr>
              <w:t>102</w:t>
            </w:r>
            <w:r w:rsidR="00B060CD">
              <w:rPr>
                <w:noProof/>
                <w:webHidden/>
              </w:rPr>
              <w:fldChar w:fldCharType="end"/>
            </w:r>
          </w:hyperlink>
        </w:p>
        <w:p w14:paraId="52DA757D" w14:textId="7A589A7B" w:rsidR="00B060CD" w:rsidRDefault="009F107D">
          <w:pPr>
            <w:pStyle w:val="TOC3"/>
            <w:rPr>
              <w:rFonts w:asciiTheme="minorHAnsi" w:eastAsiaTheme="minorEastAsia" w:hAnsiTheme="minorHAnsi" w:cstheme="minorBidi"/>
              <w:sz w:val="22"/>
              <w:szCs w:val="22"/>
            </w:rPr>
          </w:pPr>
          <w:hyperlink w:anchor="_Toc3466101" w:history="1">
            <w:r w:rsidR="00B060CD" w:rsidRPr="00527DA6">
              <w:rPr>
                <w:rStyle w:val="Hyperlink"/>
              </w:rPr>
              <w:t>Example</w:t>
            </w:r>
            <w:r w:rsidR="00B060CD">
              <w:rPr>
                <w:webHidden/>
              </w:rPr>
              <w:tab/>
            </w:r>
            <w:r w:rsidR="00B060CD">
              <w:rPr>
                <w:webHidden/>
              </w:rPr>
              <w:fldChar w:fldCharType="begin"/>
            </w:r>
            <w:r w:rsidR="00B060CD">
              <w:rPr>
                <w:webHidden/>
              </w:rPr>
              <w:instrText xml:space="preserve"> PAGEREF _Toc3466101 \h </w:instrText>
            </w:r>
            <w:r w:rsidR="00B060CD">
              <w:rPr>
                <w:webHidden/>
              </w:rPr>
            </w:r>
            <w:r w:rsidR="00B060CD">
              <w:rPr>
                <w:webHidden/>
              </w:rPr>
              <w:fldChar w:fldCharType="separate"/>
            </w:r>
            <w:r w:rsidR="00863B2A">
              <w:rPr>
                <w:webHidden/>
              </w:rPr>
              <w:t>102</w:t>
            </w:r>
            <w:r w:rsidR="00B060CD">
              <w:rPr>
                <w:webHidden/>
              </w:rPr>
              <w:fldChar w:fldCharType="end"/>
            </w:r>
          </w:hyperlink>
        </w:p>
        <w:p w14:paraId="21DA1008" w14:textId="7EEE991C" w:rsidR="00B060CD" w:rsidRDefault="009F107D">
          <w:pPr>
            <w:pStyle w:val="TOC3"/>
            <w:rPr>
              <w:rFonts w:asciiTheme="minorHAnsi" w:eastAsiaTheme="minorEastAsia" w:hAnsiTheme="minorHAnsi" w:cstheme="minorBidi"/>
              <w:sz w:val="22"/>
              <w:szCs w:val="22"/>
            </w:rPr>
          </w:pPr>
          <w:hyperlink w:anchor="_Toc3466102" w:history="1">
            <w:r w:rsidR="00B060CD" w:rsidRPr="00527DA6">
              <w:rPr>
                <w:rStyle w:val="Hyperlink"/>
              </w:rPr>
              <w:t>Power Analysis with qualitative data</w:t>
            </w:r>
            <w:r w:rsidR="00B060CD">
              <w:rPr>
                <w:webHidden/>
              </w:rPr>
              <w:tab/>
            </w:r>
            <w:r w:rsidR="00B060CD">
              <w:rPr>
                <w:webHidden/>
              </w:rPr>
              <w:fldChar w:fldCharType="begin"/>
            </w:r>
            <w:r w:rsidR="00B060CD">
              <w:rPr>
                <w:webHidden/>
              </w:rPr>
              <w:instrText xml:space="preserve"> PAGEREF _Toc3466102 \h </w:instrText>
            </w:r>
            <w:r w:rsidR="00B060CD">
              <w:rPr>
                <w:webHidden/>
              </w:rPr>
            </w:r>
            <w:r w:rsidR="00B060CD">
              <w:rPr>
                <w:webHidden/>
              </w:rPr>
              <w:fldChar w:fldCharType="separate"/>
            </w:r>
            <w:r w:rsidR="00863B2A">
              <w:rPr>
                <w:webHidden/>
              </w:rPr>
              <w:t>102</w:t>
            </w:r>
            <w:r w:rsidR="00B060CD">
              <w:rPr>
                <w:webHidden/>
              </w:rPr>
              <w:fldChar w:fldCharType="end"/>
            </w:r>
          </w:hyperlink>
        </w:p>
        <w:p w14:paraId="45A5D1A8" w14:textId="71F54384" w:rsidR="00B060CD" w:rsidRDefault="009F107D">
          <w:pPr>
            <w:pStyle w:val="TOC3"/>
            <w:rPr>
              <w:rFonts w:asciiTheme="minorHAnsi" w:eastAsiaTheme="minorEastAsia" w:hAnsiTheme="minorHAnsi" w:cstheme="minorBidi"/>
              <w:sz w:val="22"/>
              <w:szCs w:val="22"/>
            </w:rPr>
          </w:pPr>
          <w:hyperlink w:anchor="_Toc3466103" w:history="1">
            <w:r w:rsidR="00B060CD" w:rsidRPr="00527DA6">
              <w:rPr>
                <w:rStyle w:val="Hyperlink"/>
              </w:rPr>
              <w:t xml:space="preserve">The </w:t>
            </w:r>
            <w:r w:rsidR="00B060CD" w:rsidRPr="00527DA6">
              <w:rPr>
                <w:rStyle w:val="Hyperlink"/>
                <w:rFonts w:cs="Arial"/>
              </w:rPr>
              <w:t>χ</w:t>
            </w:r>
            <w:r w:rsidR="00B060CD" w:rsidRPr="00527DA6">
              <w:rPr>
                <w:rStyle w:val="Hyperlink"/>
                <w:rFonts w:cs="Arial"/>
                <w:vertAlign w:val="superscript"/>
              </w:rPr>
              <w:t>2</w:t>
            </w:r>
            <w:r w:rsidR="00B060CD" w:rsidRPr="00527DA6">
              <w:rPr>
                <w:rStyle w:val="Hyperlink"/>
              </w:rPr>
              <w:t xml:space="preserve"> and the Fisher’s exact tests</w:t>
            </w:r>
            <w:r w:rsidR="00B060CD">
              <w:rPr>
                <w:webHidden/>
              </w:rPr>
              <w:tab/>
            </w:r>
            <w:r w:rsidR="00B060CD">
              <w:rPr>
                <w:webHidden/>
              </w:rPr>
              <w:fldChar w:fldCharType="begin"/>
            </w:r>
            <w:r w:rsidR="00B060CD">
              <w:rPr>
                <w:webHidden/>
              </w:rPr>
              <w:instrText xml:space="preserve"> PAGEREF _Toc3466103 \h </w:instrText>
            </w:r>
            <w:r w:rsidR="00B060CD">
              <w:rPr>
                <w:webHidden/>
              </w:rPr>
            </w:r>
            <w:r w:rsidR="00B060CD">
              <w:rPr>
                <w:webHidden/>
              </w:rPr>
              <w:fldChar w:fldCharType="separate"/>
            </w:r>
            <w:r w:rsidR="00863B2A">
              <w:rPr>
                <w:webHidden/>
              </w:rPr>
              <w:t>105</w:t>
            </w:r>
            <w:r w:rsidR="00B060CD">
              <w:rPr>
                <w:webHidden/>
              </w:rPr>
              <w:fldChar w:fldCharType="end"/>
            </w:r>
          </w:hyperlink>
        </w:p>
        <w:p w14:paraId="0568F034" w14:textId="5D522C3D" w:rsidR="00B060CD" w:rsidRDefault="009F107D">
          <w:pPr>
            <w:pStyle w:val="TOC3"/>
            <w:rPr>
              <w:rFonts w:asciiTheme="minorHAnsi" w:eastAsiaTheme="minorEastAsia" w:hAnsiTheme="minorHAnsi" w:cstheme="minorBidi"/>
              <w:sz w:val="22"/>
              <w:szCs w:val="22"/>
            </w:rPr>
          </w:pPr>
          <w:hyperlink w:anchor="_Toc3466104" w:history="1">
            <w:r w:rsidR="00B060CD" w:rsidRPr="00527DA6">
              <w:rPr>
                <w:rStyle w:val="Hyperlink"/>
              </w:rPr>
              <w:t>Example:</w:t>
            </w:r>
            <w:r w:rsidR="00B060CD">
              <w:rPr>
                <w:webHidden/>
              </w:rPr>
              <w:tab/>
            </w:r>
            <w:r w:rsidR="00B060CD">
              <w:rPr>
                <w:webHidden/>
              </w:rPr>
              <w:fldChar w:fldCharType="begin"/>
            </w:r>
            <w:r w:rsidR="00B060CD">
              <w:rPr>
                <w:webHidden/>
              </w:rPr>
              <w:instrText xml:space="preserve"> PAGEREF _Toc3466104 \h </w:instrText>
            </w:r>
            <w:r w:rsidR="00B060CD">
              <w:rPr>
                <w:webHidden/>
              </w:rPr>
            </w:r>
            <w:r w:rsidR="00B060CD">
              <w:rPr>
                <w:webHidden/>
              </w:rPr>
              <w:fldChar w:fldCharType="separate"/>
            </w:r>
            <w:r w:rsidR="00863B2A">
              <w:rPr>
                <w:webHidden/>
              </w:rPr>
              <w:t>108</w:t>
            </w:r>
            <w:r w:rsidR="00B060CD">
              <w:rPr>
                <w:webHidden/>
              </w:rPr>
              <w:fldChar w:fldCharType="end"/>
            </w:r>
          </w:hyperlink>
        </w:p>
        <w:p w14:paraId="25D3AA06" w14:textId="7C4B2650" w:rsidR="00B060CD" w:rsidRDefault="009F107D">
          <w:pPr>
            <w:pStyle w:val="TOC2"/>
            <w:tabs>
              <w:tab w:val="right" w:leader="dot" w:pos="9019"/>
            </w:tabs>
            <w:rPr>
              <w:rFonts w:asciiTheme="minorHAnsi" w:eastAsiaTheme="minorEastAsia" w:hAnsiTheme="minorHAnsi" w:cstheme="minorBidi"/>
              <w:noProof/>
              <w:sz w:val="22"/>
              <w:szCs w:val="22"/>
            </w:rPr>
          </w:pPr>
          <w:hyperlink w:anchor="_Toc3466105" w:history="1">
            <w:r w:rsidR="00B060CD" w:rsidRPr="00527DA6">
              <w:rPr>
                <w:rStyle w:val="Hyperlink"/>
                <w:noProof/>
              </w:rPr>
              <w:t>9-2 Comparison with more than 1 factor</w:t>
            </w:r>
            <w:r w:rsidR="00B060CD">
              <w:rPr>
                <w:noProof/>
                <w:webHidden/>
              </w:rPr>
              <w:tab/>
            </w:r>
            <w:r w:rsidR="00B060CD">
              <w:rPr>
                <w:noProof/>
                <w:webHidden/>
              </w:rPr>
              <w:fldChar w:fldCharType="begin"/>
            </w:r>
            <w:r w:rsidR="00B060CD">
              <w:rPr>
                <w:noProof/>
                <w:webHidden/>
              </w:rPr>
              <w:instrText xml:space="preserve"> PAGEREF _Toc3466105 \h </w:instrText>
            </w:r>
            <w:r w:rsidR="00B060CD">
              <w:rPr>
                <w:noProof/>
                <w:webHidden/>
              </w:rPr>
            </w:r>
            <w:r w:rsidR="00B060CD">
              <w:rPr>
                <w:noProof/>
                <w:webHidden/>
              </w:rPr>
              <w:fldChar w:fldCharType="separate"/>
            </w:r>
            <w:r w:rsidR="00863B2A">
              <w:rPr>
                <w:noProof/>
                <w:webHidden/>
              </w:rPr>
              <w:t>110</w:t>
            </w:r>
            <w:r w:rsidR="00B060CD">
              <w:rPr>
                <w:noProof/>
                <w:webHidden/>
              </w:rPr>
              <w:fldChar w:fldCharType="end"/>
            </w:r>
          </w:hyperlink>
        </w:p>
        <w:p w14:paraId="442E6552" w14:textId="12803BA2" w:rsidR="00B060CD" w:rsidRDefault="009F107D">
          <w:pPr>
            <w:pStyle w:val="TOC3"/>
            <w:rPr>
              <w:rFonts w:asciiTheme="minorHAnsi" w:eastAsiaTheme="minorEastAsia" w:hAnsiTheme="minorHAnsi" w:cstheme="minorBidi"/>
              <w:sz w:val="22"/>
              <w:szCs w:val="22"/>
            </w:rPr>
          </w:pPr>
          <w:hyperlink w:anchor="_Toc3466106" w:history="1">
            <w:r w:rsidR="00B060CD" w:rsidRPr="00527DA6">
              <w:rPr>
                <w:rStyle w:val="Hyperlink"/>
              </w:rPr>
              <w:t>Example:</w:t>
            </w:r>
            <w:r w:rsidR="00B060CD">
              <w:rPr>
                <w:webHidden/>
              </w:rPr>
              <w:tab/>
            </w:r>
            <w:r w:rsidR="00B060CD">
              <w:rPr>
                <w:webHidden/>
              </w:rPr>
              <w:fldChar w:fldCharType="begin"/>
            </w:r>
            <w:r w:rsidR="00B060CD">
              <w:rPr>
                <w:webHidden/>
              </w:rPr>
              <w:instrText xml:space="preserve"> PAGEREF _Toc3466106 \h </w:instrText>
            </w:r>
            <w:r w:rsidR="00B060CD">
              <w:rPr>
                <w:webHidden/>
              </w:rPr>
            </w:r>
            <w:r w:rsidR="00B060CD">
              <w:rPr>
                <w:webHidden/>
              </w:rPr>
              <w:fldChar w:fldCharType="separate"/>
            </w:r>
            <w:r w:rsidR="00863B2A">
              <w:rPr>
                <w:webHidden/>
              </w:rPr>
              <w:t>111</w:t>
            </w:r>
            <w:r w:rsidR="00B060CD">
              <w:rPr>
                <w:webHidden/>
              </w:rPr>
              <w:fldChar w:fldCharType="end"/>
            </w:r>
          </w:hyperlink>
        </w:p>
        <w:p w14:paraId="42F1DD05" w14:textId="2AB3BAC5" w:rsidR="00B060CD" w:rsidRDefault="009F107D">
          <w:pPr>
            <w:pStyle w:val="TOC1"/>
            <w:rPr>
              <w:rFonts w:asciiTheme="minorHAnsi" w:eastAsiaTheme="minorEastAsia" w:hAnsiTheme="minorHAnsi" w:cstheme="minorBidi"/>
              <w:b w:val="0"/>
              <w:color w:val="auto"/>
              <w:sz w:val="22"/>
              <w:szCs w:val="22"/>
            </w:rPr>
          </w:pPr>
          <w:hyperlink w:anchor="_Toc3466107" w:history="1">
            <w:r w:rsidR="00B060CD" w:rsidRPr="00527DA6">
              <w:rPr>
                <w:rStyle w:val="Hyperlink"/>
              </w:rPr>
              <w:t>References</w:t>
            </w:r>
            <w:r w:rsidR="00B060CD">
              <w:rPr>
                <w:webHidden/>
              </w:rPr>
              <w:tab/>
            </w:r>
            <w:r w:rsidR="00B060CD">
              <w:rPr>
                <w:webHidden/>
              </w:rPr>
              <w:fldChar w:fldCharType="begin"/>
            </w:r>
            <w:r w:rsidR="00B060CD">
              <w:rPr>
                <w:webHidden/>
              </w:rPr>
              <w:instrText xml:space="preserve"> PAGEREF _Toc3466107 \h </w:instrText>
            </w:r>
            <w:r w:rsidR="00B060CD">
              <w:rPr>
                <w:webHidden/>
              </w:rPr>
            </w:r>
            <w:r w:rsidR="00B060CD">
              <w:rPr>
                <w:webHidden/>
              </w:rPr>
              <w:fldChar w:fldCharType="separate"/>
            </w:r>
            <w:r w:rsidR="00863B2A">
              <w:rPr>
                <w:webHidden/>
              </w:rPr>
              <w:t>118</w:t>
            </w:r>
            <w:r w:rsidR="00B060CD">
              <w:rPr>
                <w:webHidden/>
              </w:rPr>
              <w:fldChar w:fldCharType="end"/>
            </w:r>
          </w:hyperlink>
        </w:p>
        <w:p w14:paraId="3ACE61BF" w14:textId="77777777" w:rsidR="00F14916" w:rsidRPr="00C17F80" w:rsidRDefault="00F14916">
          <w:pPr>
            <w:rPr>
              <w:rFonts w:cs="Arial"/>
            </w:rPr>
          </w:pPr>
          <w:r w:rsidRPr="00C17F80">
            <w:rPr>
              <w:rFonts w:cs="Arial"/>
              <w:b/>
              <w:bCs/>
              <w:noProof/>
            </w:rPr>
            <w:fldChar w:fldCharType="end"/>
          </w:r>
        </w:p>
      </w:sdtContent>
    </w:sdt>
    <w:bookmarkEnd w:id="0"/>
    <w:bookmarkEnd w:id="1"/>
    <w:bookmarkEnd w:id="2"/>
    <w:p w14:paraId="1A88C12B" w14:textId="77777777" w:rsidR="00AB17E1" w:rsidRPr="00C17F80" w:rsidRDefault="00AB17E1" w:rsidP="00C17F80">
      <w:pPr>
        <w:pStyle w:val="TOC1"/>
        <w:sectPr w:rsidR="00AB17E1" w:rsidRPr="00C17F80" w:rsidSect="008B695C">
          <w:headerReference w:type="even" r:id="rId11"/>
          <w:headerReference w:type="default" r:id="rId12"/>
          <w:pgSz w:w="11909" w:h="16834" w:code="9"/>
          <w:pgMar w:top="1077" w:right="720" w:bottom="1077" w:left="2160" w:header="720" w:footer="720" w:gutter="0"/>
          <w:cols w:space="720"/>
          <w:titlePg/>
          <w:docGrid w:linePitch="272"/>
        </w:sectPr>
      </w:pPr>
    </w:p>
    <w:p w14:paraId="0B674DDD" w14:textId="77777777" w:rsidR="00DD0F57" w:rsidRPr="00C17F80" w:rsidRDefault="00B56CF6" w:rsidP="00C17F80">
      <w:pPr>
        <w:pStyle w:val="Heading1"/>
      </w:pPr>
      <w:bookmarkStart w:id="29" w:name="_Toc158524893"/>
      <w:bookmarkStart w:id="30" w:name="_Toc158525614"/>
      <w:r w:rsidRPr="00C17F80">
        <w:br w:type="page"/>
      </w:r>
      <w:bookmarkStart w:id="31" w:name="_Toc429477876"/>
      <w:bookmarkStart w:id="32" w:name="_Toc430709432"/>
      <w:bookmarkStart w:id="33" w:name="_Toc3466026"/>
      <w:r w:rsidR="005F3B9D" w:rsidRPr="00C17F80">
        <w:lastRenderedPageBreak/>
        <w:t>Introduction</w:t>
      </w:r>
      <w:bookmarkEnd w:id="29"/>
      <w:bookmarkEnd w:id="30"/>
      <w:bookmarkEnd w:id="31"/>
      <w:bookmarkEnd w:id="32"/>
      <w:bookmarkEnd w:id="33"/>
    </w:p>
    <w:p w14:paraId="1522D674" w14:textId="77777777" w:rsidR="00273FDB" w:rsidRDefault="00273FDB" w:rsidP="00C17F80">
      <w:pPr>
        <w:pStyle w:val="NormalWeb"/>
        <w:spacing w:before="0" w:beforeAutospacing="0" w:after="0" w:afterAutospacing="0" w:line="288" w:lineRule="auto"/>
        <w:rPr>
          <w:rFonts w:ascii="Arial" w:hAnsi="Arial" w:cs="Arial"/>
          <w:sz w:val="20"/>
          <w:szCs w:val="20"/>
          <w:lang w:eastAsia="en-US"/>
        </w:rPr>
      </w:pPr>
    </w:p>
    <w:p w14:paraId="7489D855" w14:textId="77777777" w:rsidR="009E295C" w:rsidRPr="00C17F80" w:rsidRDefault="005D35B8" w:rsidP="00C17F80">
      <w:pPr>
        <w:pStyle w:val="NormalWeb"/>
        <w:spacing w:before="0" w:beforeAutospacing="0" w:after="0" w:afterAutospacing="0" w:line="288" w:lineRule="auto"/>
        <w:rPr>
          <w:rFonts w:ascii="Arial" w:hAnsi="Arial" w:cs="Arial"/>
          <w:sz w:val="20"/>
          <w:szCs w:val="20"/>
          <w:lang w:eastAsia="en-US"/>
        </w:rPr>
      </w:pPr>
      <w:r w:rsidRPr="00C17F80">
        <w:rPr>
          <w:rFonts w:ascii="Arial" w:hAnsi="Arial" w:cs="Arial"/>
          <w:sz w:val="20"/>
          <w:szCs w:val="20"/>
          <w:lang w:eastAsia="en-US"/>
        </w:rPr>
        <w:t>R is a popular language and environment that allows powerful and fast manipulation of data, offering many statistical and graphical options.</w:t>
      </w:r>
    </w:p>
    <w:p w14:paraId="673D3DEC" w14:textId="77777777" w:rsidR="009E295C" w:rsidRPr="00C17F80" w:rsidRDefault="009E295C" w:rsidP="00C17F80">
      <w:pPr>
        <w:rPr>
          <w:rFonts w:cs="Arial"/>
        </w:rPr>
      </w:pPr>
      <w:r w:rsidRPr="00C17F80">
        <w:rPr>
          <w:rFonts w:cs="Arial"/>
        </w:rPr>
        <w:t xml:space="preserve">Graphical representation of data is pivotal when one wants to present scientific results, in particular in publications. </w:t>
      </w:r>
      <w:r w:rsidR="005D35B8" w:rsidRPr="00C17F80">
        <w:rPr>
          <w:rFonts w:cs="Arial"/>
        </w:rPr>
        <w:t>R</w:t>
      </w:r>
      <w:r w:rsidRPr="00C17F80">
        <w:rPr>
          <w:rFonts w:cs="Arial"/>
        </w:rPr>
        <w:t xml:space="preserve"> allows y</w:t>
      </w:r>
      <w:r w:rsidR="005D35B8" w:rsidRPr="00C17F80">
        <w:rPr>
          <w:rFonts w:cs="Arial"/>
        </w:rPr>
        <w:t>ou to build top quality graphs (</w:t>
      </w:r>
      <w:r w:rsidRPr="00C17F80">
        <w:rPr>
          <w:rFonts w:cs="Arial"/>
        </w:rPr>
        <w:t>mu</w:t>
      </w:r>
      <w:r w:rsidR="005D35B8" w:rsidRPr="00C17F80">
        <w:rPr>
          <w:rFonts w:cs="Arial"/>
        </w:rPr>
        <w:t>ch better than Excel for example)</w:t>
      </w:r>
      <w:r w:rsidRPr="00C17F80">
        <w:rPr>
          <w:rFonts w:cs="Arial"/>
        </w:rPr>
        <w:t>.</w:t>
      </w:r>
    </w:p>
    <w:p w14:paraId="337D691E" w14:textId="77777777" w:rsidR="00643934" w:rsidRPr="00C17F80" w:rsidRDefault="00643934" w:rsidP="00C17F80">
      <w:pPr>
        <w:rPr>
          <w:rFonts w:cs="Arial"/>
        </w:rPr>
      </w:pPr>
    </w:p>
    <w:p w14:paraId="6D366A54" w14:textId="77777777" w:rsidR="00643934" w:rsidRPr="00C17F80" w:rsidRDefault="00C87A77" w:rsidP="00C17F80">
      <w:pPr>
        <w:rPr>
          <w:rFonts w:cs="Arial"/>
        </w:rPr>
      </w:pPr>
      <w:r w:rsidRPr="00C17F80">
        <w:rPr>
          <w:rFonts w:cs="Arial"/>
        </w:rPr>
        <w:t>In this manual</w:t>
      </w:r>
      <w:r w:rsidR="00E404F5">
        <w:rPr>
          <w:rFonts w:cs="Arial"/>
        </w:rPr>
        <w:t>,</w:t>
      </w:r>
      <w:r w:rsidRPr="00C17F80">
        <w:rPr>
          <w:rFonts w:cs="Arial"/>
        </w:rPr>
        <w:t xml:space="preserve"> however, we are going to focus on the statistical </w:t>
      </w:r>
      <w:r w:rsidR="005D35B8" w:rsidRPr="00C17F80">
        <w:rPr>
          <w:rFonts w:cs="Arial"/>
        </w:rPr>
        <w:t>possibilities</w:t>
      </w:r>
      <w:r w:rsidRPr="00C17F80">
        <w:rPr>
          <w:rFonts w:cs="Arial"/>
        </w:rPr>
        <w:t xml:space="preserve"> of </w:t>
      </w:r>
      <w:r w:rsidR="005D35B8" w:rsidRPr="00C17F80">
        <w:rPr>
          <w:rFonts w:cs="Arial"/>
        </w:rPr>
        <w:t>R</w:t>
      </w:r>
      <w:r w:rsidRPr="00C17F80">
        <w:rPr>
          <w:rFonts w:cs="Arial"/>
        </w:rPr>
        <w:t xml:space="preserve">. </w:t>
      </w:r>
      <w:r w:rsidR="005D35B8" w:rsidRPr="00C17F80">
        <w:rPr>
          <w:rFonts w:cs="Arial"/>
        </w:rPr>
        <w:t>Whatever package you use,</w:t>
      </w:r>
      <w:r w:rsidR="009E295C" w:rsidRPr="00C17F80">
        <w:rPr>
          <w:rFonts w:cs="Arial"/>
        </w:rPr>
        <w:t xml:space="preserve"> you need some basic statistical knowledge if only to design your experiments correctly, so there is no way out of it!</w:t>
      </w:r>
    </w:p>
    <w:p w14:paraId="5B9A0ED3" w14:textId="77777777" w:rsidR="005F3B9D" w:rsidRPr="00C17F80" w:rsidRDefault="005F3B9D" w:rsidP="00C17F80">
      <w:pPr>
        <w:rPr>
          <w:rFonts w:cs="Arial"/>
        </w:rPr>
      </w:pPr>
    </w:p>
    <w:p w14:paraId="4037ADA9" w14:textId="77777777" w:rsidR="005F3B9D" w:rsidRPr="00C17F80" w:rsidRDefault="009E295C" w:rsidP="00C17F80">
      <w:pPr>
        <w:rPr>
          <w:rFonts w:cs="Arial"/>
        </w:rPr>
      </w:pPr>
      <w:r w:rsidRPr="00C17F80">
        <w:rPr>
          <w:rFonts w:cs="Arial"/>
        </w:rPr>
        <w:t>And d</w:t>
      </w:r>
      <w:r w:rsidR="00EC3975" w:rsidRPr="00C17F80">
        <w:rPr>
          <w:rFonts w:cs="Arial"/>
        </w:rPr>
        <w:t>on’t forget: you use stats to present you</w:t>
      </w:r>
      <w:r w:rsidR="00042B92" w:rsidRPr="00C17F80">
        <w:rPr>
          <w:rFonts w:cs="Arial"/>
        </w:rPr>
        <w:t xml:space="preserve">r data in a comprehensible way </w:t>
      </w:r>
      <w:r w:rsidR="009D0677" w:rsidRPr="00C17F80">
        <w:rPr>
          <w:rFonts w:cs="Arial"/>
        </w:rPr>
        <w:t xml:space="preserve">and to make your point; this is just a tool, </w:t>
      </w:r>
      <w:r w:rsidR="00042B92" w:rsidRPr="00C17F80">
        <w:rPr>
          <w:rFonts w:cs="Arial"/>
        </w:rPr>
        <w:t>so don’t hate it,</w:t>
      </w:r>
      <w:r w:rsidR="006E21D8" w:rsidRPr="00C17F80">
        <w:rPr>
          <w:rFonts w:cs="Arial"/>
        </w:rPr>
        <w:t xml:space="preserve"> </w:t>
      </w:r>
      <w:r w:rsidR="00EC3975" w:rsidRPr="00C17F80">
        <w:rPr>
          <w:rFonts w:cs="Arial"/>
        </w:rPr>
        <w:t>use it!</w:t>
      </w:r>
      <w:r w:rsidR="00F739F5" w:rsidRPr="00C17F80">
        <w:rPr>
          <w:rFonts w:cs="Arial"/>
        </w:rPr>
        <w:t xml:space="preserve"> </w:t>
      </w:r>
    </w:p>
    <w:p w14:paraId="330E13A6" w14:textId="77777777" w:rsidR="00B65990" w:rsidRPr="00C17F80" w:rsidRDefault="00B65990" w:rsidP="00C17F80">
      <w:pPr>
        <w:rPr>
          <w:rFonts w:cs="Arial"/>
        </w:rPr>
      </w:pPr>
    </w:p>
    <w:p w14:paraId="3E148652" w14:textId="77777777" w:rsidR="005F3B9D" w:rsidRPr="00C17F80" w:rsidRDefault="00093068" w:rsidP="00C17F80">
      <w:pPr>
        <w:rPr>
          <w:rFonts w:cs="Arial"/>
        </w:rPr>
      </w:pPr>
      <w:r w:rsidRPr="00C17F80">
        <w:rPr>
          <w:rFonts w:cs="Arial"/>
        </w:rPr>
        <w:t>“</w:t>
      </w:r>
      <w:r w:rsidR="00812C39" w:rsidRPr="00C17F80">
        <w:rPr>
          <w:rFonts w:cs="Arial"/>
        </w:rPr>
        <w:t>To consult a statistician after an experiment is finished is often merely to ask him to conduct a post-mortem examination. He can perhaps say what the experiment died of." R.</w:t>
      </w:r>
      <w:r w:rsidR="00E404F5">
        <w:rPr>
          <w:rFonts w:cs="Arial"/>
        </w:rPr>
        <w:t xml:space="preserve"> </w:t>
      </w:r>
      <w:r w:rsidR="00812C39" w:rsidRPr="00C17F80">
        <w:rPr>
          <w:rFonts w:cs="Arial"/>
        </w:rPr>
        <w:t>A.</w:t>
      </w:r>
      <w:r w:rsidR="00E404F5">
        <w:rPr>
          <w:rFonts w:cs="Arial"/>
        </w:rPr>
        <w:t xml:space="preserve"> </w:t>
      </w:r>
      <w:r w:rsidR="00812C39" w:rsidRPr="00C17F80">
        <w:rPr>
          <w:rFonts w:cs="Arial"/>
        </w:rPr>
        <w:t>Fisher, 1938.</w:t>
      </w:r>
    </w:p>
    <w:p w14:paraId="3471C86A" w14:textId="77777777" w:rsidR="004F4FF9" w:rsidRPr="00C17F80" w:rsidRDefault="004F4FF9">
      <w:pPr>
        <w:rPr>
          <w:rFonts w:cs="Arial"/>
        </w:rPr>
      </w:pPr>
    </w:p>
    <w:p w14:paraId="0C224F12" w14:textId="77777777" w:rsidR="005F3B9D" w:rsidRPr="00C17F80" w:rsidRDefault="005F3B9D">
      <w:pPr>
        <w:rPr>
          <w:rFonts w:cs="Arial"/>
        </w:rPr>
      </w:pPr>
    </w:p>
    <w:p w14:paraId="1B4020BC" w14:textId="77777777" w:rsidR="005E2651" w:rsidRPr="00C17F80" w:rsidRDefault="005E2651">
      <w:pPr>
        <w:rPr>
          <w:rFonts w:cs="Arial"/>
        </w:rPr>
      </w:pPr>
    </w:p>
    <w:p w14:paraId="063492CF" w14:textId="77777777" w:rsidR="005F3B9D" w:rsidRPr="00C17F80" w:rsidRDefault="005F3B9D">
      <w:pPr>
        <w:rPr>
          <w:rFonts w:cs="Arial"/>
        </w:rPr>
      </w:pPr>
    </w:p>
    <w:p w14:paraId="29F0BFC1" w14:textId="77777777" w:rsidR="005F3B9D" w:rsidRPr="00C17F80" w:rsidRDefault="005F3B9D">
      <w:pPr>
        <w:rPr>
          <w:rFonts w:cs="Arial"/>
        </w:rPr>
      </w:pPr>
    </w:p>
    <w:p w14:paraId="13F91D91" w14:textId="77777777" w:rsidR="005F3B9D" w:rsidRPr="00C17F80" w:rsidRDefault="005F3B9D">
      <w:pPr>
        <w:rPr>
          <w:rFonts w:cs="Arial"/>
        </w:rPr>
      </w:pPr>
    </w:p>
    <w:p w14:paraId="56EFFDF8" w14:textId="77777777" w:rsidR="005F3B9D" w:rsidRPr="00C17F80" w:rsidRDefault="005F3B9D">
      <w:pPr>
        <w:rPr>
          <w:rFonts w:cs="Arial"/>
        </w:rPr>
      </w:pPr>
    </w:p>
    <w:p w14:paraId="4FEEF912" w14:textId="77777777" w:rsidR="005F3B9D" w:rsidRPr="00C17F80" w:rsidRDefault="005F3B9D">
      <w:pPr>
        <w:rPr>
          <w:rFonts w:cs="Arial"/>
        </w:rPr>
      </w:pPr>
    </w:p>
    <w:p w14:paraId="1DD6098C" w14:textId="77777777" w:rsidR="005F3B9D" w:rsidRPr="00C17F80" w:rsidRDefault="005F3B9D">
      <w:pPr>
        <w:rPr>
          <w:rFonts w:cs="Arial"/>
        </w:rPr>
      </w:pPr>
    </w:p>
    <w:p w14:paraId="373909D1" w14:textId="77777777" w:rsidR="005F3B9D" w:rsidRPr="00C17F80" w:rsidRDefault="005F3B9D">
      <w:pPr>
        <w:rPr>
          <w:rFonts w:cs="Arial"/>
        </w:rPr>
      </w:pPr>
    </w:p>
    <w:p w14:paraId="223A551E" w14:textId="77777777" w:rsidR="00B65990" w:rsidRPr="00C17F80" w:rsidRDefault="00B65990">
      <w:pPr>
        <w:rPr>
          <w:rFonts w:cs="Arial"/>
        </w:rPr>
      </w:pPr>
    </w:p>
    <w:p w14:paraId="32E03099" w14:textId="77777777" w:rsidR="003E217E" w:rsidRPr="00C17F80" w:rsidRDefault="003E217E" w:rsidP="00C45DFB">
      <w:pPr>
        <w:rPr>
          <w:rFonts w:cs="Arial"/>
        </w:rPr>
      </w:pPr>
    </w:p>
    <w:p w14:paraId="5DB5291C" w14:textId="77777777" w:rsidR="003E217E" w:rsidRPr="00C17F80" w:rsidRDefault="003E217E" w:rsidP="00C45DFB">
      <w:pPr>
        <w:rPr>
          <w:rFonts w:cs="Arial"/>
        </w:rPr>
      </w:pPr>
    </w:p>
    <w:p w14:paraId="09F6F49C" w14:textId="77777777" w:rsidR="003E217E" w:rsidRPr="00C17F80" w:rsidRDefault="003E217E" w:rsidP="00C45DFB">
      <w:pPr>
        <w:rPr>
          <w:rFonts w:cs="Arial"/>
        </w:rPr>
      </w:pPr>
    </w:p>
    <w:p w14:paraId="6212CB8D" w14:textId="77777777" w:rsidR="003E217E" w:rsidRPr="00C17F80" w:rsidRDefault="003E217E" w:rsidP="00C45DFB">
      <w:pPr>
        <w:rPr>
          <w:rFonts w:cs="Arial"/>
        </w:rPr>
      </w:pPr>
    </w:p>
    <w:p w14:paraId="0617D9FC" w14:textId="77777777" w:rsidR="003E217E" w:rsidRPr="00C17F80" w:rsidRDefault="003E217E" w:rsidP="00C45DFB">
      <w:pPr>
        <w:rPr>
          <w:rFonts w:cs="Arial"/>
        </w:rPr>
      </w:pPr>
    </w:p>
    <w:p w14:paraId="5C125264" w14:textId="77777777" w:rsidR="003E217E" w:rsidRPr="00C17F80" w:rsidRDefault="003E217E" w:rsidP="00C45DFB">
      <w:pPr>
        <w:rPr>
          <w:rFonts w:cs="Arial"/>
        </w:rPr>
      </w:pPr>
    </w:p>
    <w:p w14:paraId="45EFA8DC" w14:textId="77777777" w:rsidR="003E217E" w:rsidRPr="00C17F80" w:rsidRDefault="003E217E" w:rsidP="00C45DFB">
      <w:pPr>
        <w:rPr>
          <w:rFonts w:cs="Arial"/>
        </w:rPr>
      </w:pPr>
    </w:p>
    <w:p w14:paraId="162DD44B" w14:textId="77777777" w:rsidR="003E217E" w:rsidRPr="00C17F80" w:rsidRDefault="003E217E" w:rsidP="00C45DFB">
      <w:pPr>
        <w:rPr>
          <w:rFonts w:cs="Arial"/>
        </w:rPr>
      </w:pPr>
    </w:p>
    <w:p w14:paraId="773608F3" w14:textId="77777777" w:rsidR="003E217E" w:rsidRPr="00C17F80" w:rsidRDefault="003E217E" w:rsidP="00C45DFB">
      <w:pPr>
        <w:rPr>
          <w:rFonts w:cs="Arial"/>
        </w:rPr>
      </w:pPr>
    </w:p>
    <w:p w14:paraId="6F024BF5" w14:textId="77777777" w:rsidR="003E217E" w:rsidRPr="00C17F80" w:rsidRDefault="003E217E" w:rsidP="00C45DFB">
      <w:pPr>
        <w:rPr>
          <w:rFonts w:cs="Arial"/>
        </w:rPr>
      </w:pPr>
    </w:p>
    <w:p w14:paraId="4628F59B" w14:textId="77777777" w:rsidR="003E217E" w:rsidRPr="00C17F80" w:rsidRDefault="003E217E" w:rsidP="00C45DFB">
      <w:pPr>
        <w:rPr>
          <w:rFonts w:cs="Arial"/>
        </w:rPr>
      </w:pPr>
    </w:p>
    <w:p w14:paraId="2C632209" w14:textId="77777777" w:rsidR="003E217E" w:rsidRPr="00C17F80" w:rsidRDefault="003E217E" w:rsidP="00C45DFB">
      <w:pPr>
        <w:rPr>
          <w:rFonts w:cs="Arial"/>
        </w:rPr>
      </w:pPr>
    </w:p>
    <w:p w14:paraId="721D8E3B" w14:textId="77777777" w:rsidR="003E217E" w:rsidRPr="00C17F80" w:rsidRDefault="003E217E" w:rsidP="00C45DFB">
      <w:pPr>
        <w:rPr>
          <w:rFonts w:cs="Arial"/>
        </w:rPr>
      </w:pPr>
    </w:p>
    <w:p w14:paraId="72E65AE7" w14:textId="77777777" w:rsidR="003E217E" w:rsidRPr="00C17F80" w:rsidRDefault="003E217E" w:rsidP="00C45DFB">
      <w:pPr>
        <w:rPr>
          <w:rFonts w:cs="Arial"/>
        </w:rPr>
      </w:pPr>
    </w:p>
    <w:p w14:paraId="0A3A384C" w14:textId="77777777" w:rsidR="00C17F80" w:rsidRPr="00C17F80" w:rsidRDefault="00C17F80">
      <w:pPr>
        <w:spacing w:line="240" w:lineRule="auto"/>
        <w:jc w:val="left"/>
        <w:rPr>
          <w:rFonts w:cs="Arial"/>
          <w:b/>
          <w:color w:val="1F497D" w:themeColor="text2"/>
        </w:rPr>
      </w:pPr>
      <w:bookmarkStart w:id="34" w:name="_Toc429477877"/>
      <w:bookmarkStart w:id="35" w:name="_Toc430709433"/>
      <w:bookmarkStart w:id="36" w:name="OLE_LINK10"/>
      <w:bookmarkStart w:id="37" w:name="OLE_LINK11"/>
      <w:bookmarkStart w:id="38" w:name="_Toc158524907"/>
      <w:bookmarkStart w:id="39" w:name="_Toc158525627"/>
      <w:r w:rsidRPr="00C17F80">
        <w:rPr>
          <w:rFonts w:cs="Arial"/>
        </w:rPr>
        <w:br w:type="page"/>
      </w:r>
    </w:p>
    <w:p w14:paraId="768E7022" w14:textId="77777777" w:rsidR="001B4C68" w:rsidRPr="00511DDA" w:rsidRDefault="001B4C68" w:rsidP="001B4C68">
      <w:pPr>
        <w:pStyle w:val="Heading1"/>
      </w:pPr>
      <w:bookmarkStart w:id="40" w:name="_Toc518313453"/>
      <w:bookmarkStart w:id="41" w:name="_Toc3466027"/>
      <w:bookmarkStart w:id="42" w:name="_Toc505779641"/>
      <w:bookmarkStart w:id="43" w:name="_Toc158524922"/>
      <w:bookmarkStart w:id="44" w:name="_Toc158525642"/>
      <w:bookmarkStart w:id="45" w:name="_Toc429477881"/>
      <w:bookmarkStart w:id="46" w:name="OLE_LINK6"/>
      <w:bookmarkStart w:id="47" w:name="OLE_LINK7"/>
      <w:bookmarkEnd w:id="34"/>
      <w:bookmarkEnd w:id="35"/>
      <w:bookmarkEnd w:id="36"/>
      <w:bookmarkEnd w:id="37"/>
      <w:bookmarkEnd w:id="38"/>
      <w:bookmarkEnd w:id="39"/>
      <w:r>
        <w:lastRenderedPageBreak/>
        <w:t>Chapter 1: sample size estimation</w:t>
      </w:r>
      <w:bookmarkEnd w:id="40"/>
      <w:bookmarkEnd w:id="41"/>
    </w:p>
    <w:bookmarkEnd w:id="42"/>
    <w:p w14:paraId="5170AEDA" w14:textId="77777777" w:rsidR="001B4C68" w:rsidRDefault="001B4C68" w:rsidP="001B4C68">
      <w:pPr>
        <w:pStyle w:val="Default"/>
        <w:spacing w:line="312" w:lineRule="auto"/>
        <w:jc w:val="both"/>
        <w:rPr>
          <w:rFonts w:ascii="Arial" w:hAnsi="Arial" w:cs="Arial"/>
          <w:color w:val="auto"/>
          <w:sz w:val="20"/>
          <w:szCs w:val="20"/>
        </w:rPr>
      </w:pPr>
    </w:p>
    <w:p w14:paraId="6AF0CD9D" w14:textId="77777777" w:rsidR="001B4C68" w:rsidRPr="005F75F6" w:rsidRDefault="001B4C68" w:rsidP="001B4C68">
      <w:pPr>
        <w:pStyle w:val="Default"/>
        <w:spacing w:line="312" w:lineRule="auto"/>
        <w:jc w:val="both"/>
        <w:rPr>
          <w:rFonts w:ascii="Arial" w:hAnsi="Arial" w:cs="Arial"/>
          <w:color w:val="auto"/>
          <w:sz w:val="20"/>
          <w:szCs w:val="20"/>
        </w:rPr>
      </w:pPr>
      <w:r w:rsidRPr="005F75F6">
        <w:rPr>
          <w:rFonts w:ascii="Arial" w:hAnsi="Arial" w:cs="Arial"/>
          <w:color w:val="auto"/>
          <w:sz w:val="20"/>
          <w:szCs w:val="20"/>
        </w:rPr>
        <w:t>It’s practically impossible to collect data on an</w:t>
      </w:r>
      <w:r>
        <w:rPr>
          <w:rFonts w:ascii="Arial" w:hAnsi="Arial" w:cs="Arial"/>
          <w:color w:val="auto"/>
          <w:sz w:val="20"/>
          <w:szCs w:val="20"/>
        </w:rPr>
        <w:t xml:space="preserve"> entire population of interest. Instead we </w:t>
      </w:r>
      <w:r w:rsidRPr="005F75F6">
        <w:rPr>
          <w:rFonts w:ascii="Arial" w:hAnsi="Arial" w:cs="Arial"/>
          <w:color w:val="auto"/>
          <w:sz w:val="20"/>
          <w:szCs w:val="20"/>
        </w:rPr>
        <w:t xml:space="preserve">examine data from a </w:t>
      </w:r>
      <w:r w:rsidRPr="005F75F6">
        <w:rPr>
          <w:rFonts w:ascii="Arial" w:hAnsi="Arial" w:cs="Arial"/>
          <w:i/>
          <w:iCs/>
          <w:color w:val="auto"/>
          <w:sz w:val="20"/>
          <w:szCs w:val="20"/>
        </w:rPr>
        <w:t xml:space="preserve">random sample </w:t>
      </w:r>
      <w:r w:rsidRPr="005F75F6">
        <w:rPr>
          <w:rFonts w:ascii="Arial" w:hAnsi="Arial" w:cs="Arial"/>
          <w:color w:val="auto"/>
          <w:sz w:val="20"/>
          <w:szCs w:val="20"/>
        </w:rPr>
        <w:t>to provide support</w:t>
      </w:r>
      <w:r>
        <w:rPr>
          <w:rFonts w:ascii="Arial" w:hAnsi="Arial" w:cs="Arial"/>
          <w:color w:val="auto"/>
          <w:sz w:val="20"/>
          <w:szCs w:val="20"/>
        </w:rPr>
        <w:t xml:space="preserve"> for or against our hypothesis. Now the question is: h</w:t>
      </w:r>
      <w:r w:rsidRPr="005F75F6">
        <w:rPr>
          <w:rFonts w:ascii="Arial" w:hAnsi="Arial" w:cs="Arial"/>
          <w:color w:val="auto"/>
          <w:sz w:val="20"/>
          <w:szCs w:val="20"/>
        </w:rPr>
        <w:t xml:space="preserve">ow many samples/participants/data points should we collect? </w:t>
      </w:r>
    </w:p>
    <w:p w14:paraId="330CF9DF" w14:textId="77777777" w:rsidR="001B4C68" w:rsidRDefault="001B4C68" w:rsidP="001B4C68">
      <w:pPr>
        <w:tabs>
          <w:tab w:val="num" w:pos="720"/>
        </w:tabs>
        <w:spacing w:line="312" w:lineRule="auto"/>
        <w:rPr>
          <w:rFonts w:cs="Arial"/>
        </w:rPr>
      </w:pPr>
    </w:p>
    <w:p w14:paraId="13DAA0FA" w14:textId="77777777" w:rsidR="001B4C68" w:rsidRDefault="001B4C68" w:rsidP="001B4C68">
      <w:pPr>
        <w:tabs>
          <w:tab w:val="num" w:pos="720"/>
        </w:tabs>
        <w:spacing w:line="312" w:lineRule="auto"/>
        <w:rPr>
          <w:rFonts w:cs="Arial"/>
        </w:rPr>
      </w:pPr>
      <w:r w:rsidRPr="005F75F6">
        <w:rPr>
          <w:rFonts w:cs="Arial"/>
        </w:rPr>
        <w:t xml:space="preserve">Power analysis allows us to determine the </w:t>
      </w:r>
      <w:r>
        <w:rPr>
          <w:rFonts w:cs="Arial"/>
        </w:rPr>
        <w:t xml:space="preserve">sample sizes </w:t>
      </w:r>
      <w:r w:rsidRPr="005F75F6">
        <w:rPr>
          <w:rFonts w:cs="Arial"/>
        </w:rPr>
        <w:t>needed to detect statistical effects with high probability.</w:t>
      </w:r>
    </w:p>
    <w:p w14:paraId="455E5CCE" w14:textId="77777777" w:rsidR="001B4C68" w:rsidRPr="00635634" w:rsidRDefault="001B4C68" w:rsidP="001B4C68">
      <w:pPr>
        <w:spacing w:line="312" w:lineRule="auto"/>
        <w:rPr>
          <w:rFonts w:cs="Arial"/>
        </w:rPr>
      </w:pPr>
      <w:r w:rsidRPr="00635634">
        <w:rPr>
          <w:rFonts w:cs="Arial"/>
        </w:rPr>
        <w:t>Experimenters often guard against false positives with statistical significance tests. After an experiment has been run, we are concerned about falsely concluding that there is an effect when there really isn’t.</w:t>
      </w:r>
      <w:r>
        <w:rPr>
          <w:rFonts w:cs="Arial"/>
        </w:rPr>
        <w:t xml:space="preserve"> </w:t>
      </w:r>
      <w:r w:rsidRPr="00635634">
        <w:rPr>
          <w:rFonts w:cs="Arial"/>
        </w:rPr>
        <w:t>Power analysis asks the opposite question: supposing there tr</w:t>
      </w:r>
      <w:r>
        <w:rPr>
          <w:rFonts w:cs="Arial"/>
        </w:rPr>
        <w:t xml:space="preserve">uly is a treatment effect and we were to run </w:t>
      </w:r>
      <w:r w:rsidRPr="00635634">
        <w:rPr>
          <w:rFonts w:cs="Arial"/>
        </w:rPr>
        <w:t>our experiment a huge num</w:t>
      </w:r>
      <w:r>
        <w:rPr>
          <w:rFonts w:cs="Arial"/>
        </w:rPr>
        <w:t>ber of times, how often will we</w:t>
      </w:r>
      <w:r w:rsidRPr="00635634">
        <w:rPr>
          <w:rFonts w:cs="Arial"/>
        </w:rPr>
        <w:t xml:space="preserve"> get a statistically significant result?</w:t>
      </w:r>
    </w:p>
    <w:p w14:paraId="501B1756" w14:textId="77777777" w:rsidR="001B4C68" w:rsidRPr="00635634" w:rsidRDefault="001B4C68" w:rsidP="001B4C68">
      <w:pPr>
        <w:spacing w:line="312" w:lineRule="auto"/>
        <w:rPr>
          <w:rFonts w:cs="Arial"/>
        </w:rPr>
      </w:pPr>
      <w:r w:rsidRPr="00635634">
        <w:rPr>
          <w:rFonts w:cs="Arial"/>
        </w:rPr>
        <w:t xml:space="preserve">Answering this question </w:t>
      </w:r>
      <w:r>
        <w:rPr>
          <w:rFonts w:cs="Arial"/>
        </w:rPr>
        <w:t>requires informed guesswork. We</w:t>
      </w:r>
      <w:r w:rsidRPr="00635634">
        <w:rPr>
          <w:rFonts w:cs="Arial"/>
        </w:rPr>
        <w:t>’ll have t</w:t>
      </w:r>
      <w:r>
        <w:rPr>
          <w:rFonts w:cs="Arial"/>
        </w:rPr>
        <w:t xml:space="preserve">o supply guesses as to how big </w:t>
      </w:r>
      <w:r w:rsidRPr="00635634">
        <w:rPr>
          <w:rFonts w:cs="Arial"/>
        </w:rPr>
        <w:t>our trea</w:t>
      </w:r>
      <w:r>
        <w:rPr>
          <w:rFonts w:cs="Arial"/>
        </w:rPr>
        <w:t>tment effect can reasonably be for it to be biologically/clinically relevant/meaningful</w:t>
      </w:r>
      <w:r w:rsidRPr="00635634">
        <w:rPr>
          <w:rFonts w:cs="Arial"/>
        </w:rPr>
        <w:t>.</w:t>
      </w:r>
    </w:p>
    <w:p w14:paraId="3A5B298A" w14:textId="77777777" w:rsidR="001B4C68" w:rsidRPr="00C17F80" w:rsidRDefault="001B4C68" w:rsidP="001B4C68">
      <w:pPr>
        <w:spacing w:line="312" w:lineRule="auto"/>
        <w:rPr>
          <w:rFonts w:cs="Arial"/>
        </w:rPr>
      </w:pPr>
    </w:p>
    <w:p w14:paraId="5655712B" w14:textId="77777777" w:rsidR="001B4C68" w:rsidRPr="00C17F80" w:rsidRDefault="001B4C68" w:rsidP="001B4C68">
      <w:pPr>
        <w:spacing w:line="312" w:lineRule="auto"/>
        <w:rPr>
          <w:rFonts w:cs="Arial"/>
        </w:rPr>
      </w:pPr>
    </w:p>
    <w:p w14:paraId="26E356E3" w14:textId="77777777" w:rsidR="001B4C68" w:rsidRPr="00511DDA" w:rsidRDefault="001B4C68" w:rsidP="001B4C68">
      <w:pPr>
        <w:pStyle w:val="Heading1"/>
        <w:rPr>
          <w:rFonts w:cs="Arial"/>
        </w:rPr>
      </w:pPr>
      <w:bookmarkStart w:id="48" w:name="_Toc505779642"/>
      <w:bookmarkStart w:id="49" w:name="_Toc518313454"/>
      <w:bookmarkStart w:id="50" w:name="_Toc3466028"/>
      <w:r w:rsidRPr="00731693">
        <w:t>What is Power?</w:t>
      </w:r>
      <w:bookmarkEnd w:id="48"/>
      <w:bookmarkEnd w:id="49"/>
      <w:bookmarkEnd w:id="50"/>
    </w:p>
    <w:p w14:paraId="7A891B40" w14:textId="77777777" w:rsidR="001B4C68" w:rsidRPr="009516FD" w:rsidRDefault="001B4C68" w:rsidP="001B4C68"/>
    <w:p w14:paraId="78E76FD1" w14:textId="77777777" w:rsidR="001B4C68" w:rsidRDefault="001B4C68" w:rsidP="001B4C68">
      <w:pPr>
        <w:spacing w:line="312" w:lineRule="auto"/>
        <w:rPr>
          <w:rFonts w:cs="Arial"/>
        </w:rPr>
      </w:pPr>
      <w:r w:rsidRPr="00C17F80">
        <w:rPr>
          <w:rFonts w:cs="Arial"/>
        </w:rPr>
        <w:t xml:space="preserve">First, the definition of power: </w:t>
      </w:r>
      <w:r w:rsidRPr="00637232">
        <w:rPr>
          <w:rFonts w:cs="Arial"/>
        </w:rPr>
        <w:t>prob</w:t>
      </w:r>
      <w:r>
        <w:rPr>
          <w:rFonts w:cs="Arial"/>
        </w:rPr>
        <w:t>ability that a statistical test</w:t>
      </w:r>
      <w:r w:rsidRPr="00637232">
        <w:rPr>
          <w:rFonts w:cs="Arial"/>
        </w:rPr>
        <w:t xml:space="preserve"> will reject a false null hypothesis (H</w:t>
      </w:r>
      <w:r w:rsidRPr="00637232">
        <w:rPr>
          <w:rFonts w:cs="Arial"/>
          <w:vertAlign w:val="subscript"/>
        </w:rPr>
        <w:t>0</w:t>
      </w:r>
      <w:r w:rsidRPr="00637232">
        <w:rPr>
          <w:rFonts w:cs="Arial"/>
        </w:rPr>
        <w:t>) when the alternative hypothesis (H</w:t>
      </w:r>
      <w:r w:rsidRPr="00637232">
        <w:rPr>
          <w:rFonts w:cs="Arial"/>
          <w:vertAlign w:val="subscript"/>
        </w:rPr>
        <w:t>1</w:t>
      </w:r>
      <w:r w:rsidRPr="00637232">
        <w:rPr>
          <w:rFonts w:cs="Arial"/>
        </w:rPr>
        <w:t>) is true.</w:t>
      </w:r>
      <w:r>
        <w:rPr>
          <w:rFonts w:cs="Arial"/>
        </w:rPr>
        <w:t xml:space="preserve"> We can also say: </w:t>
      </w:r>
      <w:r w:rsidRPr="00C17F80">
        <w:rPr>
          <w:rFonts w:cs="Arial"/>
        </w:rPr>
        <w:t xml:space="preserve">it is the probability of </w:t>
      </w:r>
      <w:r w:rsidRPr="009B5048">
        <w:rPr>
          <w:rFonts w:cs="Arial"/>
        </w:rPr>
        <w:t>detecting a specified effect</w:t>
      </w:r>
      <w:r w:rsidRPr="00C17F80">
        <w:rPr>
          <w:rFonts w:cs="Arial"/>
        </w:rPr>
        <w:t xml:space="preserve"> at a specified significance level. Now ‘specified effect’ refers to the effect size which can be the result of an experimental manipulation or the strength of a relationship between 2 variables. And this effect size is ‘specified’ because prior to the power analysis we should have an idea of the size of the effect we expect to see. The ‘probability of detecting’ bit refers to the ability of a test to detect an effect of a specified size. The recommended power is 0.8 which means we have an 80% chance of detecting an effect if one genuinely exists.</w:t>
      </w:r>
    </w:p>
    <w:p w14:paraId="61B991A5" w14:textId="77777777" w:rsidR="001B4C68" w:rsidRDefault="001B4C68" w:rsidP="001B4C68">
      <w:pPr>
        <w:spacing w:line="312" w:lineRule="auto"/>
        <w:rPr>
          <w:rFonts w:cs="Arial"/>
        </w:rPr>
      </w:pPr>
    </w:p>
    <w:p w14:paraId="2715565D" w14:textId="77777777" w:rsidR="001B4C68" w:rsidRPr="002951CF" w:rsidRDefault="001B4C68" w:rsidP="001B4C68">
      <w:pPr>
        <w:spacing w:line="312" w:lineRule="auto"/>
        <w:rPr>
          <w:rFonts w:cs="Arial"/>
        </w:rPr>
      </w:pPr>
      <w:r>
        <w:rPr>
          <w:rFonts w:cs="Arial"/>
        </w:rPr>
        <w:t xml:space="preserve">Power is </w:t>
      </w:r>
      <w:r w:rsidRPr="009B5048">
        <w:rPr>
          <w:rFonts w:cs="Arial"/>
        </w:rPr>
        <w:t>defined</w:t>
      </w:r>
      <w:r>
        <w:rPr>
          <w:rFonts w:cs="Arial"/>
        </w:rPr>
        <w:t xml:space="preserve"> in the context of hypothesis testing. </w:t>
      </w:r>
      <w:r w:rsidRPr="002951CF">
        <w:rPr>
          <w:rFonts w:cs="Arial"/>
        </w:rPr>
        <w:t xml:space="preserve">A hypothesis </w:t>
      </w:r>
      <w:r>
        <w:rPr>
          <w:rFonts w:cs="Arial"/>
        </w:rPr>
        <w:t xml:space="preserve">(statistical) </w:t>
      </w:r>
      <w:r w:rsidRPr="002951CF">
        <w:rPr>
          <w:rFonts w:cs="Arial"/>
        </w:rPr>
        <w:t>test tells us the probability of our result (or a more extreme result) occurring, if the null hypothesis is true.</w:t>
      </w:r>
      <w:r w:rsidRPr="002951CF">
        <w:rPr>
          <w:rFonts w:ascii="Tahoma" w:hAnsi="Tahoma" w:cs="Tahoma"/>
          <w:sz w:val="27"/>
          <w:szCs w:val="27"/>
        </w:rPr>
        <w:t xml:space="preserve"> </w:t>
      </w:r>
      <w:r w:rsidRPr="002951CF">
        <w:rPr>
          <w:rFonts w:cs="Arial"/>
        </w:rPr>
        <w:t>If the probability is lower than a pre-specified value (alpha, usually 0.05), it is rejected.</w:t>
      </w:r>
    </w:p>
    <w:p w14:paraId="789EE514" w14:textId="77777777" w:rsidR="001B4C68" w:rsidRDefault="001B4C68" w:rsidP="001B4C68">
      <w:pPr>
        <w:spacing w:line="312" w:lineRule="auto"/>
        <w:rPr>
          <w:rFonts w:cs="Arial"/>
        </w:rPr>
      </w:pPr>
      <w:r w:rsidRPr="002612BA">
        <w:t>The null hypothesis (H</w:t>
      </w:r>
      <w:r w:rsidRPr="002612BA">
        <w:rPr>
          <w:vertAlign w:val="subscript"/>
        </w:rPr>
        <w:t>0</w:t>
      </w:r>
      <w:r>
        <w:t>) corresponds to the absence of effect and t</w:t>
      </w:r>
      <w:r w:rsidRPr="002612BA">
        <w:t xml:space="preserve">he aim of a statistical test is to </w:t>
      </w:r>
      <w:r>
        <w:t>reject</w:t>
      </w:r>
      <w:r w:rsidRPr="002612BA">
        <w:t xml:space="preserve"> or </w:t>
      </w:r>
      <w:r>
        <w:t>not</w:t>
      </w:r>
      <w:r w:rsidRPr="002612BA">
        <w:t xml:space="preserve"> H</w:t>
      </w:r>
      <w:r w:rsidRPr="002612BA">
        <w:rPr>
          <w:vertAlign w:val="subscript"/>
        </w:rPr>
        <w:t>0</w:t>
      </w:r>
      <w:r w:rsidRPr="002612BA">
        <w:t>.</w:t>
      </w:r>
      <w:r>
        <w:t xml:space="preserve"> A</w:t>
      </w:r>
      <w:r w:rsidRPr="002612BA">
        <w:t xml:space="preserve"> test or a difference are said to be “significant” if the probability of type I error is: α =&lt; 0.05</w:t>
      </w:r>
      <w:r>
        <w:t xml:space="preserve"> (max </w:t>
      </w:r>
      <w:r w:rsidRPr="002612BA">
        <w:t>α</w:t>
      </w:r>
      <w:r>
        <w:t>=1).</w:t>
      </w:r>
      <w:r w:rsidRPr="009551F4">
        <w:rPr>
          <w:rFonts w:cs="Arial"/>
        </w:rPr>
        <w:t xml:space="preserve"> </w:t>
      </w:r>
      <w:r>
        <w:rPr>
          <w:rFonts w:cs="Arial"/>
        </w:rPr>
        <w:t>It means that</w:t>
      </w:r>
      <w:r w:rsidRPr="00655B75">
        <w:rPr>
          <w:rFonts w:cs="Arial"/>
        </w:rPr>
        <w:t xml:space="preserve"> the level of uncertainty of</w:t>
      </w:r>
      <w:r>
        <w:rPr>
          <w:rFonts w:cs="Arial"/>
        </w:rPr>
        <w:t xml:space="preserve"> a test usually accepted is 5%. </w:t>
      </w:r>
    </w:p>
    <w:p w14:paraId="02C7326C" w14:textId="77777777" w:rsidR="001B4C68" w:rsidRDefault="001B4C68" w:rsidP="001B4C68">
      <w:pPr>
        <w:spacing w:line="312" w:lineRule="auto"/>
        <w:rPr>
          <w:rFonts w:cs="Arial"/>
        </w:rPr>
      </w:pPr>
    </w:p>
    <w:p w14:paraId="2EE5F9FB" w14:textId="77777777" w:rsidR="001B4C68" w:rsidRDefault="001B4C68" w:rsidP="001B4C68">
      <w:pPr>
        <w:spacing w:line="312" w:lineRule="auto"/>
        <w:rPr>
          <w:rFonts w:ascii="Tahoma" w:hAnsi="Tahoma" w:cs="Tahoma"/>
          <w:sz w:val="27"/>
          <w:szCs w:val="27"/>
        </w:rPr>
      </w:pPr>
      <w:r>
        <w:rPr>
          <w:rFonts w:cs="Arial"/>
        </w:rPr>
        <w:t xml:space="preserve">Type I error is </w:t>
      </w:r>
      <w:r>
        <w:t xml:space="preserve">the incorrect rejection of a true </w:t>
      </w:r>
      <w:hyperlink r:id="rId13" w:tooltip="Null hypothesis" w:history="1">
        <w:r w:rsidRPr="00275CFB">
          <w:rPr>
            <w:rStyle w:val="Hyperlink"/>
            <w:color w:val="auto"/>
          </w:rPr>
          <w:t>null hypothesis</w:t>
        </w:r>
      </w:hyperlink>
      <w:r w:rsidRPr="00275CFB">
        <w:t xml:space="preserve"> </w:t>
      </w:r>
      <w:r>
        <w:t>(false positive)</w:t>
      </w:r>
      <w:r>
        <w:rPr>
          <w:rFonts w:cs="Arial"/>
        </w:rPr>
        <w:t xml:space="preserve">. Basically, </w:t>
      </w:r>
      <w:r w:rsidRPr="002951CF">
        <w:rPr>
          <w:rFonts w:cs="Arial"/>
        </w:rPr>
        <w:t>it is the probability of thinking we have found something when it is not really there.</w:t>
      </w:r>
      <w:r>
        <w:rPr>
          <w:rFonts w:ascii="Tahoma" w:hAnsi="Tahoma" w:cs="Tahoma"/>
          <w:sz w:val="27"/>
          <w:szCs w:val="27"/>
        </w:rPr>
        <w:t xml:space="preserve"> </w:t>
      </w:r>
    </w:p>
    <w:p w14:paraId="47B3D41F" w14:textId="77777777" w:rsidR="001B4C68" w:rsidRDefault="001B4C68" w:rsidP="001B4C68">
      <w:pPr>
        <w:spacing w:line="312" w:lineRule="auto"/>
        <w:rPr>
          <w:rFonts w:cs="Arial"/>
        </w:rPr>
      </w:pPr>
    </w:p>
    <w:p w14:paraId="58DD941C" w14:textId="77777777" w:rsidR="001B4C68" w:rsidRDefault="001B4C68" w:rsidP="001B4C68">
      <w:pPr>
        <w:spacing w:line="312" w:lineRule="auto"/>
        <w:rPr>
          <w:rFonts w:cs="Arial"/>
        </w:rPr>
      </w:pPr>
      <w:r w:rsidRPr="00704CD3">
        <w:rPr>
          <w:rFonts w:cs="Arial"/>
        </w:rPr>
        <w:t xml:space="preserve">Type II </w:t>
      </w:r>
      <w:r>
        <w:rPr>
          <w:rFonts w:cs="Arial"/>
        </w:rPr>
        <w:t xml:space="preserve">on the other hand, is the </w:t>
      </w:r>
      <w:r>
        <w:t xml:space="preserve">failure to reject a false null hypothesis (false negative), so saying there is nothing going on whereas actually there is. </w:t>
      </w:r>
      <w:r w:rsidRPr="005935E5">
        <w:t>There is a direct relation between Type II error and power</w:t>
      </w:r>
      <w:r>
        <w:t>,</w:t>
      </w:r>
      <w:r w:rsidRPr="005935E5">
        <w:t xml:space="preserve"> as Power = 1 – </w:t>
      </w:r>
      <w:r w:rsidRPr="005935E5">
        <w:rPr>
          <w:rFonts w:cs="Arial"/>
        </w:rPr>
        <w:t>β where β=0.20 usually hence power = 0.8</w:t>
      </w:r>
      <w:r>
        <w:rPr>
          <w:rFonts w:cs="Arial"/>
        </w:rPr>
        <w:t xml:space="preserve"> (probability of drawing a correct conclusion of an effect)</w:t>
      </w:r>
      <w:r w:rsidRPr="005935E5">
        <w:rPr>
          <w:rFonts w:cs="Arial"/>
        </w:rPr>
        <w:t>.</w:t>
      </w:r>
      <w:r>
        <w:rPr>
          <w:rFonts w:cs="Arial"/>
        </w:rPr>
        <w:t xml:space="preserve"> We will go back to it in more detail later.</w:t>
      </w:r>
    </w:p>
    <w:p w14:paraId="4787D0C3" w14:textId="77777777" w:rsidR="001B4C68" w:rsidRDefault="001B4C68" w:rsidP="001B4C68">
      <w:pPr>
        <w:spacing w:line="312" w:lineRule="auto"/>
        <w:rPr>
          <w:rFonts w:cs="Arial"/>
        </w:rPr>
      </w:pPr>
      <w:r>
        <w:rPr>
          <w:rFonts w:cs="Arial"/>
        </w:rPr>
        <w:t>Below is a graphical representation of what we have covered so far. H</w:t>
      </w:r>
      <w:r w:rsidRPr="00E846E2">
        <w:rPr>
          <w:rFonts w:cs="Arial"/>
          <w:vertAlign w:val="subscript"/>
        </w:rPr>
        <w:t>1</w:t>
      </w:r>
      <w:r>
        <w:rPr>
          <w:rFonts w:cs="Arial"/>
        </w:rPr>
        <w:t xml:space="preserve"> is the alternative hypothesis and the critical value is the value of the difference beyond which that difference is considered significant.</w:t>
      </w:r>
    </w:p>
    <w:p w14:paraId="40609378" w14:textId="77777777" w:rsidR="001B4C68" w:rsidRPr="00ED0E0D" w:rsidRDefault="001B4C68" w:rsidP="001B4C68">
      <w:pPr>
        <w:spacing w:line="312" w:lineRule="auto"/>
        <w:jc w:val="center"/>
        <w:rPr>
          <w:rFonts w:cs="Arial"/>
        </w:rPr>
      </w:pPr>
      <w:r>
        <w:rPr>
          <w:noProof/>
        </w:rPr>
        <w:lastRenderedPageBreak/>
        <w:drawing>
          <wp:inline distT="0" distB="0" distL="0" distR="0" wp14:anchorId="7EDECB57" wp14:editId="442BCDFA">
            <wp:extent cx="2743200" cy="2326827"/>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63089" cy="2343697"/>
                    </a:xfrm>
                    <a:prstGeom prst="rect">
                      <a:avLst/>
                    </a:prstGeom>
                  </pic:spPr>
                </pic:pic>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05"/>
        <w:gridCol w:w="3007"/>
        <w:gridCol w:w="3007"/>
      </w:tblGrid>
      <w:tr w:rsidR="001B4C68" w14:paraId="370EBFD6" w14:textId="77777777" w:rsidTr="00B01D16">
        <w:tc>
          <w:tcPr>
            <w:tcW w:w="3081" w:type="dxa"/>
            <w:vMerge w:val="restart"/>
          </w:tcPr>
          <w:p w14:paraId="54063923" w14:textId="77777777" w:rsidR="001B4C68" w:rsidRDefault="001B4C68" w:rsidP="00B01D16">
            <w:pPr>
              <w:spacing w:line="312" w:lineRule="auto"/>
            </w:pPr>
            <w:r>
              <w:t>Statistical decision</w:t>
            </w:r>
          </w:p>
        </w:tc>
        <w:tc>
          <w:tcPr>
            <w:tcW w:w="6164" w:type="dxa"/>
            <w:gridSpan w:val="2"/>
          </w:tcPr>
          <w:p w14:paraId="0DCAC5B1" w14:textId="77777777" w:rsidR="001B4C68" w:rsidRDefault="001B4C68" w:rsidP="00B01D16">
            <w:pPr>
              <w:spacing w:line="312" w:lineRule="auto"/>
            </w:pPr>
            <w:r>
              <w:t xml:space="preserve">True state of </w:t>
            </w:r>
            <w:r w:rsidRPr="002612BA">
              <w:t>H</w:t>
            </w:r>
            <w:r w:rsidRPr="006926D8">
              <w:rPr>
                <w:vertAlign w:val="subscript"/>
              </w:rPr>
              <w:t>0</w:t>
            </w:r>
          </w:p>
        </w:tc>
      </w:tr>
      <w:tr w:rsidR="001B4C68" w14:paraId="23A3184B" w14:textId="77777777" w:rsidTr="00B01D16">
        <w:tc>
          <w:tcPr>
            <w:tcW w:w="3081" w:type="dxa"/>
            <w:vMerge/>
          </w:tcPr>
          <w:p w14:paraId="4BE258D9" w14:textId="77777777" w:rsidR="001B4C68" w:rsidRDefault="001B4C68" w:rsidP="00B01D16">
            <w:pPr>
              <w:spacing w:line="312" w:lineRule="auto"/>
            </w:pPr>
          </w:p>
        </w:tc>
        <w:tc>
          <w:tcPr>
            <w:tcW w:w="3082" w:type="dxa"/>
          </w:tcPr>
          <w:p w14:paraId="45774A15" w14:textId="77777777" w:rsidR="001B4C68" w:rsidRDefault="001B4C68" w:rsidP="00B01D16">
            <w:pPr>
              <w:spacing w:line="312" w:lineRule="auto"/>
            </w:pPr>
            <w:r w:rsidRPr="002612BA">
              <w:t>H</w:t>
            </w:r>
            <w:r w:rsidRPr="006926D8">
              <w:rPr>
                <w:vertAlign w:val="subscript"/>
              </w:rPr>
              <w:t xml:space="preserve">0 </w:t>
            </w:r>
            <w:r>
              <w:t>True (no effect)</w:t>
            </w:r>
          </w:p>
        </w:tc>
        <w:tc>
          <w:tcPr>
            <w:tcW w:w="3082" w:type="dxa"/>
          </w:tcPr>
          <w:p w14:paraId="0C61EBE3" w14:textId="77777777" w:rsidR="001B4C68" w:rsidRDefault="001B4C68" w:rsidP="00B01D16">
            <w:pPr>
              <w:spacing w:line="312" w:lineRule="auto"/>
            </w:pPr>
            <w:r w:rsidRPr="002612BA">
              <w:t>H</w:t>
            </w:r>
            <w:r w:rsidRPr="006926D8">
              <w:rPr>
                <w:vertAlign w:val="subscript"/>
              </w:rPr>
              <w:t xml:space="preserve">0 </w:t>
            </w:r>
            <w:r>
              <w:t>False (effect)</w:t>
            </w:r>
          </w:p>
        </w:tc>
      </w:tr>
      <w:tr w:rsidR="001B4C68" w14:paraId="3CA42518" w14:textId="77777777" w:rsidTr="00B01D16">
        <w:tc>
          <w:tcPr>
            <w:tcW w:w="3081" w:type="dxa"/>
          </w:tcPr>
          <w:p w14:paraId="42E7AAE5" w14:textId="77777777" w:rsidR="001B4C68" w:rsidRDefault="001B4C68" w:rsidP="00B01D16">
            <w:pPr>
              <w:spacing w:line="312" w:lineRule="auto"/>
            </w:pPr>
            <w:r>
              <w:t xml:space="preserve">Reject </w:t>
            </w:r>
            <w:r w:rsidRPr="002612BA">
              <w:t>H</w:t>
            </w:r>
            <w:r w:rsidRPr="006926D8">
              <w:rPr>
                <w:vertAlign w:val="subscript"/>
              </w:rPr>
              <w:t>0</w:t>
            </w:r>
          </w:p>
        </w:tc>
        <w:tc>
          <w:tcPr>
            <w:tcW w:w="3082" w:type="dxa"/>
          </w:tcPr>
          <w:p w14:paraId="4C93EF21" w14:textId="77777777" w:rsidR="001B4C68" w:rsidRDefault="001B4C68" w:rsidP="00B01D16">
            <w:pPr>
              <w:spacing w:line="312" w:lineRule="auto"/>
            </w:pPr>
            <w:r>
              <w:t xml:space="preserve">Type I error (False Positive) </w:t>
            </w:r>
            <w:r w:rsidRPr="002951CF">
              <w:rPr>
                <w:rFonts w:cs="Arial"/>
                <w:b/>
                <w:color w:val="7030A0"/>
                <w:sz w:val="24"/>
                <w:szCs w:val="24"/>
              </w:rPr>
              <w:t>α</w:t>
            </w:r>
          </w:p>
        </w:tc>
        <w:tc>
          <w:tcPr>
            <w:tcW w:w="3082" w:type="dxa"/>
          </w:tcPr>
          <w:p w14:paraId="624999F5" w14:textId="77777777" w:rsidR="001B4C68" w:rsidRDefault="001B4C68" w:rsidP="00B01D16">
            <w:pPr>
              <w:spacing w:line="312" w:lineRule="auto"/>
            </w:pPr>
            <w:r>
              <w:t xml:space="preserve">Correct (True Positive) </w:t>
            </w:r>
          </w:p>
        </w:tc>
      </w:tr>
      <w:tr w:rsidR="001B4C68" w14:paraId="5248C0BD" w14:textId="77777777" w:rsidTr="00B01D16">
        <w:tc>
          <w:tcPr>
            <w:tcW w:w="3081" w:type="dxa"/>
          </w:tcPr>
          <w:p w14:paraId="002FE270" w14:textId="77777777" w:rsidR="001B4C68" w:rsidRDefault="001B4C68" w:rsidP="00B01D16">
            <w:pPr>
              <w:spacing w:line="312" w:lineRule="auto"/>
            </w:pPr>
            <w:r>
              <w:t xml:space="preserve">Do not reject </w:t>
            </w:r>
            <w:r w:rsidRPr="002612BA">
              <w:t>H</w:t>
            </w:r>
            <w:r w:rsidRPr="006926D8">
              <w:rPr>
                <w:vertAlign w:val="subscript"/>
              </w:rPr>
              <w:t>0</w:t>
            </w:r>
          </w:p>
        </w:tc>
        <w:tc>
          <w:tcPr>
            <w:tcW w:w="3082" w:type="dxa"/>
          </w:tcPr>
          <w:p w14:paraId="480E9890" w14:textId="77777777" w:rsidR="001B4C68" w:rsidRDefault="001B4C68" w:rsidP="00B01D16">
            <w:pPr>
              <w:spacing w:line="312" w:lineRule="auto"/>
            </w:pPr>
            <w:r>
              <w:t>Correct (True Negative)</w:t>
            </w:r>
          </w:p>
        </w:tc>
        <w:tc>
          <w:tcPr>
            <w:tcW w:w="3082" w:type="dxa"/>
          </w:tcPr>
          <w:p w14:paraId="72FF96CA" w14:textId="77777777" w:rsidR="001B4C68" w:rsidRDefault="001B4C68" w:rsidP="00B01D16">
            <w:pPr>
              <w:spacing w:line="312" w:lineRule="auto"/>
            </w:pPr>
            <w:r>
              <w:t xml:space="preserve">Type II error (False Negative) </w:t>
            </w:r>
            <w:r w:rsidRPr="002951CF">
              <w:rPr>
                <w:rFonts w:cs="Arial"/>
                <w:b/>
                <w:color w:val="7030A0"/>
                <w:sz w:val="24"/>
                <w:szCs w:val="24"/>
              </w:rPr>
              <w:t>β</w:t>
            </w:r>
          </w:p>
        </w:tc>
      </w:tr>
    </w:tbl>
    <w:p w14:paraId="4C16E827" w14:textId="77777777" w:rsidR="001B4C68" w:rsidRDefault="001B4C68" w:rsidP="001B4C68">
      <w:pPr>
        <w:spacing w:line="312" w:lineRule="auto"/>
        <w:rPr>
          <w:rFonts w:cs="Arial"/>
        </w:rPr>
      </w:pPr>
    </w:p>
    <w:p w14:paraId="25D503AD" w14:textId="77777777" w:rsidR="001B4C68" w:rsidRPr="007E05F7" w:rsidRDefault="001B4C68" w:rsidP="001B4C68">
      <w:pPr>
        <w:spacing w:line="312" w:lineRule="auto"/>
        <w:rPr>
          <w:rFonts w:cs="Arial"/>
        </w:rPr>
      </w:pPr>
      <w:r>
        <w:rPr>
          <w:rFonts w:cs="Arial"/>
        </w:rPr>
        <w:t>T</w:t>
      </w:r>
      <w:r w:rsidRPr="002951CF">
        <w:rPr>
          <w:rFonts w:cs="Arial"/>
        </w:rPr>
        <w:t>he ability to reject th</w:t>
      </w:r>
      <w:r>
        <w:rPr>
          <w:rFonts w:cs="Arial"/>
        </w:rPr>
        <w:t>e null hypothesis depends upon alpha but also the s</w:t>
      </w:r>
      <w:r w:rsidRPr="00D567C4">
        <w:rPr>
          <w:rFonts w:cs="Arial"/>
          <w:bCs/>
        </w:rPr>
        <w:t>ample size</w:t>
      </w:r>
      <w:r w:rsidRPr="007332BD">
        <w:rPr>
          <w:rFonts w:cs="Arial"/>
          <w:bCs/>
        </w:rPr>
        <w:t>: a</w:t>
      </w:r>
      <w:r w:rsidRPr="002951CF">
        <w:rPr>
          <w:rFonts w:cs="Arial"/>
        </w:rPr>
        <w:t xml:space="preserve"> larger sample size leads to more accurate parameter estimates, which leads to a greater ability to find what we were looking for. The harder we look, the more likely we are to find it. </w:t>
      </w:r>
      <w:r>
        <w:rPr>
          <w:rFonts w:cs="Arial"/>
        </w:rPr>
        <w:t>It also depends on the effect size</w:t>
      </w:r>
      <w:r w:rsidRPr="002951CF">
        <w:rPr>
          <w:rFonts w:cs="Arial"/>
          <w:b/>
          <w:bCs/>
        </w:rPr>
        <w:t xml:space="preserve">: </w:t>
      </w:r>
      <w:r>
        <w:rPr>
          <w:rFonts w:cs="Arial"/>
        </w:rPr>
        <w:t>t</w:t>
      </w:r>
      <w:r w:rsidRPr="002951CF">
        <w:rPr>
          <w:rFonts w:cs="Arial"/>
        </w:rPr>
        <w:t>he size of</w:t>
      </w:r>
      <w:r>
        <w:rPr>
          <w:rFonts w:cs="Arial"/>
        </w:rPr>
        <w:t xml:space="preserve"> the effect in the population: t</w:t>
      </w:r>
      <w:r w:rsidRPr="002951CF">
        <w:rPr>
          <w:rFonts w:cs="Arial"/>
        </w:rPr>
        <w:t>he bigger it is, the easier it will be to find.</w:t>
      </w:r>
    </w:p>
    <w:p w14:paraId="77FABFB6" w14:textId="77777777" w:rsidR="001B4C68" w:rsidRDefault="001B4C68" w:rsidP="001B4C68"/>
    <w:p w14:paraId="6999AE56" w14:textId="77777777" w:rsidR="001B4C68" w:rsidRPr="009516FD" w:rsidRDefault="001B4C68" w:rsidP="001B4C68"/>
    <w:p w14:paraId="47C217F2" w14:textId="77777777" w:rsidR="001B4C68" w:rsidRDefault="001B4C68" w:rsidP="001B4C68">
      <w:pPr>
        <w:pStyle w:val="Heading1"/>
        <w:spacing w:line="312" w:lineRule="auto"/>
      </w:pPr>
      <w:bookmarkStart w:id="51" w:name="_Toc505779643"/>
      <w:bookmarkStart w:id="52" w:name="_Toc518313455"/>
      <w:bookmarkStart w:id="53" w:name="_Toc3466029"/>
      <w:r w:rsidRPr="0086225E">
        <w:t>What is Effect Size?</w:t>
      </w:r>
      <w:bookmarkEnd w:id="51"/>
      <w:bookmarkEnd w:id="52"/>
      <w:bookmarkEnd w:id="53"/>
    </w:p>
    <w:p w14:paraId="7C1D7EAB" w14:textId="77777777" w:rsidR="001B4C68" w:rsidRPr="00307890" w:rsidRDefault="001B4C68" w:rsidP="001B4C68"/>
    <w:p w14:paraId="12916B92" w14:textId="77777777" w:rsidR="001B4C68" w:rsidRDefault="001B4C68" w:rsidP="001B4C68">
      <w:pPr>
        <w:spacing w:line="312" w:lineRule="auto"/>
        <w:rPr>
          <w:rFonts w:cs="Arial"/>
        </w:rPr>
      </w:pPr>
      <w:r w:rsidRPr="009B5048">
        <w:rPr>
          <w:rFonts w:cs="Arial"/>
        </w:rPr>
        <w:t xml:space="preserve">Power analysis allows us to make sure that we have looked hard enough to find something interesting. The size of the thing we are looking for is the </w:t>
      </w:r>
      <w:r w:rsidRPr="009B5048">
        <w:rPr>
          <w:rFonts w:cs="Arial"/>
          <w:iCs/>
        </w:rPr>
        <w:t>effect size</w:t>
      </w:r>
      <w:r w:rsidRPr="009B5048">
        <w:rPr>
          <w:rFonts w:cs="Arial"/>
        </w:rPr>
        <w:t xml:space="preserve">. </w:t>
      </w:r>
      <w:r w:rsidRPr="00AB347C">
        <w:rPr>
          <w:rFonts w:cs="Arial"/>
        </w:rPr>
        <w:t>Several methods exist for deciding what effect size we would be interested in. Different statistical tests have different effect sizes developed for them, however the general principle is the same.</w:t>
      </w:r>
      <w:r>
        <w:rPr>
          <w:rFonts w:cs="Arial"/>
        </w:rPr>
        <w:t xml:space="preserve"> The first step is to make sure to have preliminary knowledge of the effect we are after. And there are different ways to go about it.</w:t>
      </w:r>
    </w:p>
    <w:p w14:paraId="6FD886D8" w14:textId="77777777" w:rsidR="001B4C68" w:rsidRDefault="001B4C68" w:rsidP="001B4C68">
      <w:pPr>
        <w:spacing w:line="312" w:lineRule="auto"/>
        <w:rPr>
          <w:rFonts w:cs="Arial"/>
        </w:rPr>
      </w:pPr>
    </w:p>
    <w:p w14:paraId="60B9FF42" w14:textId="77777777" w:rsidR="001B4C68" w:rsidRDefault="001B4C68" w:rsidP="001B4C68">
      <w:pPr>
        <w:pStyle w:val="Heading2"/>
        <w:spacing w:line="312" w:lineRule="auto"/>
      </w:pPr>
      <w:bookmarkStart w:id="54" w:name="_Toc505779644"/>
      <w:bookmarkStart w:id="55" w:name="_Toc518313456"/>
      <w:bookmarkStart w:id="56" w:name="_Toc3466030"/>
      <w:r w:rsidRPr="00D23D70">
        <w:t>Effect size determined by substantive knowledge</w:t>
      </w:r>
      <w:bookmarkEnd w:id="54"/>
      <w:bookmarkEnd w:id="55"/>
      <w:bookmarkEnd w:id="56"/>
    </w:p>
    <w:p w14:paraId="5A826B4E" w14:textId="77777777" w:rsidR="001B4C68" w:rsidRPr="00307890" w:rsidRDefault="001B4C68" w:rsidP="001B4C68"/>
    <w:p w14:paraId="585B717E" w14:textId="77777777" w:rsidR="001B4C68" w:rsidRDefault="001B4C68" w:rsidP="001B4C68">
      <w:pPr>
        <w:spacing w:line="312" w:lineRule="auto"/>
        <w:rPr>
          <w:rFonts w:cs="Arial"/>
        </w:rPr>
      </w:pPr>
      <w:r w:rsidRPr="00DB61C3">
        <w:rPr>
          <w:rFonts w:cs="Arial"/>
          <w:bCs/>
        </w:rPr>
        <w:t>One way is to identify an effect size that is meaningful</w:t>
      </w:r>
      <w:r>
        <w:rPr>
          <w:rFonts w:cs="Arial"/>
          <w:bCs/>
        </w:rPr>
        <w:t xml:space="preserve"> i.e. biologically relevant</w:t>
      </w:r>
      <w:r w:rsidRPr="00AB347C">
        <w:rPr>
          <w:rFonts w:cs="Arial"/>
          <w:bCs/>
        </w:rPr>
        <w:t>.</w:t>
      </w:r>
      <w:r w:rsidRPr="00AB347C">
        <w:rPr>
          <w:rFonts w:cs="Arial"/>
        </w:rPr>
        <w:t xml:space="preserve"> </w:t>
      </w:r>
      <w:r>
        <w:rPr>
          <w:rFonts w:cs="Arial"/>
        </w:rPr>
        <w:t>The estimation of such an effect is often based on substantive knowledge. Here is a classic example:</w:t>
      </w:r>
      <w:r w:rsidRPr="00AB347C">
        <w:rPr>
          <w:rFonts w:cs="Arial"/>
        </w:rPr>
        <w:t xml:space="preserve"> It is hypothesise</w:t>
      </w:r>
      <w:r>
        <w:rPr>
          <w:rFonts w:cs="Arial"/>
        </w:rPr>
        <w:t>d</w:t>
      </w:r>
      <w:r w:rsidRPr="00AB347C">
        <w:rPr>
          <w:rFonts w:cs="Arial"/>
        </w:rPr>
        <w:t xml:space="preserve"> that 40 year old men who drink more than three cups of coffee per day will score more highly on the Cornell Medical Index (CMI</w:t>
      </w:r>
      <w:r>
        <w:rPr>
          <w:rFonts w:cs="Arial"/>
        </w:rPr>
        <w:t xml:space="preserve">: </w:t>
      </w:r>
      <w:r>
        <w:t xml:space="preserve">a </w:t>
      </w:r>
      <w:r>
        <w:rPr>
          <w:rStyle w:val="hvr"/>
        </w:rPr>
        <w:t>self-report</w:t>
      </w:r>
      <w:r>
        <w:t xml:space="preserve"> </w:t>
      </w:r>
      <w:r>
        <w:rPr>
          <w:rStyle w:val="hvr"/>
        </w:rPr>
        <w:t>screening</w:t>
      </w:r>
      <w:r>
        <w:t xml:space="preserve"> </w:t>
      </w:r>
      <w:r>
        <w:rPr>
          <w:rStyle w:val="hvr"/>
        </w:rPr>
        <w:t>instrument</w:t>
      </w:r>
      <w:r>
        <w:t xml:space="preserve"> </w:t>
      </w:r>
      <w:r>
        <w:rPr>
          <w:rStyle w:val="hvr"/>
        </w:rPr>
        <w:t>used</w:t>
      </w:r>
      <w:r>
        <w:t xml:space="preserve"> to </w:t>
      </w:r>
      <w:r>
        <w:rPr>
          <w:rStyle w:val="hvr"/>
        </w:rPr>
        <w:t>obtain</w:t>
      </w:r>
      <w:r>
        <w:t xml:space="preserve"> a </w:t>
      </w:r>
      <w:r>
        <w:rPr>
          <w:rStyle w:val="hvr"/>
        </w:rPr>
        <w:t>large</w:t>
      </w:r>
      <w:r>
        <w:t xml:space="preserve"> </w:t>
      </w:r>
      <w:r>
        <w:rPr>
          <w:rStyle w:val="hvr"/>
        </w:rPr>
        <w:t>amount</w:t>
      </w:r>
      <w:r>
        <w:t xml:space="preserve"> of </w:t>
      </w:r>
      <w:r>
        <w:rPr>
          <w:rStyle w:val="hvr"/>
        </w:rPr>
        <w:t>relevant</w:t>
      </w:r>
      <w:r>
        <w:t xml:space="preserve"> </w:t>
      </w:r>
      <w:r>
        <w:rPr>
          <w:rStyle w:val="hvr"/>
        </w:rPr>
        <w:t>medical</w:t>
      </w:r>
      <w:r>
        <w:t xml:space="preserve"> </w:t>
      </w:r>
      <w:r>
        <w:rPr>
          <w:rStyle w:val="hvr"/>
        </w:rPr>
        <w:t>and</w:t>
      </w:r>
      <w:r>
        <w:t xml:space="preserve"> </w:t>
      </w:r>
      <w:r>
        <w:rPr>
          <w:rStyle w:val="hvr"/>
        </w:rPr>
        <w:t>psychiatric</w:t>
      </w:r>
      <w:r>
        <w:t xml:space="preserve"> </w:t>
      </w:r>
      <w:r>
        <w:rPr>
          <w:rStyle w:val="hvr"/>
        </w:rPr>
        <w:t>information</w:t>
      </w:r>
      <w:r w:rsidRPr="00AB347C">
        <w:rPr>
          <w:rFonts w:cs="Arial"/>
        </w:rPr>
        <w:t xml:space="preserve">) than </w:t>
      </w:r>
      <w:r>
        <w:rPr>
          <w:rFonts w:cs="Arial"/>
        </w:rPr>
        <w:t xml:space="preserve">same-aged </w:t>
      </w:r>
      <w:r w:rsidRPr="00AB347C">
        <w:rPr>
          <w:rFonts w:cs="Arial"/>
        </w:rPr>
        <w:t xml:space="preserve">men who do not drink coffee. The CMI ranges from 0 to 195, and previous research has shown that scores on the CMI increase by about 3.5 points for every decade of life. </w:t>
      </w:r>
      <w:r>
        <w:rPr>
          <w:rFonts w:cs="Arial"/>
        </w:rPr>
        <w:t>Therefore, if drinking coffee caused a similar increase in CMI, it would warrant concern</w:t>
      </w:r>
      <w:r w:rsidRPr="00AB347C">
        <w:rPr>
          <w:rFonts w:cs="Arial"/>
        </w:rPr>
        <w:t xml:space="preserve">, and so an effect size can be calculated based on that assumption. </w:t>
      </w:r>
    </w:p>
    <w:p w14:paraId="471DC6AA" w14:textId="77777777" w:rsidR="001B4C68" w:rsidRPr="00AB347C" w:rsidRDefault="001B4C68" w:rsidP="001B4C68">
      <w:pPr>
        <w:spacing w:line="312" w:lineRule="auto"/>
        <w:rPr>
          <w:rFonts w:cs="Arial"/>
        </w:rPr>
      </w:pPr>
    </w:p>
    <w:p w14:paraId="5C5B4411" w14:textId="77777777" w:rsidR="001B4C68" w:rsidRDefault="001B4C68" w:rsidP="001B4C68">
      <w:pPr>
        <w:pStyle w:val="Heading2"/>
        <w:spacing w:line="312" w:lineRule="auto"/>
      </w:pPr>
      <w:bookmarkStart w:id="57" w:name="_Toc505779645"/>
      <w:bookmarkStart w:id="58" w:name="_Toc518313457"/>
      <w:bookmarkStart w:id="59" w:name="_Toc3466031"/>
      <w:r w:rsidRPr="00D23D70">
        <w:lastRenderedPageBreak/>
        <w:t xml:space="preserve">Effect size determined </w:t>
      </w:r>
      <w:r>
        <w:t>from previous research</w:t>
      </w:r>
      <w:bookmarkEnd w:id="57"/>
      <w:bookmarkEnd w:id="58"/>
      <w:bookmarkEnd w:id="59"/>
    </w:p>
    <w:p w14:paraId="344F37FD" w14:textId="77777777" w:rsidR="001B4C68" w:rsidRPr="00307890" w:rsidRDefault="001B4C68" w:rsidP="001B4C68"/>
    <w:p w14:paraId="5E23A965" w14:textId="77777777" w:rsidR="001B4C68" w:rsidRDefault="001B4C68" w:rsidP="001B4C68">
      <w:pPr>
        <w:spacing w:line="312" w:lineRule="auto"/>
        <w:rPr>
          <w:rFonts w:cs="Arial"/>
        </w:rPr>
      </w:pPr>
      <w:r>
        <w:rPr>
          <w:rFonts w:cs="Arial"/>
        </w:rPr>
        <w:t xml:space="preserve">Another approach is to base the estimation of an interesting effect size </w:t>
      </w:r>
      <w:r>
        <w:rPr>
          <w:rFonts w:cs="Arial"/>
          <w:bCs/>
        </w:rPr>
        <w:t>on previous research, s</w:t>
      </w:r>
      <w:r w:rsidRPr="00DB61C3">
        <w:rPr>
          <w:rFonts w:cs="Arial"/>
        </w:rPr>
        <w:t xml:space="preserve">ee what effect sizes other researchers studying similar fields have found. </w:t>
      </w:r>
      <w:r>
        <w:rPr>
          <w:rFonts w:cs="Arial"/>
        </w:rPr>
        <w:t>Once identified, it can be used to estimate the</w:t>
      </w:r>
      <w:r w:rsidRPr="00DB61C3">
        <w:rPr>
          <w:rFonts w:cs="Arial"/>
        </w:rPr>
        <w:t xml:space="preserve"> sample size. </w:t>
      </w:r>
    </w:p>
    <w:p w14:paraId="19266248" w14:textId="77777777" w:rsidR="001B4C68" w:rsidRDefault="001B4C68" w:rsidP="001B4C68">
      <w:pPr>
        <w:spacing w:line="312" w:lineRule="auto"/>
        <w:rPr>
          <w:rFonts w:cs="Arial"/>
        </w:rPr>
      </w:pPr>
    </w:p>
    <w:p w14:paraId="70952EC8" w14:textId="77777777" w:rsidR="001B4C68" w:rsidRDefault="001B4C68" w:rsidP="001B4C68">
      <w:pPr>
        <w:pStyle w:val="Heading2"/>
        <w:spacing w:line="312" w:lineRule="auto"/>
      </w:pPr>
      <w:bookmarkStart w:id="60" w:name="_Toc505779646"/>
      <w:bookmarkStart w:id="61" w:name="_Toc518313458"/>
      <w:bookmarkStart w:id="62" w:name="_Toc3466032"/>
      <w:r w:rsidRPr="00D23D70">
        <w:t xml:space="preserve">Effect size determined </w:t>
      </w:r>
      <w:r>
        <w:t>by conventions</w:t>
      </w:r>
      <w:bookmarkEnd w:id="60"/>
      <w:bookmarkEnd w:id="61"/>
      <w:bookmarkEnd w:id="62"/>
    </w:p>
    <w:p w14:paraId="2630AB90" w14:textId="77777777" w:rsidR="001B4C68" w:rsidRPr="00307890" w:rsidRDefault="001B4C68" w:rsidP="001B4C68"/>
    <w:p w14:paraId="3432855C" w14:textId="77777777" w:rsidR="001B4C68" w:rsidRDefault="001B4C68" w:rsidP="001B4C68">
      <w:pPr>
        <w:spacing w:line="312" w:lineRule="auto"/>
        <w:rPr>
          <w:rFonts w:cs="Arial"/>
        </w:rPr>
      </w:pPr>
      <w:r w:rsidRPr="00B12CA4">
        <w:rPr>
          <w:rFonts w:cs="Arial"/>
          <w:bCs/>
        </w:rPr>
        <w:t>Yet another approach is to use conventions.</w:t>
      </w:r>
      <w:r w:rsidRPr="00B12CA4">
        <w:rPr>
          <w:rFonts w:cs="Arial"/>
        </w:rPr>
        <w:t xml:space="preserve"> Cohen (author of several books and articles on power analysis)</w:t>
      </w:r>
      <w:r w:rsidRPr="00DB61C3">
        <w:rPr>
          <w:rFonts w:cs="Arial"/>
        </w:rPr>
        <w:t xml:space="preserve"> has defined small, medium and large effect sizes for many types of test. These form useful conventions, and can guide you, if you know approximately how strong the effect is likely to be.</w:t>
      </w:r>
    </w:p>
    <w:p w14:paraId="1132F04B" w14:textId="77777777" w:rsidR="001B4C68" w:rsidRDefault="001B4C68" w:rsidP="001B4C68">
      <w:pPr>
        <w:spacing w:line="312" w:lineRule="auto"/>
        <w:rPr>
          <w:rFonts w:cs="Arial"/>
        </w:rPr>
      </w:pPr>
    </w:p>
    <w:p w14:paraId="6A3926DD" w14:textId="77777777" w:rsidR="001B4C68" w:rsidRDefault="001B4C68" w:rsidP="001B4C68">
      <w:pPr>
        <w:spacing w:line="312" w:lineRule="auto"/>
        <w:rPr>
          <w:rFonts w:cs="Arial"/>
        </w:rPr>
      </w:pPr>
      <w:r w:rsidRPr="00AF54F4">
        <w:rPr>
          <w:rFonts w:cs="Arial"/>
        </w:rPr>
        <w:t xml:space="preserve">Table </w:t>
      </w:r>
      <w:r>
        <w:rPr>
          <w:rFonts w:cs="Arial"/>
        </w:rPr>
        <w:t>1: Thresholds/Convention for interpreting effect size</w:t>
      </w:r>
    </w:p>
    <w:tbl>
      <w:tblPr>
        <w:tblW w:w="0" w:type="auto"/>
        <w:tblLook w:val="04A0" w:firstRow="1" w:lastRow="0" w:firstColumn="1" w:lastColumn="0" w:noHBand="0" w:noVBand="1"/>
      </w:tblPr>
      <w:tblGrid>
        <w:gridCol w:w="1980"/>
        <w:gridCol w:w="1626"/>
        <w:gridCol w:w="1803"/>
        <w:gridCol w:w="1803"/>
        <w:gridCol w:w="1804"/>
      </w:tblGrid>
      <w:tr w:rsidR="001B4C68" w14:paraId="404770FE" w14:textId="77777777" w:rsidTr="00B01D16">
        <w:tc>
          <w:tcPr>
            <w:tcW w:w="1980" w:type="dxa"/>
            <w:vMerge w:val="restart"/>
            <w:tcBorders>
              <w:left w:val="nil"/>
            </w:tcBorders>
          </w:tcPr>
          <w:p w14:paraId="2D94E047" w14:textId="77777777" w:rsidR="001B4C68" w:rsidRDefault="001B4C68" w:rsidP="00B01D16">
            <w:pPr>
              <w:spacing w:before="40" w:line="240" w:lineRule="auto"/>
              <w:jc w:val="center"/>
            </w:pPr>
            <w:r w:rsidRPr="00093520">
              <w:rPr>
                <w:b/>
              </w:rPr>
              <w:t>Test</w:t>
            </w:r>
          </w:p>
        </w:tc>
        <w:tc>
          <w:tcPr>
            <w:tcW w:w="1626" w:type="dxa"/>
            <w:vMerge w:val="restart"/>
          </w:tcPr>
          <w:p w14:paraId="436CBE2A" w14:textId="77777777" w:rsidR="001B4C68" w:rsidRPr="00093520" w:rsidRDefault="001B4C68" w:rsidP="00B01D16">
            <w:pPr>
              <w:spacing w:before="40" w:line="240" w:lineRule="auto"/>
              <w:jc w:val="center"/>
              <w:rPr>
                <w:b/>
              </w:rPr>
            </w:pPr>
            <w:r w:rsidRPr="00093520">
              <w:rPr>
                <w:rFonts w:cs="Arial"/>
                <w:b/>
              </w:rPr>
              <w:t>Relevant effect size</w:t>
            </w:r>
          </w:p>
        </w:tc>
        <w:tc>
          <w:tcPr>
            <w:tcW w:w="5410" w:type="dxa"/>
            <w:gridSpan w:val="3"/>
            <w:tcBorders>
              <w:right w:val="nil"/>
            </w:tcBorders>
          </w:tcPr>
          <w:p w14:paraId="3DC817D7" w14:textId="77777777" w:rsidR="001B4C68" w:rsidRPr="00093520" w:rsidRDefault="001B4C68" w:rsidP="00B01D16">
            <w:pPr>
              <w:spacing w:before="40" w:line="240" w:lineRule="auto"/>
              <w:jc w:val="center"/>
              <w:rPr>
                <w:b/>
              </w:rPr>
            </w:pPr>
            <w:r w:rsidRPr="00093520">
              <w:rPr>
                <w:rFonts w:cs="Arial"/>
                <w:b/>
              </w:rPr>
              <w:t>Effect Size Threshold</w:t>
            </w:r>
          </w:p>
        </w:tc>
      </w:tr>
      <w:tr w:rsidR="001B4C68" w14:paraId="636BD438" w14:textId="77777777" w:rsidTr="00B01D16">
        <w:tc>
          <w:tcPr>
            <w:tcW w:w="1980" w:type="dxa"/>
            <w:vMerge/>
            <w:tcBorders>
              <w:left w:val="nil"/>
            </w:tcBorders>
          </w:tcPr>
          <w:p w14:paraId="0FC68A9B" w14:textId="77777777" w:rsidR="001B4C68" w:rsidRPr="00093520" w:rsidRDefault="001B4C68" w:rsidP="00B01D16">
            <w:pPr>
              <w:spacing w:before="40" w:line="240" w:lineRule="auto"/>
              <w:jc w:val="center"/>
              <w:rPr>
                <w:b/>
              </w:rPr>
            </w:pPr>
          </w:p>
        </w:tc>
        <w:tc>
          <w:tcPr>
            <w:tcW w:w="1626" w:type="dxa"/>
            <w:vMerge/>
          </w:tcPr>
          <w:p w14:paraId="4EC016FA" w14:textId="77777777" w:rsidR="001B4C68" w:rsidRDefault="001B4C68" w:rsidP="00B01D16">
            <w:pPr>
              <w:spacing w:before="40" w:line="240" w:lineRule="auto"/>
            </w:pPr>
          </w:p>
        </w:tc>
        <w:tc>
          <w:tcPr>
            <w:tcW w:w="1803" w:type="dxa"/>
            <w:tcBorders>
              <w:right w:val="nil"/>
            </w:tcBorders>
          </w:tcPr>
          <w:p w14:paraId="3A3E5747" w14:textId="77777777" w:rsidR="001B4C68" w:rsidRDefault="001B4C68" w:rsidP="00B01D16">
            <w:pPr>
              <w:spacing w:before="40" w:line="240" w:lineRule="auto"/>
              <w:jc w:val="center"/>
            </w:pPr>
            <w:r>
              <w:t>Small</w:t>
            </w:r>
          </w:p>
        </w:tc>
        <w:tc>
          <w:tcPr>
            <w:tcW w:w="1803" w:type="dxa"/>
            <w:tcBorders>
              <w:left w:val="nil"/>
              <w:right w:val="nil"/>
            </w:tcBorders>
          </w:tcPr>
          <w:p w14:paraId="04A70C33" w14:textId="77777777" w:rsidR="001B4C68" w:rsidRDefault="001B4C68" w:rsidP="00B01D16">
            <w:pPr>
              <w:spacing w:before="40" w:line="240" w:lineRule="auto"/>
              <w:jc w:val="center"/>
            </w:pPr>
            <w:r>
              <w:t>Medium</w:t>
            </w:r>
          </w:p>
        </w:tc>
        <w:tc>
          <w:tcPr>
            <w:tcW w:w="1804" w:type="dxa"/>
            <w:tcBorders>
              <w:left w:val="nil"/>
              <w:right w:val="nil"/>
            </w:tcBorders>
          </w:tcPr>
          <w:p w14:paraId="178BA5FF" w14:textId="77777777" w:rsidR="001B4C68" w:rsidRDefault="001B4C68" w:rsidP="00B01D16">
            <w:pPr>
              <w:spacing w:before="40" w:line="240" w:lineRule="auto"/>
              <w:jc w:val="center"/>
            </w:pPr>
            <w:r>
              <w:t>Large</w:t>
            </w:r>
          </w:p>
        </w:tc>
      </w:tr>
      <w:tr w:rsidR="001B4C68" w:rsidRPr="00EE1DE5" w14:paraId="39FEF005" w14:textId="77777777" w:rsidTr="00B01D16">
        <w:tc>
          <w:tcPr>
            <w:tcW w:w="1980" w:type="dxa"/>
            <w:tcBorders>
              <w:left w:val="nil"/>
            </w:tcBorders>
          </w:tcPr>
          <w:p w14:paraId="3AB9451B" w14:textId="77777777" w:rsidR="001B4C68" w:rsidRPr="00EE1DE5" w:rsidRDefault="001B4C68" w:rsidP="00B01D16">
            <w:pPr>
              <w:spacing w:before="40" w:line="240" w:lineRule="auto"/>
            </w:pPr>
            <w:r w:rsidRPr="00EE1DE5">
              <w:t>t-test for means</w:t>
            </w:r>
          </w:p>
        </w:tc>
        <w:tc>
          <w:tcPr>
            <w:tcW w:w="1626" w:type="dxa"/>
          </w:tcPr>
          <w:p w14:paraId="709CF1B3" w14:textId="77777777" w:rsidR="001B4C68" w:rsidRPr="00EE1DE5" w:rsidRDefault="001B4C68" w:rsidP="00B01D16">
            <w:pPr>
              <w:spacing w:before="40" w:line="240" w:lineRule="auto"/>
              <w:jc w:val="center"/>
            </w:pPr>
            <w:r w:rsidRPr="00EE1DE5">
              <w:t>d</w:t>
            </w:r>
          </w:p>
        </w:tc>
        <w:tc>
          <w:tcPr>
            <w:tcW w:w="1803" w:type="dxa"/>
            <w:tcBorders>
              <w:right w:val="nil"/>
            </w:tcBorders>
          </w:tcPr>
          <w:p w14:paraId="4FF15883" w14:textId="77777777" w:rsidR="001B4C68" w:rsidRPr="00EE1DE5" w:rsidRDefault="001B4C68" w:rsidP="00B01D16">
            <w:pPr>
              <w:spacing w:before="40" w:line="240" w:lineRule="auto"/>
              <w:jc w:val="center"/>
            </w:pPr>
            <w:r w:rsidRPr="00EE1DE5">
              <w:t>0.2</w:t>
            </w:r>
          </w:p>
        </w:tc>
        <w:tc>
          <w:tcPr>
            <w:tcW w:w="1803" w:type="dxa"/>
            <w:tcBorders>
              <w:left w:val="nil"/>
              <w:right w:val="nil"/>
            </w:tcBorders>
          </w:tcPr>
          <w:p w14:paraId="78DD766C" w14:textId="77777777" w:rsidR="001B4C68" w:rsidRPr="00EE1DE5" w:rsidRDefault="001B4C68" w:rsidP="00B01D16">
            <w:pPr>
              <w:spacing w:before="40" w:line="240" w:lineRule="auto"/>
              <w:jc w:val="center"/>
            </w:pPr>
            <w:r w:rsidRPr="00EE1DE5">
              <w:t>0.5</w:t>
            </w:r>
          </w:p>
        </w:tc>
        <w:tc>
          <w:tcPr>
            <w:tcW w:w="1804" w:type="dxa"/>
            <w:tcBorders>
              <w:left w:val="nil"/>
              <w:right w:val="nil"/>
            </w:tcBorders>
          </w:tcPr>
          <w:p w14:paraId="63150F75" w14:textId="77777777" w:rsidR="001B4C68" w:rsidRPr="00EE1DE5" w:rsidRDefault="001B4C68" w:rsidP="00B01D16">
            <w:pPr>
              <w:spacing w:before="40" w:line="240" w:lineRule="auto"/>
              <w:jc w:val="center"/>
            </w:pPr>
            <w:r w:rsidRPr="00EE1DE5">
              <w:t>0.8</w:t>
            </w:r>
          </w:p>
        </w:tc>
      </w:tr>
      <w:tr w:rsidR="001B4C68" w:rsidRPr="00EE1DE5" w14:paraId="02A094D5" w14:textId="77777777" w:rsidTr="00B01D16">
        <w:tc>
          <w:tcPr>
            <w:tcW w:w="1980" w:type="dxa"/>
            <w:tcBorders>
              <w:left w:val="nil"/>
            </w:tcBorders>
          </w:tcPr>
          <w:p w14:paraId="044AB49B" w14:textId="77777777" w:rsidR="001B4C68" w:rsidRPr="00EE1DE5" w:rsidRDefault="001B4C68" w:rsidP="00B01D16">
            <w:pPr>
              <w:spacing w:before="40" w:line="240" w:lineRule="auto"/>
            </w:pPr>
            <w:r w:rsidRPr="00EE1DE5">
              <w:t>F-test for ANOVA</w:t>
            </w:r>
          </w:p>
        </w:tc>
        <w:tc>
          <w:tcPr>
            <w:tcW w:w="1626" w:type="dxa"/>
          </w:tcPr>
          <w:p w14:paraId="40FF480B" w14:textId="77777777" w:rsidR="001B4C68" w:rsidRPr="00EE1DE5" w:rsidRDefault="001B4C68" w:rsidP="00B01D16">
            <w:pPr>
              <w:spacing w:before="40" w:line="240" w:lineRule="auto"/>
              <w:jc w:val="center"/>
            </w:pPr>
            <w:r w:rsidRPr="00EE1DE5">
              <w:t>f</w:t>
            </w:r>
          </w:p>
        </w:tc>
        <w:tc>
          <w:tcPr>
            <w:tcW w:w="1803" w:type="dxa"/>
            <w:tcBorders>
              <w:right w:val="nil"/>
            </w:tcBorders>
          </w:tcPr>
          <w:p w14:paraId="1C7BAE82" w14:textId="77777777" w:rsidR="001B4C68" w:rsidRPr="00EE1DE5" w:rsidRDefault="001B4C68" w:rsidP="00B01D16">
            <w:pPr>
              <w:spacing w:before="40" w:line="240" w:lineRule="auto"/>
              <w:jc w:val="center"/>
            </w:pPr>
            <w:r w:rsidRPr="00EE1DE5">
              <w:t>0.1</w:t>
            </w:r>
          </w:p>
        </w:tc>
        <w:tc>
          <w:tcPr>
            <w:tcW w:w="1803" w:type="dxa"/>
            <w:tcBorders>
              <w:left w:val="nil"/>
              <w:right w:val="nil"/>
            </w:tcBorders>
          </w:tcPr>
          <w:p w14:paraId="4FE262E7" w14:textId="77777777" w:rsidR="001B4C68" w:rsidRPr="00EE1DE5" w:rsidRDefault="001B4C68" w:rsidP="00B01D16">
            <w:pPr>
              <w:spacing w:before="40" w:line="240" w:lineRule="auto"/>
              <w:jc w:val="center"/>
            </w:pPr>
            <w:r w:rsidRPr="00EE1DE5">
              <w:t>0.25</w:t>
            </w:r>
          </w:p>
        </w:tc>
        <w:tc>
          <w:tcPr>
            <w:tcW w:w="1804" w:type="dxa"/>
            <w:tcBorders>
              <w:left w:val="nil"/>
              <w:right w:val="nil"/>
            </w:tcBorders>
          </w:tcPr>
          <w:p w14:paraId="3AF9222B" w14:textId="77777777" w:rsidR="001B4C68" w:rsidRPr="00EE1DE5" w:rsidRDefault="001B4C68" w:rsidP="00B01D16">
            <w:pPr>
              <w:spacing w:before="40" w:line="240" w:lineRule="auto"/>
              <w:jc w:val="center"/>
            </w:pPr>
            <w:r w:rsidRPr="00EE1DE5">
              <w:t>0.4</w:t>
            </w:r>
          </w:p>
        </w:tc>
      </w:tr>
      <w:tr w:rsidR="001B4C68" w:rsidRPr="00EE1DE5" w14:paraId="2AC69CBB" w14:textId="77777777" w:rsidTr="00B01D16">
        <w:tc>
          <w:tcPr>
            <w:tcW w:w="1980" w:type="dxa"/>
            <w:tcBorders>
              <w:left w:val="nil"/>
            </w:tcBorders>
          </w:tcPr>
          <w:p w14:paraId="657A4E3F" w14:textId="77777777" w:rsidR="001B4C68" w:rsidRPr="00EE1DE5" w:rsidRDefault="001B4C68" w:rsidP="00B01D16">
            <w:pPr>
              <w:spacing w:before="40" w:line="240" w:lineRule="auto"/>
            </w:pPr>
            <w:r w:rsidRPr="00EE1DE5">
              <w:t>t-test for correlation</w:t>
            </w:r>
          </w:p>
        </w:tc>
        <w:tc>
          <w:tcPr>
            <w:tcW w:w="1626" w:type="dxa"/>
          </w:tcPr>
          <w:p w14:paraId="2018C0CD" w14:textId="77777777" w:rsidR="001B4C68" w:rsidRPr="00EE1DE5" w:rsidRDefault="001B4C68" w:rsidP="00B01D16">
            <w:pPr>
              <w:spacing w:before="40" w:line="240" w:lineRule="auto"/>
              <w:jc w:val="center"/>
            </w:pPr>
            <w:r w:rsidRPr="00EE1DE5">
              <w:t>r</w:t>
            </w:r>
          </w:p>
        </w:tc>
        <w:tc>
          <w:tcPr>
            <w:tcW w:w="1803" w:type="dxa"/>
            <w:tcBorders>
              <w:right w:val="nil"/>
            </w:tcBorders>
          </w:tcPr>
          <w:p w14:paraId="70A930E4" w14:textId="77777777" w:rsidR="001B4C68" w:rsidRPr="00EE1DE5" w:rsidRDefault="001B4C68" w:rsidP="00B01D16">
            <w:pPr>
              <w:spacing w:before="40" w:line="240" w:lineRule="auto"/>
              <w:jc w:val="center"/>
            </w:pPr>
            <w:r w:rsidRPr="00EE1DE5">
              <w:t>0.1</w:t>
            </w:r>
          </w:p>
        </w:tc>
        <w:tc>
          <w:tcPr>
            <w:tcW w:w="1803" w:type="dxa"/>
            <w:tcBorders>
              <w:left w:val="nil"/>
              <w:right w:val="nil"/>
            </w:tcBorders>
          </w:tcPr>
          <w:p w14:paraId="25C5926A" w14:textId="77777777" w:rsidR="001B4C68" w:rsidRPr="00EE1DE5" w:rsidRDefault="001B4C68" w:rsidP="00B01D16">
            <w:pPr>
              <w:spacing w:before="40" w:line="240" w:lineRule="auto"/>
              <w:jc w:val="center"/>
            </w:pPr>
            <w:r w:rsidRPr="00EE1DE5">
              <w:t>0.3</w:t>
            </w:r>
          </w:p>
        </w:tc>
        <w:tc>
          <w:tcPr>
            <w:tcW w:w="1804" w:type="dxa"/>
            <w:tcBorders>
              <w:left w:val="nil"/>
              <w:right w:val="nil"/>
            </w:tcBorders>
          </w:tcPr>
          <w:p w14:paraId="278EC274" w14:textId="77777777" w:rsidR="001B4C68" w:rsidRPr="00EE1DE5" w:rsidRDefault="001B4C68" w:rsidP="00B01D16">
            <w:pPr>
              <w:spacing w:before="40" w:line="240" w:lineRule="auto"/>
              <w:jc w:val="center"/>
            </w:pPr>
            <w:r w:rsidRPr="00EE1DE5">
              <w:t>0.5</w:t>
            </w:r>
          </w:p>
        </w:tc>
      </w:tr>
      <w:tr w:rsidR="001B4C68" w:rsidRPr="00EE1DE5" w14:paraId="562CC9B4" w14:textId="77777777" w:rsidTr="00B01D16">
        <w:tc>
          <w:tcPr>
            <w:tcW w:w="1980" w:type="dxa"/>
            <w:tcBorders>
              <w:left w:val="nil"/>
            </w:tcBorders>
          </w:tcPr>
          <w:p w14:paraId="20777B71" w14:textId="77777777" w:rsidR="001B4C68" w:rsidRPr="00EE1DE5" w:rsidRDefault="001B4C68" w:rsidP="00B01D16">
            <w:pPr>
              <w:spacing w:before="40" w:line="240" w:lineRule="auto"/>
            </w:pPr>
            <w:r w:rsidRPr="00EE1DE5">
              <w:t>Chi-square</w:t>
            </w:r>
          </w:p>
        </w:tc>
        <w:tc>
          <w:tcPr>
            <w:tcW w:w="1626" w:type="dxa"/>
          </w:tcPr>
          <w:p w14:paraId="22C758CC" w14:textId="77777777" w:rsidR="001B4C68" w:rsidRPr="00EE1DE5" w:rsidRDefault="001B4C68" w:rsidP="00B01D16">
            <w:pPr>
              <w:spacing w:before="40" w:line="240" w:lineRule="auto"/>
              <w:jc w:val="center"/>
            </w:pPr>
            <w:r w:rsidRPr="00EE1DE5">
              <w:t>w</w:t>
            </w:r>
          </w:p>
        </w:tc>
        <w:tc>
          <w:tcPr>
            <w:tcW w:w="1803" w:type="dxa"/>
            <w:tcBorders>
              <w:right w:val="nil"/>
            </w:tcBorders>
          </w:tcPr>
          <w:p w14:paraId="54A64D2B" w14:textId="77777777" w:rsidR="001B4C68" w:rsidRPr="00EE1DE5" w:rsidRDefault="001B4C68" w:rsidP="00B01D16">
            <w:pPr>
              <w:spacing w:before="40" w:line="240" w:lineRule="auto"/>
              <w:jc w:val="center"/>
            </w:pPr>
            <w:r w:rsidRPr="00EE1DE5">
              <w:t>0.1</w:t>
            </w:r>
          </w:p>
        </w:tc>
        <w:tc>
          <w:tcPr>
            <w:tcW w:w="1803" w:type="dxa"/>
            <w:tcBorders>
              <w:left w:val="nil"/>
              <w:right w:val="nil"/>
            </w:tcBorders>
          </w:tcPr>
          <w:p w14:paraId="0AEB5A45" w14:textId="77777777" w:rsidR="001B4C68" w:rsidRPr="00EE1DE5" w:rsidRDefault="001B4C68" w:rsidP="00B01D16">
            <w:pPr>
              <w:spacing w:before="40" w:line="240" w:lineRule="auto"/>
              <w:jc w:val="center"/>
            </w:pPr>
            <w:r w:rsidRPr="00EE1DE5">
              <w:t>0.3</w:t>
            </w:r>
          </w:p>
        </w:tc>
        <w:tc>
          <w:tcPr>
            <w:tcW w:w="1804" w:type="dxa"/>
            <w:tcBorders>
              <w:left w:val="nil"/>
              <w:right w:val="nil"/>
            </w:tcBorders>
          </w:tcPr>
          <w:p w14:paraId="01F2AEE9" w14:textId="77777777" w:rsidR="001B4C68" w:rsidRPr="00EE1DE5" w:rsidRDefault="001B4C68" w:rsidP="00B01D16">
            <w:pPr>
              <w:spacing w:before="40" w:line="240" w:lineRule="auto"/>
              <w:jc w:val="center"/>
            </w:pPr>
            <w:r w:rsidRPr="00EE1DE5">
              <w:t>0.5</w:t>
            </w:r>
          </w:p>
        </w:tc>
      </w:tr>
      <w:tr w:rsidR="001B4C68" w:rsidRPr="00EE1DE5" w14:paraId="0945E017" w14:textId="77777777" w:rsidTr="00B01D16">
        <w:tc>
          <w:tcPr>
            <w:tcW w:w="1980" w:type="dxa"/>
            <w:tcBorders>
              <w:left w:val="nil"/>
            </w:tcBorders>
          </w:tcPr>
          <w:p w14:paraId="0F42ECEA" w14:textId="77777777" w:rsidR="001B4C68" w:rsidRPr="00EE1DE5" w:rsidRDefault="001B4C68" w:rsidP="00B01D16">
            <w:pPr>
              <w:spacing w:before="40" w:line="240" w:lineRule="auto"/>
            </w:pPr>
            <w:r w:rsidRPr="00EE1DE5">
              <w:t>2 proportions</w:t>
            </w:r>
          </w:p>
        </w:tc>
        <w:tc>
          <w:tcPr>
            <w:tcW w:w="1626" w:type="dxa"/>
          </w:tcPr>
          <w:p w14:paraId="1587946B" w14:textId="77777777" w:rsidR="001B4C68" w:rsidRPr="00EE1DE5" w:rsidRDefault="001B4C68" w:rsidP="00B01D16">
            <w:pPr>
              <w:spacing w:before="40" w:line="240" w:lineRule="auto"/>
              <w:jc w:val="center"/>
            </w:pPr>
            <w:r w:rsidRPr="00EE1DE5">
              <w:t>h</w:t>
            </w:r>
          </w:p>
        </w:tc>
        <w:tc>
          <w:tcPr>
            <w:tcW w:w="1803" w:type="dxa"/>
            <w:tcBorders>
              <w:right w:val="nil"/>
            </w:tcBorders>
          </w:tcPr>
          <w:p w14:paraId="0D558452" w14:textId="77777777" w:rsidR="001B4C68" w:rsidRPr="00EE1DE5" w:rsidRDefault="001B4C68" w:rsidP="00B01D16">
            <w:pPr>
              <w:spacing w:before="40" w:line="240" w:lineRule="auto"/>
              <w:jc w:val="center"/>
            </w:pPr>
            <w:r w:rsidRPr="00EE1DE5">
              <w:t>0.2</w:t>
            </w:r>
          </w:p>
        </w:tc>
        <w:tc>
          <w:tcPr>
            <w:tcW w:w="1803" w:type="dxa"/>
            <w:tcBorders>
              <w:left w:val="nil"/>
              <w:right w:val="nil"/>
            </w:tcBorders>
          </w:tcPr>
          <w:p w14:paraId="24C20127" w14:textId="77777777" w:rsidR="001B4C68" w:rsidRPr="00EE1DE5" w:rsidRDefault="001B4C68" w:rsidP="00B01D16">
            <w:pPr>
              <w:spacing w:before="40" w:line="240" w:lineRule="auto"/>
              <w:jc w:val="center"/>
            </w:pPr>
            <w:r w:rsidRPr="00EE1DE5">
              <w:t>0.5</w:t>
            </w:r>
          </w:p>
        </w:tc>
        <w:tc>
          <w:tcPr>
            <w:tcW w:w="1804" w:type="dxa"/>
            <w:tcBorders>
              <w:left w:val="nil"/>
              <w:right w:val="nil"/>
            </w:tcBorders>
          </w:tcPr>
          <w:p w14:paraId="41B2F3F5" w14:textId="77777777" w:rsidR="001B4C68" w:rsidRPr="00EE1DE5" w:rsidRDefault="001B4C68" w:rsidP="00B01D16">
            <w:pPr>
              <w:spacing w:before="40" w:line="240" w:lineRule="auto"/>
              <w:jc w:val="center"/>
            </w:pPr>
            <w:r w:rsidRPr="00EE1DE5">
              <w:t>0.8</w:t>
            </w:r>
          </w:p>
        </w:tc>
      </w:tr>
    </w:tbl>
    <w:p w14:paraId="58B27CEA" w14:textId="77777777" w:rsidR="001B4C68" w:rsidRDefault="001B4C68" w:rsidP="001B4C68">
      <w:pPr>
        <w:spacing w:line="312" w:lineRule="auto"/>
        <w:rPr>
          <w:rFonts w:cs="Arial"/>
        </w:rPr>
      </w:pPr>
    </w:p>
    <w:p w14:paraId="526EFD71" w14:textId="77777777" w:rsidR="001B4C68" w:rsidRDefault="001B4C68" w:rsidP="001B4C68">
      <w:pPr>
        <w:spacing w:line="312" w:lineRule="auto"/>
        <w:rPr>
          <w:rFonts w:cs="Arial"/>
        </w:rPr>
      </w:pPr>
      <w:r>
        <w:rPr>
          <w:rFonts w:cs="Arial"/>
        </w:rPr>
        <w:t>Note: The rationale for these benchmarks can be found in Cohen (1988), Rosenthal (1996) later added the classification of very large.</w:t>
      </w:r>
    </w:p>
    <w:p w14:paraId="06FDA921" w14:textId="77777777" w:rsidR="001B4C68" w:rsidRDefault="001B4C68" w:rsidP="001B4C68">
      <w:pPr>
        <w:spacing w:line="312" w:lineRule="auto"/>
        <w:rPr>
          <w:noProof/>
        </w:rPr>
      </w:pPr>
    </w:p>
    <w:p w14:paraId="4C4DF8A1" w14:textId="77777777" w:rsidR="001B4C68" w:rsidRDefault="001B4C68" w:rsidP="001B4C68">
      <w:pPr>
        <w:spacing w:line="312" w:lineRule="auto"/>
        <w:rPr>
          <w:rFonts w:cs="Arial"/>
        </w:rPr>
      </w:pPr>
      <w:r>
        <w:rPr>
          <w:rFonts w:cs="Arial"/>
        </w:rPr>
        <w:t>The graphs below give a visual representation of the effect sizes.</w:t>
      </w:r>
    </w:p>
    <w:p w14:paraId="664827AE" w14:textId="77777777" w:rsidR="001B4C68" w:rsidRDefault="001B4C68" w:rsidP="001B4C68">
      <w:pPr>
        <w:spacing w:line="312" w:lineRule="auto"/>
        <w:rPr>
          <w:rFonts w:cs="Arial"/>
        </w:rPr>
      </w:pPr>
      <w:r>
        <w:rPr>
          <w:noProof/>
        </w:rPr>
        <w:drawing>
          <wp:anchor distT="0" distB="0" distL="114300" distR="114300" simplePos="0" relativeHeight="251889152" behindDoc="0" locked="0" layoutInCell="1" allowOverlap="1" wp14:anchorId="5F89D5F2" wp14:editId="45E194DB">
            <wp:simplePos x="0" y="0"/>
            <wp:positionH relativeFrom="column">
              <wp:posOffset>-38100</wp:posOffset>
            </wp:positionH>
            <wp:positionV relativeFrom="paragraph">
              <wp:posOffset>111760</wp:posOffset>
            </wp:positionV>
            <wp:extent cx="1628775" cy="2286000"/>
            <wp:effectExtent l="0" t="0" r="9525" b="0"/>
            <wp:wrapSquare wrapText="bothSides"/>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28775" cy="2286000"/>
                    </a:xfrm>
                    <a:prstGeom prst="rect">
                      <a:avLst/>
                    </a:prstGeom>
                  </pic:spPr>
                </pic:pic>
              </a:graphicData>
            </a:graphic>
            <wp14:sizeRelH relativeFrom="page">
              <wp14:pctWidth>0</wp14:pctWidth>
            </wp14:sizeRelH>
            <wp14:sizeRelV relativeFrom="page">
              <wp14:pctHeight>0</wp14:pctHeight>
            </wp14:sizeRelV>
          </wp:anchor>
        </w:drawing>
      </w:r>
    </w:p>
    <w:p w14:paraId="79272D54" w14:textId="77777777" w:rsidR="001B4C68" w:rsidRDefault="001B4C68" w:rsidP="001B4C68">
      <w:pPr>
        <w:spacing w:line="312" w:lineRule="auto"/>
        <w:rPr>
          <w:rFonts w:cs="Arial"/>
        </w:rPr>
      </w:pPr>
      <w:r>
        <w:rPr>
          <w:noProof/>
        </w:rPr>
        <w:drawing>
          <wp:anchor distT="0" distB="0" distL="114300" distR="114300" simplePos="0" relativeHeight="251890176" behindDoc="0" locked="0" layoutInCell="1" allowOverlap="1" wp14:anchorId="7A187DA1" wp14:editId="18989528">
            <wp:simplePos x="0" y="0"/>
            <wp:positionH relativeFrom="column">
              <wp:posOffset>1672590</wp:posOffset>
            </wp:positionH>
            <wp:positionV relativeFrom="paragraph">
              <wp:posOffset>335915</wp:posOffset>
            </wp:positionV>
            <wp:extent cx="4131310" cy="1346200"/>
            <wp:effectExtent l="0" t="0" r="2540" b="635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131310" cy="1346200"/>
                    </a:xfrm>
                    <a:prstGeom prst="rect">
                      <a:avLst/>
                    </a:prstGeom>
                  </pic:spPr>
                </pic:pic>
              </a:graphicData>
            </a:graphic>
            <wp14:sizeRelH relativeFrom="page">
              <wp14:pctWidth>0</wp14:pctWidth>
            </wp14:sizeRelH>
            <wp14:sizeRelV relativeFrom="page">
              <wp14:pctHeight>0</wp14:pctHeight>
            </wp14:sizeRelV>
          </wp:anchor>
        </w:drawing>
      </w:r>
    </w:p>
    <w:p w14:paraId="6F02D7AA" w14:textId="77777777" w:rsidR="001B4C68" w:rsidRDefault="001B4C68" w:rsidP="001B4C68">
      <w:pPr>
        <w:spacing w:line="312" w:lineRule="auto"/>
        <w:rPr>
          <w:rFonts w:cs="Arial"/>
        </w:rPr>
      </w:pPr>
    </w:p>
    <w:p w14:paraId="5B18812D" w14:textId="77777777" w:rsidR="001B4C68" w:rsidRDefault="001B4C68" w:rsidP="001B4C68">
      <w:pPr>
        <w:spacing w:line="312" w:lineRule="auto"/>
        <w:rPr>
          <w:rFonts w:cs="Arial"/>
        </w:rPr>
      </w:pPr>
    </w:p>
    <w:p w14:paraId="56209541" w14:textId="77777777" w:rsidR="001B4C68" w:rsidRDefault="001B4C68" w:rsidP="001B4C68">
      <w:pPr>
        <w:spacing w:line="312" w:lineRule="auto"/>
        <w:rPr>
          <w:rFonts w:cs="Arial"/>
        </w:rPr>
      </w:pPr>
    </w:p>
    <w:p w14:paraId="3B0ACCC2" w14:textId="77777777" w:rsidR="001B4C68" w:rsidRDefault="001B4C68" w:rsidP="001B4C68">
      <w:pPr>
        <w:spacing w:line="312" w:lineRule="auto"/>
        <w:rPr>
          <w:rFonts w:cs="Arial"/>
        </w:rPr>
      </w:pPr>
    </w:p>
    <w:p w14:paraId="285E08C4" w14:textId="77777777" w:rsidR="001B4C68" w:rsidRPr="00860865" w:rsidRDefault="001B4C68" w:rsidP="001B4C68">
      <w:pPr>
        <w:autoSpaceDE w:val="0"/>
        <w:autoSpaceDN w:val="0"/>
        <w:adjustRightInd w:val="0"/>
        <w:spacing w:line="312" w:lineRule="auto"/>
        <w:rPr>
          <w:rFonts w:eastAsiaTheme="minorHAnsi" w:cs="Arial"/>
          <w:bCs/>
        </w:rPr>
      </w:pPr>
      <w:r w:rsidRPr="00860865">
        <w:rPr>
          <w:rFonts w:eastAsiaTheme="minorHAnsi" w:cs="Arial"/>
          <w:bCs/>
        </w:rPr>
        <w:t xml:space="preserve">Krzywinski and Altman 2013 </w:t>
      </w:r>
      <w:r w:rsidRPr="00860865">
        <w:rPr>
          <w:rFonts w:eastAsiaTheme="minorHAnsi" w:cs="Arial"/>
        </w:rPr>
        <w:t>(Nature Methods)</w:t>
      </w:r>
    </w:p>
    <w:p w14:paraId="3A831C53" w14:textId="77777777" w:rsidR="001B4C68" w:rsidRDefault="001B4C68" w:rsidP="001B4C68">
      <w:pPr>
        <w:spacing w:line="312" w:lineRule="auto"/>
        <w:rPr>
          <w:rFonts w:cs="Arial"/>
        </w:rPr>
      </w:pPr>
    </w:p>
    <w:p w14:paraId="52E25CD1" w14:textId="77777777" w:rsidR="001B4C68" w:rsidRDefault="001B4C68" w:rsidP="001B4C68">
      <w:pPr>
        <w:spacing w:line="312" w:lineRule="auto"/>
        <w:rPr>
          <w:rFonts w:cs="Arial"/>
        </w:rPr>
      </w:pPr>
    </w:p>
    <w:p w14:paraId="510F8E66" w14:textId="77777777" w:rsidR="001B4C68" w:rsidRDefault="001B4C68" w:rsidP="001B4C68">
      <w:pPr>
        <w:spacing w:line="312" w:lineRule="auto"/>
        <w:rPr>
          <w:rFonts w:cs="Arial"/>
        </w:rPr>
      </w:pPr>
    </w:p>
    <w:p w14:paraId="5CD6BC0A" w14:textId="77777777" w:rsidR="001B4C68" w:rsidRDefault="001B4C68" w:rsidP="001B4C68">
      <w:pPr>
        <w:spacing w:line="312" w:lineRule="auto"/>
        <w:rPr>
          <w:rFonts w:cs="Arial"/>
        </w:rPr>
      </w:pPr>
      <w:r>
        <w:rPr>
          <w:rFonts w:cs="Arial"/>
        </w:rPr>
        <w:t>Below is a link to a sliding tool providing a visual approach to Cohen’s effect size:</w:t>
      </w:r>
    </w:p>
    <w:p w14:paraId="34F8B56F" w14:textId="77777777" w:rsidR="001B4C68" w:rsidRDefault="009F107D" w:rsidP="001B4C68">
      <w:pPr>
        <w:spacing w:line="312" w:lineRule="auto"/>
        <w:rPr>
          <w:rStyle w:val="Hyperlink"/>
          <w:rFonts w:cs="Arial"/>
        </w:rPr>
      </w:pPr>
      <w:hyperlink r:id="rId17" w:history="1">
        <w:r w:rsidR="001B4C68" w:rsidRPr="00206B61">
          <w:rPr>
            <w:rStyle w:val="Hyperlink"/>
            <w:rFonts w:cs="Arial"/>
          </w:rPr>
          <w:t>http://rpsychologist.com/d3/cohend/</w:t>
        </w:r>
      </w:hyperlink>
    </w:p>
    <w:p w14:paraId="44552915" w14:textId="77777777" w:rsidR="001B4C68" w:rsidRDefault="001B4C68" w:rsidP="001B4C68">
      <w:pPr>
        <w:spacing w:line="312" w:lineRule="auto"/>
        <w:rPr>
          <w:rStyle w:val="Hyperlink"/>
          <w:rFonts w:cs="Arial"/>
        </w:rPr>
      </w:pPr>
    </w:p>
    <w:p w14:paraId="1215E898" w14:textId="77777777" w:rsidR="001B4C68" w:rsidRDefault="001B4C68" w:rsidP="001B4C68">
      <w:pPr>
        <w:spacing w:line="312" w:lineRule="auto"/>
        <w:rPr>
          <w:rStyle w:val="Hyperlink"/>
          <w:rFonts w:cs="Arial"/>
        </w:rPr>
      </w:pPr>
    </w:p>
    <w:p w14:paraId="6D88BA26" w14:textId="77777777" w:rsidR="001B4C68" w:rsidRDefault="001B4C68" w:rsidP="001B4C68">
      <w:pPr>
        <w:spacing w:line="312" w:lineRule="auto"/>
        <w:jc w:val="center"/>
        <w:rPr>
          <w:rFonts w:cs="Arial"/>
        </w:rPr>
      </w:pPr>
      <w:r>
        <w:rPr>
          <w:noProof/>
        </w:rPr>
        <w:lastRenderedPageBreak/>
        <w:drawing>
          <wp:inline distT="0" distB="0" distL="0" distR="0" wp14:anchorId="309EE930" wp14:editId="5B649F1E">
            <wp:extent cx="5623964" cy="36195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27456" cy="3621748"/>
                    </a:xfrm>
                    <a:prstGeom prst="rect">
                      <a:avLst/>
                    </a:prstGeom>
                  </pic:spPr>
                </pic:pic>
              </a:graphicData>
            </a:graphic>
          </wp:inline>
        </w:drawing>
      </w:r>
    </w:p>
    <w:p w14:paraId="315A4715" w14:textId="77777777" w:rsidR="001B4C68" w:rsidRDefault="001B4C68" w:rsidP="001B4C68">
      <w:pPr>
        <w:spacing w:line="312" w:lineRule="auto"/>
        <w:rPr>
          <w:rFonts w:cs="Arial"/>
        </w:rPr>
      </w:pPr>
    </w:p>
    <w:p w14:paraId="6F65AD18" w14:textId="77777777" w:rsidR="001B4C68" w:rsidRDefault="001B4C68" w:rsidP="001B4C68">
      <w:pPr>
        <w:spacing w:line="312" w:lineRule="auto"/>
      </w:pPr>
    </w:p>
    <w:p w14:paraId="2AAE61F7" w14:textId="77777777" w:rsidR="001B4C68" w:rsidRDefault="001B4C68" w:rsidP="001B4C68">
      <w:pPr>
        <w:spacing w:line="312" w:lineRule="auto"/>
      </w:pPr>
    </w:p>
    <w:p w14:paraId="7EF0F819" w14:textId="77777777" w:rsidR="001B4C68" w:rsidRPr="00B45512" w:rsidRDefault="001B4C68" w:rsidP="001B4C68">
      <w:pPr>
        <w:spacing w:line="312" w:lineRule="auto"/>
        <w:rPr>
          <w:rFonts w:cs="Arial"/>
        </w:rPr>
      </w:pPr>
      <w:r>
        <w:t>The point is s</w:t>
      </w:r>
      <w:r w:rsidRPr="00B45512">
        <w:t>ample size is always determined to detect some hypothetical difference. It takes huge samples to detect tiny differences but tiny samples to detect huge differences, so you have to specify the size of the effect you are trying to detect.</w:t>
      </w:r>
    </w:p>
    <w:p w14:paraId="7D6AE033" w14:textId="77777777" w:rsidR="001B4C68" w:rsidRDefault="001B4C68" w:rsidP="001B4C68">
      <w:pPr>
        <w:spacing w:line="312" w:lineRule="auto"/>
        <w:rPr>
          <w:rFonts w:cs="Arial"/>
        </w:rPr>
      </w:pPr>
    </w:p>
    <w:p w14:paraId="0827EDF5" w14:textId="77777777" w:rsidR="001B4C68" w:rsidRPr="00A70518" w:rsidRDefault="001B4C68" w:rsidP="001B4C68">
      <w:pPr>
        <w:pStyle w:val="Heading2"/>
        <w:rPr>
          <w:color w:val="1F497D"/>
        </w:rPr>
      </w:pPr>
      <w:bookmarkStart w:id="63" w:name="_Toc505779647"/>
      <w:bookmarkStart w:id="64" w:name="_Toc518313459"/>
      <w:bookmarkStart w:id="65" w:name="_Toc3466033"/>
      <w:r w:rsidRPr="00E62B86">
        <w:t>So how is that effect size calculated anyway?</w:t>
      </w:r>
      <w:bookmarkEnd w:id="63"/>
      <w:bookmarkEnd w:id="64"/>
      <w:bookmarkEnd w:id="65"/>
      <w:r w:rsidRPr="00E62B86">
        <w:t xml:space="preserve"> </w:t>
      </w:r>
    </w:p>
    <w:p w14:paraId="7EE072FE" w14:textId="77777777" w:rsidR="001B4C68" w:rsidRPr="00307890" w:rsidRDefault="001B4C68" w:rsidP="001B4C68"/>
    <w:p w14:paraId="03A873D0" w14:textId="77777777" w:rsidR="001B4C68" w:rsidRDefault="001B4C68" w:rsidP="001B4C68">
      <w:pPr>
        <w:spacing w:line="312" w:lineRule="auto"/>
        <w:rPr>
          <w:rFonts w:cs="Arial"/>
        </w:rPr>
      </w:pPr>
      <w:r>
        <w:rPr>
          <w:rFonts w:cs="Arial"/>
        </w:rPr>
        <w:t xml:space="preserve">Let’s start with an easy example. If we think about comparing 2 means, the effect size, called Cohen’s </w:t>
      </w:r>
      <w:r w:rsidRPr="004C0293">
        <w:rPr>
          <w:rFonts w:cs="Arial"/>
          <w:i/>
        </w:rPr>
        <w:t>d</w:t>
      </w:r>
      <w:r>
        <w:rPr>
          <w:rFonts w:cs="Arial"/>
        </w:rPr>
        <w:t>, is just the standardised difference between 2 groups:</w:t>
      </w:r>
    </w:p>
    <w:p w14:paraId="706F97A6" w14:textId="77777777" w:rsidR="001B4C68" w:rsidRDefault="001B4C68" w:rsidP="001B4C68">
      <w:pPr>
        <w:spacing w:line="312" w:lineRule="auto"/>
        <w:rPr>
          <w:rFonts w:cs="Arial"/>
        </w:rPr>
      </w:pPr>
    </w:p>
    <w:p w14:paraId="0419B824" w14:textId="77777777" w:rsidR="001B4C68" w:rsidRDefault="001B4C68" w:rsidP="001B4C68">
      <w:pPr>
        <w:spacing w:line="312" w:lineRule="auto"/>
        <w:rPr>
          <w:rFonts w:cs="Arial"/>
        </w:rPr>
      </w:pPr>
    </w:p>
    <w:p w14:paraId="69B9E1DE" w14:textId="77777777" w:rsidR="001B4C68" w:rsidRPr="00DB61C3" w:rsidRDefault="001B4C68" w:rsidP="001B4C68">
      <w:pPr>
        <w:spacing w:line="312" w:lineRule="auto"/>
        <w:jc w:val="center"/>
        <w:rPr>
          <w:rFonts w:cs="Arial"/>
        </w:rPr>
      </w:pPr>
      <w:r>
        <w:rPr>
          <w:rFonts w:cs="Arial"/>
          <w:noProof/>
        </w:rPr>
        <w:drawing>
          <wp:inline distT="0" distB="0" distL="0" distR="0" wp14:anchorId="3E392315" wp14:editId="3103A6A9">
            <wp:extent cx="5098786" cy="447400"/>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ffect Size.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193350" cy="455698"/>
                    </a:xfrm>
                    <a:prstGeom prst="rect">
                      <a:avLst/>
                    </a:prstGeom>
                  </pic:spPr>
                </pic:pic>
              </a:graphicData>
            </a:graphic>
          </wp:inline>
        </w:drawing>
      </w:r>
    </w:p>
    <w:p w14:paraId="1B1AE29C" w14:textId="77777777" w:rsidR="001B4C68" w:rsidRDefault="001B4C68" w:rsidP="001B4C68">
      <w:pPr>
        <w:spacing w:line="312" w:lineRule="auto"/>
        <w:rPr>
          <w:rFonts w:cs="Arial"/>
        </w:rPr>
      </w:pPr>
    </w:p>
    <w:p w14:paraId="71742FCB" w14:textId="77777777" w:rsidR="001B4C68" w:rsidRPr="00DB61C3" w:rsidRDefault="001B4C68" w:rsidP="001B4C68">
      <w:pPr>
        <w:spacing w:line="312" w:lineRule="auto"/>
        <w:rPr>
          <w:rFonts w:cs="Arial"/>
        </w:rPr>
      </w:pPr>
    </w:p>
    <w:p w14:paraId="115A76A2" w14:textId="77777777" w:rsidR="001B4C68" w:rsidRDefault="001B4C68" w:rsidP="001B4C68">
      <w:pPr>
        <w:tabs>
          <w:tab w:val="num" w:pos="720"/>
        </w:tabs>
        <w:spacing w:line="312" w:lineRule="auto"/>
      </w:pPr>
      <w:r>
        <w:t>The standard deviation is a measure of the spread of a set of values. Here it refers to the standard deviation of the population from which the different treatment groups were taken. In practice, however, this is almost never known, so it must be estimated either from the standard deviation of the control group, or from a 'pooled' value from both groups.</w:t>
      </w:r>
    </w:p>
    <w:p w14:paraId="5685F04E" w14:textId="77777777" w:rsidR="001B4C68" w:rsidRDefault="001B4C68" w:rsidP="001B4C68">
      <w:pPr>
        <w:tabs>
          <w:tab w:val="num" w:pos="720"/>
        </w:tabs>
        <w:spacing w:line="312" w:lineRule="auto"/>
      </w:pPr>
    </w:p>
    <w:p w14:paraId="6B60B6CD" w14:textId="77777777" w:rsidR="001B4C68" w:rsidRDefault="001B4C68" w:rsidP="001B4C68">
      <w:pPr>
        <w:tabs>
          <w:tab w:val="num" w:pos="720"/>
        </w:tabs>
        <w:spacing w:line="312" w:lineRule="auto"/>
      </w:pPr>
      <w:r>
        <w:t xml:space="preserve">McGraw and Wong (1992) have suggested a 'Common Language Effect Size' (CLES) statistic, which they argue is readily understood by non-statisticians (shown in column 5 of Table 2). This is the probability that a score sampled at random from one distribution will be greater than a score sampled from another. They give the example of the heights of young adult males and females, which differ by </w:t>
      </w:r>
      <w:r>
        <w:lastRenderedPageBreak/>
        <w:t>an effect size of about 2, and translate this difference to a CLES of 0.92. In other words 'in 92 out of 100 blind dates among young adults, the male will be taller than the female'.</w:t>
      </w:r>
    </w:p>
    <w:p w14:paraId="7851C7D6" w14:textId="77777777" w:rsidR="001B4C68" w:rsidRDefault="001B4C68" w:rsidP="001B4C68">
      <w:pPr>
        <w:tabs>
          <w:tab w:val="num" w:pos="720"/>
        </w:tabs>
        <w:spacing w:line="312" w:lineRule="auto"/>
      </w:pPr>
    </w:p>
    <w:p w14:paraId="746C5633" w14:textId="77777777" w:rsidR="001B4C68" w:rsidRDefault="001B4C68" w:rsidP="001B4C68">
      <w:pPr>
        <w:tabs>
          <w:tab w:val="num" w:pos="720"/>
        </w:tabs>
        <w:spacing w:line="312" w:lineRule="auto"/>
      </w:pPr>
    </w:p>
    <w:p w14:paraId="7B33CD4C" w14:textId="77777777" w:rsidR="001B4C68" w:rsidRPr="00E616B0" w:rsidRDefault="001B4C68" w:rsidP="001B4C68">
      <w:pPr>
        <w:tabs>
          <w:tab w:val="num" w:pos="720"/>
        </w:tabs>
        <w:spacing w:line="312" w:lineRule="auto"/>
        <w:rPr>
          <w:rFonts w:cs="Arial"/>
          <w:bCs/>
        </w:rPr>
      </w:pPr>
      <w:r w:rsidRPr="003243DD">
        <w:rPr>
          <w:rFonts w:cs="Arial"/>
        </w:rPr>
        <w:t>Table</w:t>
      </w:r>
      <w:r>
        <w:rPr>
          <w:rFonts w:cs="Arial"/>
        </w:rPr>
        <w:t xml:space="preserve">2: Interpretation of Effect Size </w:t>
      </w:r>
      <w:r w:rsidRPr="0087764A">
        <w:rPr>
          <w:rFonts w:cs="Arial"/>
          <w:bCs/>
        </w:rPr>
        <w:t>(Robert Coe, 2002)</w:t>
      </w:r>
    </w:p>
    <w:tbl>
      <w:tblPr>
        <w:tblW w:w="9064" w:type="dxa"/>
        <w:jc w:val="center"/>
        <w:tblCellSpacing w:w="7"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771"/>
        <w:gridCol w:w="1516"/>
        <w:gridCol w:w="2525"/>
        <w:gridCol w:w="1559"/>
        <w:gridCol w:w="2693"/>
      </w:tblGrid>
      <w:tr w:rsidR="001B4C68" w:rsidRPr="0087764A" w14:paraId="791B8A9B" w14:textId="77777777" w:rsidTr="00B01D16">
        <w:trPr>
          <w:trHeight w:val="390"/>
          <w:tblCellSpacing w:w="7" w:type="dxa"/>
          <w:jc w:val="center"/>
        </w:trPr>
        <w:tc>
          <w:tcPr>
            <w:tcW w:w="414" w:type="pct"/>
            <w:tcBorders>
              <w:top w:val="outset" w:sz="6" w:space="0" w:color="auto"/>
              <w:left w:val="outset" w:sz="6" w:space="0" w:color="auto"/>
              <w:bottom w:val="outset" w:sz="6" w:space="0" w:color="auto"/>
              <w:right w:val="outset" w:sz="6" w:space="0" w:color="auto"/>
            </w:tcBorders>
            <w:vAlign w:val="center"/>
            <w:hideMark/>
          </w:tcPr>
          <w:p w14:paraId="0D57D6AC"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Effect Size </w:t>
            </w:r>
          </w:p>
        </w:tc>
        <w:tc>
          <w:tcPr>
            <w:tcW w:w="829" w:type="pct"/>
            <w:tcBorders>
              <w:top w:val="outset" w:sz="6" w:space="0" w:color="auto"/>
              <w:left w:val="outset" w:sz="6" w:space="0" w:color="auto"/>
              <w:bottom w:val="outset" w:sz="6" w:space="0" w:color="auto"/>
              <w:right w:val="outset" w:sz="6" w:space="0" w:color="auto"/>
            </w:tcBorders>
            <w:vAlign w:val="center"/>
            <w:hideMark/>
          </w:tcPr>
          <w:p w14:paraId="7DD333E9"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Percentage of control group below average person in experimental group </w:t>
            </w:r>
          </w:p>
        </w:tc>
        <w:tc>
          <w:tcPr>
            <w:tcW w:w="1385" w:type="pct"/>
            <w:tcBorders>
              <w:top w:val="outset" w:sz="6" w:space="0" w:color="auto"/>
              <w:left w:val="outset" w:sz="6" w:space="0" w:color="auto"/>
              <w:bottom w:val="outset" w:sz="6" w:space="0" w:color="auto"/>
              <w:right w:val="outset" w:sz="6" w:space="0" w:color="auto"/>
            </w:tcBorders>
            <w:vAlign w:val="center"/>
            <w:hideMark/>
          </w:tcPr>
          <w:p w14:paraId="2A7B7106"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Rank of person in a control group of 25 equivalent to the average person in experimental group </w:t>
            </w:r>
          </w:p>
        </w:tc>
        <w:tc>
          <w:tcPr>
            <w:tcW w:w="852" w:type="pct"/>
            <w:tcBorders>
              <w:top w:val="outset" w:sz="6" w:space="0" w:color="auto"/>
              <w:left w:val="outset" w:sz="6" w:space="0" w:color="auto"/>
              <w:bottom w:val="outset" w:sz="6" w:space="0" w:color="auto"/>
              <w:right w:val="outset" w:sz="6" w:space="0" w:color="auto"/>
            </w:tcBorders>
            <w:vAlign w:val="center"/>
            <w:hideMark/>
          </w:tcPr>
          <w:p w14:paraId="5CABC4ED"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Probability that you could guess which group a person was in from knowledge of their 'score'. </w:t>
            </w:r>
          </w:p>
        </w:tc>
        <w:tc>
          <w:tcPr>
            <w:tcW w:w="1474" w:type="pct"/>
            <w:tcBorders>
              <w:top w:val="outset" w:sz="6" w:space="0" w:color="auto"/>
              <w:left w:val="outset" w:sz="6" w:space="0" w:color="auto"/>
              <w:bottom w:val="outset" w:sz="6" w:space="0" w:color="auto"/>
              <w:right w:val="outset" w:sz="6" w:space="0" w:color="auto"/>
            </w:tcBorders>
            <w:vAlign w:val="center"/>
            <w:hideMark/>
          </w:tcPr>
          <w:p w14:paraId="44AE9875"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Probability that person from experimental group will be higher than person from control, if both chosen at random (=CLES) </w:t>
            </w:r>
          </w:p>
        </w:tc>
      </w:tr>
      <w:tr w:rsidR="001B4C68" w:rsidRPr="0087764A" w14:paraId="459EFA67" w14:textId="77777777" w:rsidTr="00B01D16">
        <w:trPr>
          <w:trHeight w:val="390"/>
          <w:tblCellSpacing w:w="7" w:type="dxa"/>
          <w:jc w:val="center"/>
        </w:trPr>
        <w:tc>
          <w:tcPr>
            <w:tcW w:w="414" w:type="pct"/>
            <w:tcBorders>
              <w:top w:val="outset" w:sz="6" w:space="0" w:color="auto"/>
              <w:left w:val="outset" w:sz="6" w:space="0" w:color="auto"/>
              <w:bottom w:val="outset" w:sz="6" w:space="0" w:color="auto"/>
              <w:right w:val="outset" w:sz="6" w:space="0" w:color="auto"/>
            </w:tcBorders>
            <w:vAlign w:val="center"/>
            <w:hideMark/>
          </w:tcPr>
          <w:p w14:paraId="30A14ECD"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0.0 </w:t>
            </w:r>
          </w:p>
        </w:tc>
        <w:tc>
          <w:tcPr>
            <w:tcW w:w="829" w:type="pct"/>
            <w:tcBorders>
              <w:top w:val="outset" w:sz="6" w:space="0" w:color="auto"/>
              <w:left w:val="outset" w:sz="6" w:space="0" w:color="auto"/>
              <w:bottom w:val="outset" w:sz="6" w:space="0" w:color="auto"/>
              <w:right w:val="outset" w:sz="6" w:space="0" w:color="auto"/>
            </w:tcBorders>
            <w:vAlign w:val="center"/>
            <w:hideMark/>
          </w:tcPr>
          <w:p w14:paraId="3758D6EE"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50% </w:t>
            </w:r>
          </w:p>
        </w:tc>
        <w:tc>
          <w:tcPr>
            <w:tcW w:w="1385" w:type="pct"/>
            <w:tcBorders>
              <w:top w:val="outset" w:sz="6" w:space="0" w:color="auto"/>
              <w:left w:val="outset" w:sz="6" w:space="0" w:color="auto"/>
              <w:bottom w:val="outset" w:sz="6" w:space="0" w:color="auto"/>
              <w:right w:val="outset" w:sz="6" w:space="0" w:color="auto"/>
            </w:tcBorders>
            <w:vAlign w:val="center"/>
            <w:hideMark/>
          </w:tcPr>
          <w:p w14:paraId="663A34BC"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13</w:t>
            </w:r>
            <w:r w:rsidRPr="0087764A">
              <w:rPr>
                <w:rFonts w:ascii="Times New Roman" w:hAnsi="Times New Roman"/>
                <w:sz w:val="24"/>
                <w:szCs w:val="24"/>
                <w:vertAlign w:val="superscript"/>
              </w:rPr>
              <w:t>th</w:t>
            </w:r>
            <w:r w:rsidRPr="0087764A">
              <w:rPr>
                <w:rFonts w:ascii="Times New Roman" w:hAnsi="Times New Roman"/>
                <w:sz w:val="24"/>
                <w:szCs w:val="24"/>
              </w:rPr>
              <w:t xml:space="preserve"> </w:t>
            </w:r>
          </w:p>
        </w:tc>
        <w:tc>
          <w:tcPr>
            <w:tcW w:w="852" w:type="pct"/>
            <w:tcBorders>
              <w:top w:val="outset" w:sz="6" w:space="0" w:color="auto"/>
              <w:left w:val="outset" w:sz="6" w:space="0" w:color="auto"/>
              <w:bottom w:val="outset" w:sz="6" w:space="0" w:color="auto"/>
              <w:right w:val="outset" w:sz="6" w:space="0" w:color="auto"/>
            </w:tcBorders>
            <w:vAlign w:val="center"/>
            <w:hideMark/>
          </w:tcPr>
          <w:p w14:paraId="62060D0D"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0.50 </w:t>
            </w:r>
          </w:p>
        </w:tc>
        <w:tc>
          <w:tcPr>
            <w:tcW w:w="1474" w:type="pct"/>
            <w:tcBorders>
              <w:top w:val="outset" w:sz="6" w:space="0" w:color="auto"/>
              <w:left w:val="outset" w:sz="6" w:space="0" w:color="auto"/>
              <w:bottom w:val="outset" w:sz="6" w:space="0" w:color="auto"/>
              <w:right w:val="outset" w:sz="6" w:space="0" w:color="auto"/>
            </w:tcBorders>
            <w:vAlign w:val="center"/>
            <w:hideMark/>
          </w:tcPr>
          <w:p w14:paraId="1D2F9620"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0.50 </w:t>
            </w:r>
          </w:p>
        </w:tc>
      </w:tr>
      <w:tr w:rsidR="001B4C68" w:rsidRPr="0087764A" w14:paraId="10E22A6E" w14:textId="77777777" w:rsidTr="00B01D16">
        <w:trPr>
          <w:trHeight w:val="390"/>
          <w:tblCellSpacing w:w="7" w:type="dxa"/>
          <w:jc w:val="center"/>
        </w:trPr>
        <w:tc>
          <w:tcPr>
            <w:tcW w:w="414" w:type="pct"/>
            <w:tcBorders>
              <w:top w:val="outset" w:sz="6" w:space="0" w:color="auto"/>
              <w:left w:val="outset" w:sz="6" w:space="0" w:color="auto"/>
              <w:bottom w:val="outset" w:sz="6" w:space="0" w:color="auto"/>
              <w:right w:val="outset" w:sz="6" w:space="0" w:color="auto"/>
            </w:tcBorders>
            <w:vAlign w:val="center"/>
            <w:hideMark/>
          </w:tcPr>
          <w:p w14:paraId="7EF924C5"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0.2 </w:t>
            </w:r>
          </w:p>
        </w:tc>
        <w:tc>
          <w:tcPr>
            <w:tcW w:w="829" w:type="pct"/>
            <w:tcBorders>
              <w:top w:val="outset" w:sz="6" w:space="0" w:color="auto"/>
              <w:left w:val="outset" w:sz="6" w:space="0" w:color="auto"/>
              <w:bottom w:val="outset" w:sz="6" w:space="0" w:color="auto"/>
              <w:right w:val="outset" w:sz="6" w:space="0" w:color="auto"/>
            </w:tcBorders>
            <w:vAlign w:val="center"/>
            <w:hideMark/>
          </w:tcPr>
          <w:p w14:paraId="3704943A"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58% </w:t>
            </w:r>
          </w:p>
        </w:tc>
        <w:tc>
          <w:tcPr>
            <w:tcW w:w="1385" w:type="pct"/>
            <w:tcBorders>
              <w:top w:val="outset" w:sz="6" w:space="0" w:color="auto"/>
              <w:left w:val="outset" w:sz="6" w:space="0" w:color="auto"/>
              <w:bottom w:val="outset" w:sz="6" w:space="0" w:color="auto"/>
              <w:right w:val="outset" w:sz="6" w:space="0" w:color="auto"/>
            </w:tcBorders>
            <w:vAlign w:val="center"/>
            <w:hideMark/>
          </w:tcPr>
          <w:p w14:paraId="45B735E2"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11</w:t>
            </w:r>
            <w:r w:rsidRPr="0087764A">
              <w:rPr>
                <w:rFonts w:ascii="Times New Roman" w:hAnsi="Times New Roman"/>
                <w:sz w:val="24"/>
                <w:szCs w:val="24"/>
                <w:vertAlign w:val="superscript"/>
              </w:rPr>
              <w:t>th</w:t>
            </w:r>
            <w:r w:rsidRPr="0087764A">
              <w:rPr>
                <w:rFonts w:ascii="Times New Roman" w:hAnsi="Times New Roman"/>
                <w:sz w:val="24"/>
                <w:szCs w:val="24"/>
              </w:rPr>
              <w:t xml:space="preserve"> </w:t>
            </w:r>
          </w:p>
        </w:tc>
        <w:tc>
          <w:tcPr>
            <w:tcW w:w="852" w:type="pct"/>
            <w:tcBorders>
              <w:top w:val="outset" w:sz="6" w:space="0" w:color="auto"/>
              <w:left w:val="outset" w:sz="6" w:space="0" w:color="auto"/>
              <w:bottom w:val="outset" w:sz="6" w:space="0" w:color="auto"/>
              <w:right w:val="outset" w:sz="6" w:space="0" w:color="auto"/>
            </w:tcBorders>
            <w:vAlign w:val="center"/>
            <w:hideMark/>
          </w:tcPr>
          <w:p w14:paraId="209AFD83"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0.54 </w:t>
            </w:r>
          </w:p>
        </w:tc>
        <w:tc>
          <w:tcPr>
            <w:tcW w:w="1474" w:type="pct"/>
            <w:tcBorders>
              <w:top w:val="outset" w:sz="6" w:space="0" w:color="auto"/>
              <w:left w:val="outset" w:sz="6" w:space="0" w:color="auto"/>
              <w:bottom w:val="outset" w:sz="6" w:space="0" w:color="auto"/>
              <w:right w:val="outset" w:sz="6" w:space="0" w:color="auto"/>
            </w:tcBorders>
            <w:vAlign w:val="center"/>
            <w:hideMark/>
          </w:tcPr>
          <w:p w14:paraId="74FC5F55"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0.56 </w:t>
            </w:r>
          </w:p>
        </w:tc>
      </w:tr>
      <w:tr w:rsidR="001B4C68" w:rsidRPr="0087764A" w14:paraId="4B44F379" w14:textId="77777777" w:rsidTr="00B01D16">
        <w:trPr>
          <w:trHeight w:val="390"/>
          <w:tblCellSpacing w:w="7" w:type="dxa"/>
          <w:jc w:val="center"/>
        </w:trPr>
        <w:tc>
          <w:tcPr>
            <w:tcW w:w="414" w:type="pct"/>
            <w:tcBorders>
              <w:top w:val="outset" w:sz="6" w:space="0" w:color="auto"/>
              <w:left w:val="outset" w:sz="6" w:space="0" w:color="auto"/>
              <w:bottom w:val="outset" w:sz="6" w:space="0" w:color="auto"/>
              <w:right w:val="outset" w:sz="6" w:space="0" w:color="auto"/>
            </w:tcBorders>
            <w:vAlign w:val="center"/>
            <w:hideMark/>
          </w:tcPr>
          <w:p w14:paraId="4F827CD3"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0.5 </w:t>
            </w:r>
          </w:p>
        </w:tc>
        <w:tc>
          <w:tcPr>
            <w:tcW w:w="829" w:type="pct"/>
            <w:tcBorders>
              <w:top w:val="outset" w:sz="6" w:space="0" w:color="auto"/>
              <w:left w:val="outset" w:sz="6" w:space="0" w:color="auto"/>
              <w:bottom w:val="outset" w:sz="6" w:space="0" w:color="auto"/>
              <w:right w:val="outset" w:sz="6" w:space="0" w:color="auto"/>
            </w:tcBorders>
            <w:vAlign w:val="center"/>
            <w:hideMark/>
          </w:tcPr>
          <w:p w14:paraId="5BFB93B3"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69% </w:t>
            </w:r>
          </w:p>
        </w:tc>
        <w:tc>
          <w:tcPr>
            <w:tcW w:w="1385" w:type="pct"/>
            <w:tcBorders>
              <w:top w:val="outset" w:sz="6" w:space="0" w:color="auto"/>
              <w:left w:val="outset" w:sz="6" w:space="0" w:color="auto"/>
              <w:bottom w:val="outset" w:sz="6" w:space="0" w:color="auto"/>
              <w:right w:val="outset" w:sz="6" w:space="0" w:color="auto"/>
            </w:tcBorders>
            <w:vAlign w:val="center"/>
            <w:hideMark/>
          </w:tcPr>
          <w:p w14:paraId="5D5E2D31"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8</w:t>
            </w:r>
            <w:r w:rsidRPr="0087764A">
              <w:rPr>
                <w:rFonts w:ascii="Times New Roman" w:hAnsi="Times New Roman"/>
                <w:sz w:val="24"/>
                <w:szCs w:val="24"/>
                <w:vertAlign w:val="superscript"/>
              </w:rPr>
              <w:t>th</w:t>
            </w:r>
            <w:r w:rsidRPr="0087764A">
              <w:rPr>
                <w:rFonts w:ascii="Times New Roman" w:hAnsi="Times New Roman"/>
                <w:sz w:val="24"/>
                <w:szCs w:val="24"/>
              </w:rPr>
              <w:t xml:space="preserve"> </w:t>
            </w:r>
          </w:p>
        </w:tc>
        <w:tc>
          <w:tcPr>
            <w:tcW w:w="852" w:type="pct"/>
            <w:tcBorders>
              <w:top w:val="outset" w:sz="6" w:space="0" w:color="auto"/>
              <w:left w:val="outset" w:sz="6" w:space="0" w:color="auto"/>
              <w:bottom w:val="outset" w:sz="6" w:space="0" w:color="auto"/>
              <w:right w:val="outset" w:sz="6" w:space="0" w:color="auto"/>
            </w:tcBorders>
            <w:vAlign w:val="center"/>
            <w:hideMark/>
          </w:tcPr>
          <w:p w14:paraId="00F8919D"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0.60 </w:t>
            </w:r>
          </w:p>
        </w:tc>
        <w:tc>
          <w:tcPr>
            <w:tcW w:w="1474" w:type="pct"/>
            <w:tcBorders>
              <w:top w:val="outset" w:sz="6" w:space="0" w:color="auto"/>
              <w:left w:val="outset" w:sz="6" w:space="0" w:color="auto"/>
              <w:bottom w:val="outset" w:sz="6" w:space="0" w:color="auto"/>
              <w:right w:val="outset" w:sz="6" w:space="0" w:color="auto"/>
            </w:tcBorders>
            <w:vAlign w:val="center"/>
            <w:hideMark/>
          </w:tcPr>
          <w:p w14:paraId="5AF6DB39"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0.64 </w:t>
            </w:r>
          </w:p>
        </w:tc>
      </w:tr>
      <w:tr w:rsidR="001B4C68" w:rsidRPr="0087764A" w14:paraId="6D35CD72" w14:textId="77777777" w:rsidTr="00B01D16">
        <w:trPr>
          <w:trHeight w:val="390"/>
          <w:tblCellSpacing w:w="7" w:type="dxa"/>
          <w:jc w:val="center"/>
        </w:trPr>
        <w:tc>
          <w:tcPr>
            <w:tcW w:w="414" w:type="pct"/>
            <w:tcBorders>
              <w:top w:val="outset" w:sz="6" w:space="0" w:color="auto"/>
              <w:left w:val="outset" w:sz="6" w:space="0" w:color="auto"/>
              <w:bottom w:val="outset" w:sz="6" w:space="0" w:color="auto"/>
              <w:right w:val="outset" w:sz="6" w:space="0" w:color="auto"/>
            </w:tcBorders>
            <w:vAlign w:val="center"/>
            <w:hideMark/>
          </w:tcPr>
          <w:p w14:paraId="2F3D3F20"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0.8 </w:t>
            </w:r>
          </w:p>
        </w:tc>
        <w:tc>
          <w:tcPr>
            <w:tcW w:w="829" w:type="pct"/>
            <w:tcBorders>
              <w:top w:val="outset" w:sz="6" w:space="0" w:color="auto"/>
              <w:left w:val="outset" w:sz="6" w:space="0" w:color="auto"/>
              <w:bottom w:val="outset" w:sz="6" w:space="0" w:color="auto"/>
              <w:right w:val="outset" w:sz="6" w:space="0" w:color="auto"/>
            </w:tcBorders>
            <w:vAlign w:val="center"/>
            <w:hideMark/>
          </w:tcPr>
          <w:p w14:paraId="5BAB841E"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79% </w:t>
            </w:r>
          </w:p>
        </w:tc>
        <w:tc>
          <w:tcPr>
            <w:tcW w:w="1385" w:type="pct"/>
            <w:tcBorders>
              <w:top w:val="outset" w:sz="6" w:space="0" w:color="auto"/>
              <w:left w:val="outset" w:sz="6" w:space="0" w:color="auto"/>
              <w:bottom w:val="outset" w:sz="6" w:space="0" w:color="auto"/>
              <w:right w:val="outset" w:sz="6" w:space="0" w:color="auto"/>
            </w:tcBorders>
            <w:vAlign w:val="center"/>
            <w:hideMark/>
          </w:tcPr>
          <w:p w14:paraId="5DF85667"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6</w:t>
            </w:r>
            <w:r w:rsidRPr="0087764A">
              <w:rPr>
                <w:rFonts w:ascii="Times New Roman" w:hAnsi="Times New Roman"/>
                <w:sz w:val="24"/>
                <w:szCs w:val="24"/>
                <w:vertAlign w:val="superscript"/>
              </w:rPr>
              <w:t>th</w:t>
            </w:r>
            <w:r w:rsidRPr="0087764A">
              <w:rPr>
                <w:rFonts w:ascii="Times New Roman" w:hAnsi="Times New Roman"/>
                <w:sz w:val="24"/>
                <w:szCs w:val="24"/>
              </w:rPr>
              <w:t xml:space="preserve"> </w:t>
            </w:r>
          </w:p>
        </w:tc>
        <w:tc>
          <w:tcPr>
            <w:tcW w:w="852" w:type="pct"/>
            <w:tcBorders>
              <w:top w:val="outset" w:sz="6" w:space="0" w:color="auto"/>
              <w:left w:val="outset" w:sz="6" w:space="0" w:color="auto"/>
              <w:bottom w:val="outset" w:sz="6" w:space="0" w:color="auto"/>
              <w:right w:val="outset" w:sz="6" w:space="0" w:color="auto"/>
            </w:tcBorders>
            <w:vAlign w:val="center"/>
            <w:hideMark/>
          </w:tcPr>
          <w:p w14:paraId="1B178FA7"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0.66 </w:t>
            </w:r>
          </w:p>
        </w:tc>
        <w:tc>
          <w:tcPr>
            <w:tcW w:w="1474" w:type="pct"/>
            <w:tcBorders>
              <w:top w:val="outset" w:sz="6" w:space="0" w:color="auto"/>
              <w:left w:val="outset" w:sz="6" w:space="0" w:color="auto"/>
              <w:bottom w:val="outset" w:sz="6" w:space="0" w:color="auto"/>
              <w:right w:val="outset" w:sz="6" w:space="0" w:color="auto"/>
            </w:tcBorders>
            <w:vAlign w:val="center"/>
            <w:hideMark/>
          </w:tcPr>
          <w:p w14:paraId="71EEB229"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0.71 </w:t>
            </w:r>
          </w:p>
        </w:tc>
      </w:tr>
      <w:tr w:rsidR="001B4C68" w:rsidRPr="0087764A" w14:paraId="4D942890" w14:textId="77777777" w:rsidTr="00B01D16">
        <w:trPr>
          <w:trHeight w:val="390"/>
          <w:tblCellSpacing w:w="7" w:type="dxa"/>
          <w:jc w:val="center"/>
        </w:trPr>
        <w:tc>
          <w:tcPr>
            <w:tcW w:w="414" w:type="pct"/>
            <w:tcBorders>
              <w:top w:val="outset" w:sz="6" w:space="0" w:color="auto"/>
              <w:left w:val="outset" w:sz="6" w:space="0" w:color="auto"/>
              <w:bottom w:val="outset" w:sz="6" w:space="0" w:color="auto"/>
              <w:right w:val="outset" w:sz="6" w:space="0" w:color="auto"/>
            </w:tcBorders>
            <w:vAlign w:val="center"/>
            <w:hideMark/>
          </w:tcPr>
          <w:p w14:paraId="441786AD"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1.2 </w:t>
            </w:r>
          </w:p>
        </w:tc>
        <w:tc>
          <w:tcPr>
            <w:tcW w:w="829" w:type="pct"/>
            <w:tcBorders>
              <w:top w:val="outset" w:sz="6" w:space="0" w:color="auto"/>
              <w:left w:val="outset" w:sz="6" w:space="0" w:color="auto"/>
              <w:bottom w:val="outset" w:sz="6" w:space="0" w:color="auto"/>
              <w:right w:val="outset" w:sz="6" w:space="0" w:color="auto"/>
            </w:tcBorders>
            <w:vAlign w:val="center"/>
            <w:hideMark/>
          </w:tcPr>
          <w:p w14:paraId="559662DA"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88% </w:t>
            </w:r>
          </w:p>
        </w:tc>
        <w:tc>
          <w:tcPr>
            <w:tcW w:w="1385" w:type="pct"/>
            <w:tcBorders>
              <w:top w:val="outset" w:sz="6" w:space="0" w:color="auto"/>
              <w:left w:val="outset" w:sz="6" w:space="0" w:color="auto"/>
              <w:bottom w:val="outset" w:sz="6" w:space="0" w:color="auto"/>
              <w:right w:val="outset" w:sz="6" w:space="0" w:color="auto"/>
            </w:tcBorders>
            <w:vAlign w:val="center"/>
            <w:hideMark/>
          </w:tcPr>
          <w:p w14:paraId="055B3465"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3</w:t>
            </w:r>
            <w:r w:rsidRPr="0087764A">
              <w:rPr>
                <w:rFonts w:ascii="Times New Roman" w:hAnsi="Times New Roman"/>
                <w:sz w:val="24"/>
                <w:szCs w:val="24"/>
                <w:vertAlign w:val="superscript"/>
              </w:rPr>
              <w:t>rd</w:t>
            </w:r>
            <w:r w:rsidRPr="0087764A">
              <w:rPr>
                <w:rFonts w:ascii="Times New Roman" w:hAnsi="Times New Roman"/>
                <w:sz w:val="24"/>
                <w:szCs w:val="24"/>
              </w:rPr>
              <w:t xml:space="preserve"> </w:t>
            </w:r>
          </w:p>
        </w:tc>
        <w:tc>
          <w:tcPr>
            <w:tcW w:w="852" w:type="pct"/>
            <w:tcBorders>
              <w:top w:val="outset" w:sz="6" w:space="0" w:color="auto"/>
              <w:left w:val="outset" w:sz="6" w:space="0" w:color="auto"/>
              <w:bottom w:val="outset" w:sz="6" w:space="0" w:color="auto"/>
              <w:right w:val="outset" w:sz="6" w:space="0" w:color="auto"/>
            </w:tcBorders>
            <w:vAlign w:val="center"/>
            <w:hideMark/>
          </w:tcPr>
          <w:p w14:paraId="16F5A916"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0.73 </w:t>
            </w:r>
          </w:p>
        </w:tc>
        <w:tc>
          <w:tcPr>
            <w:tcW w:w="1474" w:type="pct"/>
            <w:tcBorders>
              <w:top w:val="outset" w:sz="6" w:space="0" w:color="auto"/>
              <w:left w:val="outset" w:sz="6" w:space="0" w:color="auto"/>
              <w:bottom w:val="outset" w:sz="6" w:space="0" w:color="auto"/>
              <w:right w:val="outset" w:sz="6" w:space="0" w:color="auto"/>
            </w:tcBorders>
            <w:vAlign w:val="center"/>
            <w:hideMark/>
          </w:tcPr>
          <w:p w14:paraId="696472C7"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0.80 </w:t>
            </w:r>
          </w:p>
        </w:tc>
      </w:tr>
      <w:tr w:rsidR="001B4C68" w:rsidRPr="0087764A" w14:paraId="6EDF778F" w14:textId="77777777" w:rsidTr="00B01D16">
        <w:trPr>
          <w:trHeight w:val="390"/>
          <w:tblCellSpacing w:w="7" w:type="dxa"/>
          <w:jc w:val="center"/>
        </w:trPr>
        <w:tc>
          <w:tcPr>
            <w:tcW w:w="414" w:type="pct"/>
            <w:tcBorders>
              <w:top w:val="outset" w:sz="6" w:space="0" w:color="auto"/>
              <w:left w:val="outset" w:sz="6" w:space="0" w:color="auto"/>
              <w:bottom w:val="outset" w:sz="6" w:space="0" w:color="auto"/>
              <w:right w:val="outset" w:sz="6" w:space="0" w:color="auto"/>
            </w:tcBorders>
            <w:vAlign w:val="center"/>
            <w:hideMark/>
          </w:tcPr>
          <w:p w14:paraId="47E50836"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1.4 </w:t>
            </w:r>
          </w:p>
        </w:tc>
        <w:tc>
          <w:tcPr>
            <w:tcW w:w="829" w:type="pct"/>
            <w:tcBorders>
              <w:top w:val="outset" w:sz="6" w:space="0" w:color="auto"/>
              <w:left w:val="outset" w:sz="6" w:space="0" w:color="auto"/>
              <w:bottom w:val="outset" w:sz="6" w:space="0" w:color="auto"/>
              <w:right w:val="outset" w:sz="6" w:space="0" w:color="auto"/>
            </w:tcBorders>
            <w:vAlign w:val="center"/>
            <w:hideMark/>
          </w:tcPr>
          <w:p w14:paraId="3878C8AC"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92% </w:t>
            </w:r>
          </w:p>
        </w:tc>
        <w:tc>
          <w:tcPr>
            <w:tcW w:w="1385" w:type="pct"/>
            <w:tcBorders>
              <w:top w:val="outset" w:sz="6" w:space="0" w:color="auto"/>
              <w:left w:val="outset" w:sz="6" w:space="0" w:color="auto"/>
              <w:bottom w:val="outset" w:sz="6" w:space="0" w:color="auto"/>
              <w:right w:val="outset" w:sz="6" w:space="0" w:color="auto"/>
            </w:tcBorders>
            <w:vAlign w:val="center"/>
            <w:hideMark/>
          </w:tcPr>
          <w:p w14:paraId="0CB74C26"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2</w:t>
            </w:r>
            <w:r w:rsidRPr="0087764A">
              <w:rPr>
                <w:rFonts w:ascii="Times New Roman" w:hAnsi="Times New Roman"/>
                <w:sz w:val="24"/>
                <w:szCs w:val="24"/>
                <w:vertAlign w:val="superscript"/>
              </w:rPr>
              <w:t>nd</w:t>
            </w:r>
            <w:r w:rsidRPr="0087764A">
              <w:rPr>
                <w:rFonts w:ascii="Times New Roman" w:hAnsi="Times New Roman"/>
                <w:sz w:val="24"/>
                <w:szCs w:val="24"/>
              </w:rPr>
              <w:t xml:space="preserve"> </w:t>
            </w:r>
          </w:p>
        </w:tc>
        <w:tc>
          <w:tcPr>
            <w:tcW w:w="852" w:type="pct"/>
            <w:tcBorders>
              <w:top w:val="outset" w:sz="6" w:space="0" w:color="auto"/>
              <w:left w:val="outset" w:sz="6" w:space="0" w:color="auto"/>
              <w:bottom w:val="outset" w:sz="6" w:space="0" w:color="auto"/>
              <w:right w:val="outset" w:sz="6" w:space="0" w:color="auto"/>
            </w:tcBorders>
            <w:vAlign w:val="center"/>
            <w:hideMark/>
          </w:tcPr>
          <w:p w14:paraId="6EF1033A"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0.76 </w:t>
            </w:r>
          </w:p>
        </w:tc>
        <w:tc>
          <w:tcPr>
            <w:tcW w:w="1474" w:type="pct"/>
            <w:tcBorders>
              <w:top w:val="outset" w:sz="6" w:space="0" w:color="auto"/>
              <w:left w:val="outset" w:sz="6" w:space="0" w:color="auto"/>
              <w:bottom w:val="outset" w:sz="6" w:space="0" w:color="auto"/>
              <w:right w:val="outset" w:sz="6" w:space="0" w:color="auto"/>
            </w:tcBorders>
            <w:vAlign w:val="center"/>
            <w:hideMark/>
          </w:tcPr>
          <w:p w14:paraId="2F15B578"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0.84 </w:t>
            </w:r>
          </w:p>
        </w:tc>
      </w:tr>
      <w:tr w:rsidR="001B4C68" w:rsidRPr="0087764A" w14:paraId="3D6A5830" w14:textId="77777777" w:rsidTr="00B01D16">
        <w:trPr>
          <w:trHeight w:val="390"/>
          <w:tblCellSpacing w:w="7" w:type="dxa"/>
          <w:jc w:val="center"/>
        </w:trPr>
        <w:tc>
          <w:tcPr>
            <w:tcW w:w="414" w:type="pct"/>
            <w:tcBorders>
              <w:top w:val="outset" w:sz="6" w:space="0" w:color="auto"/>
              <w:left w:val="outset" w:sz="6" w:space="0" w:color="auto"/>
              <w:bottom w:val="outset" w:sz="6" w:space="0" w:color="auto"/>
              <w:right w:val="outset" w:sz="6" w:space="0" w:color="auto"/>
            </w:tcBorders>
            <w:vAlign w:val="center"/>
          </w:tcPr>
          <w:p w14:paraId="0DFAA748"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2.0 </w:t>
            </w:r>
          </w:p>
        </w:tc>
        <w:tc>
          <w:tcPr>
            <w:tcW w:w="829" w:type="pct"/>
            <w:tcBorders>
              <w:top w:val="outset" w:sz="6" w:space="0" w:color="auto"/>
              <w:left w:val="outset" w:sz="6" w:space="0" w:color="auto"/>
              <w:bottom w:val="outset" w:sz="6" w:space="0" w:color="auto"/>
              <w:right w:val="outset" w:sz="6" w:space="0" w:color="auto"/>
            </w:tcBorders>
            <w:vAlign w:val="center"/>
          </w:tcPr>
          <w:p w14:paraId="63F03239"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98% </w:t>
            </w:r>
          </w:p>
        </w:tc>
        <w:tc>
          <w:tcPr>
            <w:tcW w:w="1385" w:type="pct"/>
            <w:tcBorders>
              <w:top w:val="outset" w:sz="6" w:space="0" w:color="auto"/>
              <w:left w:val="outset" w:sz="6" w:space="0" w:color="auto"/>
              <w:bottom w:val="outset" w:sz="6" w:space="0" w:color="auto"/>
              <w:right w:val="outset" w:sz="6" w:space="0" w:color="auto"/>
            </w:tcBorders>
            <w:vAlign w:val="center"/>
          </w:tcPr>
          <w:p w14:paraId="10C38FF9"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1</w:t>
            </w:r>
            <w:r w:rsidRPr="0087764A">
              <w:rPr>
                <w:rFonts w:ascii="Times New Roman" w:hAnsi="Times New Roman"/>
                <w:sz w:val="24"/>
                <w:szCs w:val="24"/>
                <w:vertAlign w:val="superscript"/>
              </w:rPr>
              <w:t>st</w:t>
            </w:r>
            <w:r w:rsidRPr="0087764A">
              <w:rPr>
                <w:rFonts w:ascii="Times New Roman" w:hAnsi="Times New Roman"/>
                <w:sz w:val="24"/>
                <w:szCs w:val="24"/>
              </w:rPr>
              <w:t xml:space="preserve"> </w:t>
            </w:r>
          </w:p>
        </w:tc>
        <w:tc>
          <w:tcPr>
            <w:tcW w:w="852" w:type="pct"/>
            <w:tcBorders>
              <w:top w:val="outset" w:sz="6" w:space="0" w:color="auto"/>
              <w:left w:val="outset" w:sz="6" w:space="0" w:color="auto"/>
              <w:bottom w:val="outset" w:sz="6" w:space="0" w:color="auto"/>
              <w:right w:val="outset" w:sz="6" w:space="0" w:color="auto"/>
            </w:tcBorders>
            <w:vAlign w:val="center"/>
          </w:tcPr>
          <w:p w14:paraId="39770013"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0.84 </w:t>
            </w:r>
          </w:p>
        </w:tc>
        <w:tc>
          <w:tcPr>
            <w:tcW w:w="1474" w:type="pct"/>
            <w:tcBorders>
              <w:top w:val="outset" w:sz="6" w:space="0" w:color="auto"/>
              <w:left w:val="outset" w:sz="6" w:space="0" w:color="auto"/>
              <w:bottom w:val="outset" w:sz="6" w:space="0" w:color="auto"/>
              <w:right w:val="outset" w:sz="6" w:space="0" w:color="auto"/>
            </w:tcBorders>
            <w:vAlign w:val="center"/>
          </w:tcPr>
          <w:p w14:paraId="254AB0B8"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0.92 </w:t>
            </w:r>
          </w:p>
        </w:tc>
      </w:tr>
    </w:tbl>
    <w:p w14:paraId="33C5FF02" w14:textId="77777777" w:rsidR="001B4C68" w:rsidRDefault="001B4C68" w:rsidP="001B4C68">
      <w:pPr>
        <w:tabs>
          <w:tab w:val="num" w:pos="720"/>
        </w:tabs>
        <w:spacing w:line="312" w:lineRule="auto"/>
        <w:rPr>
          <w:rFonts w:cs="Arial"/>
        </w:rPr>
      </w:pPr>
    </w:p>
    <w:p w14:paraId="4DD4B3D6" w14:textId="77777777" w:rsidR="001B4C68" w:rsidRDefault="001B4C68" w:rsidP="001B4C68">
      <w:pPr>
        <w:spacing w:line="312" w:lineRule="auto"/>
        <w:jc w:val="left"/>
        <w:rPr>
          <w:b/>
          <w:color w:val="1F497D"/>
          <w:sz w:val="36"/>
        </w:rPr>
      </w:pPr>
    </w:p>
    <w:p w14:paraId="7403F6D9" w14:textId="77777777" w:rsidR="001B4C68" w:rsidRDefault="001B4C68" w:rsidP="001B4C68">
      <w:pPr>
        <w:pStyle w:val="Heading1"/>
        <w:spacing w:line="312" w:lineRule="auto"/>
      </w:pPr>
      <w:bookmarkStart w:id="66" w:name="_Toc505779648"/>
      <w:bookmarkStart w:id="67" w:name="_Toc518313460"/>
      <w:bookmarkStart w:id="68" w:name="_Toc3466034"/>
      <w:r w:rsidRPr="00D567C4">
        <w:t>Doing power analysis</w:t>
      </w:r>
      <w:bookmarkEnd w:id="66"/>
      <w:bookmarkEnd w:id="67"/>
      <w:bookmarkEnd w:id="68"/>
    </w:p>
    <w:p w14:paraId="5721E86E" w14:textId="77777777" w:rsidR="001B4C68" w:rsidRPr="00D65E35" w:rsidRDefault="001B4C68" w:rsidP="001B4C68"/>
    <w:p w14:paraId="4ADE98B4" w14:textId="77777777" w:rsidR="001B4C68" w:rsidRDefault="001B4C68" w:rsidP="001B4C68">
      <w:pPr>
        <w:spacing w:line="312" w:lineRule="auto"/>
        <w:rPr>
          <w:rFonts w:cs="Arial"/>
          <w:bCs/>
        </w:rPr>
      </w:pPr>
      <w:r w:rsidRPr="00C17F80">
        <w:rPr>
          <w:rFonts w:cs="Arial"/>
        </w:rPr>
        <w:t xml:space="preserve">The main output of a </w:t>
      </w:r>
      <w:r w:rsidRPr="00C17F80">
        <w:rPr>
          <w:rFonts w:cs="Arial"/>
          <w:bCs/>
        </w:rPr>
        <w:t>power analysis</w:t>
      </w:r>
      <w:r w:rsidRPr="00C17F80">
        <w:rPr>
          <w:rFonts w:cs="Arial"/>
        </w:rPr>
        <w:t xml:space="preserve"> is the estimation of a sufficient </w:t>
      </w:r>
      <w:r w:rsidRPr="00C17F80">
        <w:rPr>
          <w:rFonts w:cs="Arial"/>
          <w:bCs/>
        </w:rPr>
        <w:t xml:space="preserve">sample size. This is of pivotal importance of course. If our sample is too big, it is a </w:t>
      </w:r>
      <w:r w:rsidRPr="00C17F80">
        <w:rPr>
          <w:rFonts w:cs="Arial"/>
        </w:rPr>
        <w:t>waste of resources; if it is t</w:t>
      </w:r>
      <w:r w:rsidRPr="00C17F80">
        <w:rPr>
          <w:rFonts w:cs="Arial"/>
          <w:bCs/>
        </w:rPr>
        <w:t>oo small</w:t>
      </w:r>
      <w:r w:rsidRPr="00C17F80">
        <w:rPr>
          <w:rFonts w:cs="Arial"/>
        </w:rPr>
        <w:t>, we may miss the effect (p&gt;0.05) which wou</w:t>
      </w:r>
      <w:r>
        <w:rPr>
          <w:rFonts w:cs="Arial"/>
        </w:rPr>
        <w:t>ld also mean</w:t>
      </w:r>
      <w:r w:rsidRPr="00C17F80">
        <w:rPr>
          <w:rFonts w:cs="Arial"/>
        </w:rPr>
        <w:t xml:space="preserve"> a waste of resources. On a more practical point of view, when we write a grant, we need to justify our sample size which we can do through a power analysis.  Finally, it is all about the ethics of research really which is encapsulated in the </w:t>
      </w:r>
      <w:r>
        <w:rPr>
          <w:rFonts w:cs="Arial"/>
        </w:rPr>
        <w:t xml:space="preserve">UK </w:t>
      </w:r>
      <w:r w:rsidRPr="00C17F80">
        <w:rPr>
          <w:rFonts w:cs="Arial"/>
          <w:bCs/>
        </w:rPr>
        <w:t>Home office’s</w:t>
      </w:r>
      <w:r w:rsidRPr="00C17F80">
        <w:rPr>
          <w:rFonts w:cs="Arial"/>
        </w:rPr>
        <w:t xml:space="preserve"> 3 R: Replacement, Refinement </w:t>
      </w:r>
      <w:r w:rsidRPr="00C17F80">
        <w:rPr>
          <w:rFonts w:cs="Arial"/>
          <w:bCs/>
        </w:rPr>
        <w:t>and Reduction. The latter in particular relates directly to power calculation as it refers to ‘methods which minimise animal use and enable researcher</w:t>
      </w:r>
      <w:r>
        <w:rPr>
          <w:rFonts w:cs="Arial"/>
          <w:bCs/>
        </w:rPr>
        <w:t>s</w:t>
      </w:r>
      <w:r w:rsidRPr="00C17F80">
        <w:rPr>
          <w:rFonts w:cs="Arial"/>
          <w:bCs/>
        </w:rPr>
        <w:t xml:space="preserve"> to obtain comparable levels of information from fewer animals’ (NC3Rs website).</w:t>
      </w:r>
    </w:p>
    <w:p w14:paraId="58951BF0" w14:textId="77777777" w:rsidR="001B4C68" w:rsidRDefault="001B4C68" w:rsidP="001B4C68">
      <w:pPr>
        <w:spacing w:line="312" w:lineRule="auto"/>
        <w:rPr>
          <w:rFonts w:cs="Arial"/>
          <w:bCs/>
        </w:rPr>
      </w:pPr>
    </w:p>
    <w:p w14:paraId="6B5DAB43" w14:textId="77777777" w:rsidR="001B4C68" w:rsidRPr="00C17F80" w:rsidRDefault="001B4C68" w:rsidP="001B4C68">
      <w:pPr>
        <w:spacing w:line="312" w:lineRule="auto"/>
        <w:rPr>
          <w:rFonts w:cs="Arial"/>
          <w:bCs/>
        </w:rPr>
      </w:pPr>
      <w:r w:rsidRPr="00C17F80">
        <w:rPr>
          <w:rFonts w:cs="Arial"/>
          <w:bCs/>
        </w:rPr>
        <w:t xml:space="preserve">When should we run </w:t>
      </w:r>
      <w:r>
        <w:rPr>
          <w:rFonts w:cs="Arial"/>
          <w:bCs/>
        </w:rPr>
        <w:t>a power analysis? It depends on</w:t>
      </w:r>
      <w:r w:rsidR="006654A9">
        <w:rPr>
          <w:rFonts w:cs="Arial"/>
          <w:bCs/>
        </w:rPr>
        <w:t xml:space="preserve"> </w:t>
      </w:r>
      <w:r w:rsidRPr="00C17F80">
        <w:rPr>
          <w:rFonts w:cs="Arial"/>
          <w:bCs/>
        </w:rPr>
        <w:t>what we expect from it: the most common output being the sample size, we should run it before doing the actual experiment (</w:t>
      </w:r>
      <w:r w:rsidRPr="00C17F80">
        <w:rPr>
          <w:rFonts w:cs="Arial"/>
          <w:bCs/>
          <w:i/>
        </w:rPr>
        <w:t>a priori</w:t>
      </w:r>
      <w:r w:rsidRPr="00C17F80">
        <w:rPr>
          <w:rFonts w:cs="Arial"/>
          <w:bCs/>
        </w:rPr>
        <w:t xml:space="preserve"> analysis). The correct sequence from hypothesis to results should be:</w:t>
      </w:r>
    </w:p>
    <w:p w14:paraId="03802AD2" w14:textId="77777777" w:rsidR="001B4C68" w:rsidRDefault="001B4C68" w:rsidP="001B4C68">
      <w:pPr>
        <w:spacing w:line="312" w:lineRule="auto"/>
        <w:rPr>
          <w:rFonts w:cs="Arial"/>
          <w:b/>
          <w:bCs/>
        </w:rPr>
      </w:pPr>
    </w:p>
    <w:p w14:paraId="66F768F8" w14:textId="77777777" w:rsidR="001B4C68" w:rsidRDefault="001B4C68" w:rsidP="001B4C68">
      <w:pPr>
        <w:spacing w:line="312" w:lineRule="auto"/>
        <w:rPr>
          <w:rFonts w:cs="Arial"/>
          <w:b/>
          <w:bCs/>
        </w:rPr>
      </w:pPr>
    </w:p>
    <w:p w14:paraId="3C82D227" w14:textId="77777777" w:rsidR="001B4C68" w:rsidRDefault="001B4C68" w:rsidP="001B4C68">
      <w:pPr>
        <w:spacing w:line="312" w:lineRule="auto"/>
        <w:rPr>
          <w:rFonts w:cs="Arial"/>
          <w:b/>
          <w:bCs/>
        </w:rPr>
      </w:pPr>
    </w:p>
    <w:p w14:paraId="01C4F6C4" w14:textId="77777777" w:rsidR="001B4C68" w:rsidRPr="00C17F80" w:rsidRDefault="001B4C68" w:rsidP="001B4C68">
      <w:pPr>
        <w:spacing w:line="312" w:lineRule="auto"/>
        <w:rPr>
          <w:rFonts w:cs="Arial"/>
          <w:b/>
          <w:bCs/>
        </w:rPr>
      </w:pPr>
    </w:p>
    <w:p w14:paraId="7C3B7373" w14:textId="77777777" w:rsidR="001B4C68" w:rsidRPr="00C17F80" w:rsidRDefault="001B4C68" w:rsidP="001B4C68">
      <w:pPr>
        <w:spacing w:line="312" w:lineRule="auto"/>
        <w:jc w:val="center"/>
        <w:rPr>
          <w:rFonts w:cs="Arial"/>
          <w:b/>
          <w:bCs/>
        </w:rPr>
      </w:pPr>
      <w:r w:rsidRPr="00C17F80">
        <w:rPr>
          <w:rFonts w:cs="Arial"/>
          <w:b/>
          <w:bCs/>
          <w:noProof/>
          <w:color w:val="00B050"/>
        </w:rPr>
        <w:lastRenderedPageBreak/>
        <mc:AlternateContent>
          <mc:Choice Requires="wps">
            <w:drawing>
              <wp:anchor distT="0" distB="0" distL="114300" distR="114300" simplePos="0" relativeHeight="251884032" behindDoc="0" locked="0" layoutInCell="1" allowOverlap="1" wp14:anchorId="741D668D" wp14:editId="26F4222A">
                <wp:simplePos x="0" y="0"/>
                <wp:positionH relativeFrom="column">
                  <wp:posOffset>2854515</wp:posOffset>
                </wp:positionH>
                <wp:positionV relativeFrom="paragraph">
                  <wp:posOffset>155575</wp:posOffset>
                </wp:positionV>
                <wp:extent cx="0" cy="198407"/>
                <wp:effectExtent l="95250" t="0" r="76200" b="49530"/>
                <wp:wrapNone/>
                <wp:docPr id="4123" name="Straight Arrow Connector 4123"/>
                <wp:cNvGraphicFramePr/>
                <a:graphic xmlns:a="http://schemas.openxmlformats.org/drawingml/2006/main">
                  <a:graphicData uri="http://schemas.microsoft.com/office/word/2010/wordprocessingShape">
                    <wps:wsp>
                      <wps:cNvCnPr/>
                      <wps:spPr>
                        <a:xfrm>
                          <a:off x="0" y="0"/>
                          <a:ext cx="0" cy="198407"/>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1999CCF" id="_x0000_t32" coordsize="21600,21600" o:spt="32" o:oned="t" path="m,l21600,21600e" filled="f">
                <v:path arrowok="t" fillok="f" o:connecttype="none"/>
                <o:lock v:ext="edit" shapetype="t"/>
              </v:shapetype>
              <v:shape id="Straight Arrow Connector 4123" o:spid="_x0000_s1026" type="#_x0000_t32" style="position:absolute;margin-left:224.75pt;margin-top:12.25pt;width:0;height:15.6pt;z-index:251884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" strokecolor="#00b050" strokeweight="1.5pt">
                <v:stroke endarrow="open"/>
              </v:shape>
            </w:pict>
          </mc:Fallback>
        </mc:AlternateContent>
      </w:r>
      <w:r w:rsidRPr="00C17F80">
        <w:rPr>
          <w:rFonts w:cs="Arial"/>
          <w:b/>
          <w:bCs/>
        </w:rPr>
        <w:t>Hypothesis</w:t>
      </w:r>
    </w:p>
    <w:p w14:paraId="0FC8F01A" w14:textId="77777777" w:rsidR="001B4C68" w:rsidRPr="00C17F80" w:rsidRDefault="001B4C68" w:rsidP="001B4C68">
      <w:pPr>
        <w:spacing w:line="312" w:lineRule="auto"/>
        <w:jc w:val="center"/>
        <w:rPr>
          <w:rFonts w:cs="Arial"/>
          <w:bCs/>
        </w:rPr>
      </w:pPr>
    </w:p>
    <w:p w14:paraId="2AAFE073" w14:textId="77777777" w:rsidR="001B4C68" w:rsidRPr="00C17F80" w:rsidRDefault="001B4C68" w:rsidP="001B4C68">
      <w:pPr>
        <w:spacing w:line="312" w:lineRule="auto"/>
        <w:jc w:val="center"/>
        <w:rPr>
          <w:rFonts w:cs="Arial"/>
          <w:b/>
          <w:bCs/>
        </w:rPr>
      </w:pPr>
      <w:r w:rsidRPr="00C17F80">
        <w:rPr>
          <w:rFonts w:cs="Arial"/>
          <w:b/>
          <w:bCs/>
        </w:rPr>
        <w:t>Experimental design</w:t>
      </w:r>
    </w:p>
    <w:p w14:paraId="38426ECC" w14:textId="77777777" w:rsidR="001B4C68" w:rsidRPr="00C17F80" w:rsidRDefault="001B4C68" w:rsidP="001B4C68">
      <w:pPr>
        <w:spacing w:line="312" w:lineRule="auto"/>
        <w:jc w:val="center"/>
        <w:rPr>
          <w:rFonts w:cs="Arial"/>
          <w:b/>
          <w:bCs/>
        </w:rPr>
      </w:pPr>
      <w:r w:rsidRPr="00C17F80">
        <w:rPr>
          <w:rFonts w:cs="Arial"/>
          <w:b/>
          <w:bCs/>
          <w:noProof/>
          <w:color w:val="00B050"/>
        </w:rPr>
        <mc:AlternateContent>
          <mc:Choice Requires="wps">
            <w:drawing>
              <wp:anchor distT="0" distB="0" distL="114300" distR="114300" simplePos="0" relativeHeight="251885056" behindDoc="0" locked="0" layoutInCell="1" allowOverlap="1" wp14:anchorId="7ECF714E" wp14:editId="773ACB8C">
                <wp:simplePos x="0" y="0"/>
                <wp:positionH relativeFrom="column">
                  <wp:posOffset>2869755</wp:posOffset>
                </wp:positionH>
                <wp:positionV relativeFrom="paragraph">
                  <wp:posOffset>153670</wp:posOffset>
                </wp:positionV>
                <wp:extent cx="0" cy="198120"/>
                <wp:effectExtent l="95250" t="0" r="76200" b="49530"/>
                <wp:wrapNone/>
                <wp:docPr id="4124" name="Straight Arrow Connector 4124"/>
                <wp:cNvGraphicFramePr/>
                <a:graphic xmlns:a="http://schemas.openxmlformats.org/drawingml/2006/main">
                  <a:graphicData uri="http://schemas.microsoft.com/office/word/2010/wordprocessingShape">
                    <wps:wsp>
                      <wps:cNvCnPr/>
                      <wps:spPr>
                        <a:xfrm>
                          <a:off x="0" y="0"/>
                          <a:ext cx="0" cy="198120"/>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CA3A86B" id="Straight Arrow Connector 4124" o:spid="_x0000_s1026" type="#_x0000_t32" style="position:absolute;margin-left:225.95pt;margin-top:12.1pt;width:0;height:15.6pt;z-index:251885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" strokecolor="#00b050" strokeweight="1.5pt">
                <v:stroke endarrow="open"/>
              </v:shape>
            </w:pict>
          </mc:Fallback>
        </mc:AlternateContent>
      </w:r>
      <w:r w:rsidRPr="00C17F80">
        <w:rPr>
          <w:rFonts w:cs="Arial"/>
          <w:b/>
          <w:bCs/>
        </w:rPr>
        <w:t>Choice of a Statistical test</w:t>
      </w:r>
    </w:p>
    <w:p w14:paraId="67A16BD6" w14:textId="77777777" w:rsidR="001B4C68" w:rsidRPr="00C17F80" w:rsidRDefault="001B4C68" w:rsidP="001B4C68">
      <w:pPr>
        <w:spacing w:line="312" w:lineRule="auto"/>
        <w:jc w:val="center"/>
        <w:rPr>
          <w:rFonts w:cs="Arial"/>
          <w:bCs/>
        </w:rPr>
      </w:pPr>
    </w:p>
    <w:p w14:paraId="36B2E7E1" w14:textId="77777777" w:rsidR="001B4C68" w:rsidRPr="00C17F80" w:rsidRDefault="001B4C68" w:rsidP="001B4C68">
      <w:pPr>
        <w:spacing w:line="312" w:lineRule="auto"/>
        <w:jc w:val="center"/>
        <w:rPr>
          <w:rFonts w:cs="Arial"/>
          <w:b/>
          <w:bCs/>
        </w:rPr>
      </w:pPr>
      <w:r w:rsidRPr="00C17F80">
        <w:rPr>
          <w:rFonts w:cs="Arial"/>
          <w:b/>
          <w:bCs/>
          <w:noProof/>
          <w:color w:val="00B050"/>
        </w:rPr>
        <mc:AlternateContent>
          <mc:Choice Requires="wps">
            <w:drawing>
              <wp:anchor distT="0" distB="0" distL="114300" distR="114300" simplePos="0" relativeHeight="251886080" behindDoc="0" locked="0" layoutInCell="1" allowOverlap="1" wp14:anchorId="259FB0C6" wp14:editId="7A4D5998">
                <wp:simplePos x="0" y="0"/>
                <wp:positionH relativeFrom="column">
                  <wp:posOffset>2871660</wp:posOffset>
                </wp:positionH>
                <wp:positionV relativeFrom="paragraph">
                  <wp:posOffset>147320</wp:posOffset>
                </wp:positionV>
                <wp:extent cx="0" cy="198120"/>
                <wp:effectExtent l="95250" t="0" r="76200" b="49530"/>
                <wp:wrapNone/>
                <wp:docPr id="4125" name="Straight Arrow Connector 4125"/>
                <wp:cNvGraphicFramePr/>
                <a:graphic xmlns:a="http://schemas.openxmlformats.org/drawingml/2006/main">
                  <a:graphicData uri="http://schemas.microsoft.com/office/word/2010/wordprocessingShape">
                    <wps:wsp>
                      <wps:cNvCnPr/>
                      <wps:spPr>
                        <a:xfrm>
                          <a:off x="0" y="0"/>
                          <a:ext cx="0" cy="198120"/>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55B9E24" id="Straight Arrow Connector 4125" o:spid="_x0000_s1026" type="#_x0000_t32" style="position:absolute;margin-left:226.1pt;margin-top:11.6pt;width:0;height:15.6pt;z-index:251886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" strokecolor="#00b050" strokeweight="1.5pt">
                <v:stroke endarrow="open"/>
              </v:shape>
            </w:pict>
          </mc:Fallback>
        </mc:AlternateContent>
      </w:r>
      <w:r w:rsidRPr="00C17F80">
        <w:rPr>
          <w:rFonts w:cs="Arial"/>
          <w:b/>
          <w:bCs/>
        </w:rPr>
        <w:t>Power analysis</w:t>
      </w:r>
    </w:p>
    <w:p w14:paraId="0876753D" w14:textId="77777777" w:rsidR="001B4C68" w:rsidRPr="00C17F80" w:rsidRDefault="001B4C68" w:rsidP="001B4C68">
      <w:pPr>
        <w:spacing w:line="312" w:lineRule="auto"/>
        <w:jc w:val="center"/>
        <w:rPr>
          <w:rFonts w:cs="Arial"/>
          <w:bCs/>
        </w:rPr>
      </w:pPr>
    </w:p>
    <w:p w14:paraId="437C581D" w14:textId="77777777" w:rsidR="001B4C68" w:rsidRPr="00C17F80" w:rsidRDefault="001B4C68" w:rsidP="001B4C68">
      <w:pPr>
        <w:spacing w:line="312" w:lineRule="auto"/>
        <w:jc w:val="center"/>
        <w:rPr>
          <w:rFonts w:cs="Arial"/>
          <w:b/>
          <w:bCs/>
        </w:rPr>
      </w:pPr>
      <w:r w:rsidRPr="00C17F80">
        <w:rPr>
          <w:rFonts w:cs="Arial"/>
          <w:b/>
          <w:bCs/>
          <w:noProof/>
          <w:color w:val="00B050"/>
        </w:rPr>
        <mc:AlternateContent>
          <mc:Choice Requires="wps">
            <w:drawing>
              <wp:anchor distT="0" distB="0" distL="114300" distR="114300" simplePos="0" relativeHeight="251887104" behindDoc="0" locked="0" layoutInCell="1" allowOverlap="1" wp14:anchorId="047308DE" wp14:editId="4C27EECF">
                <wp:simplePos x="0" y="0"/>
                <wp:positionH relativeFrom="column">
                  <wp:posOffset>2881185</wp:posOffset>
                </wp:positionH>
                <wp:positionV relativeFrom="paragraph">
                  <wp:posOffset>163830</wp:posOffset>
                </wp:positionV>
                <wp:extent cx="0" cy="198120"/>
                <wp:effectExtent l="95250" t="0" r="76200" b="49530"/>
                <wp:wrapNone/>
                <wp:docPr id="4126" name="Straight Arrow Connector 4126"/>
                <wp:cNvGraphicFramePr/>
                <a:graphic xmlns:a="http://schemas.openxmlformats.org/drawingml/2006/main">
                  <a:graphicData uri="http://schemas.microsoft.com/office/word/2010/wordprocessingShape">
                    <wps:wsp>
                      <wps:cNvCnPr/>
                      <wps:spPr>
                        <a:xfrm>
                          <a:off x="0" y="0"/>
                          <a:ext cx="0" cy="198120"/>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E4AF248" id="Straight Arrow Connector 4126" o:spid="_x0000_s1026" type="#_x0000_t32" style="position:absolute;margin-left:226.85pt;margin-top:12.9pt;width:0;height:15.6pt;z-index:251887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" strokecolor="#00b050" strokeweight="1.5pt">
                <v:stroke endarrow="open"/>
              </v:shape>
            </w:pict>
          </mc:Fallback>
        </mc:AlternateContent>
      </w:r>
      <w:r w:rsidRPr="00C17F80">
        <w:rPr>
          <w:rFonts w:cs="Arial"/>
          <w:b/>
          <w:bCs/>
        </w:rPr>
        <w:t>Sample size</w:t>
      </w:r>
    </w:p>
    <w:p w14:paraId="144D17CC" w14:textId="77777777" w:rsidR="001B4C68" w:rsidRPr="00C17F80" w:rsidRDefault="001B4C68" w:rsidP="001B4C68">
      <w:pPr>
        <w:spacing w:line="312" w:lineRule="auto"/>
        <w:jc w:val="center"/>
        <w:rPr>
          <w:rFonts w:cs="Arial"/>
          <w:bCs/>
        </w:rPr>
      </w:pPr>
    </w:p>
    <w:p w14:paraId="6C96969E" w14:textId="77777777" w:rsidR="001B4C68" w:rsidRPr="00C17F80" w:rsidRDefault="001B4C68" w:rsidP="001B4C68">
      <w:pPr>
        <w:spacing w:line="312" w:lineRule="auto"/>
        <w:jc w:val="center"/>
        <w:rPr>
          <w:rFonts w:cs="Arial"/>
          <w:b/>
          <w:bCs/>
        </w:rPr>
      </w:pPr>
      <w:r w:rsidRPr="00C17F80">
        <w:rPr>
          <w:rFonts w:cs="Arial"/>
          <w:b/>
          <w:bCs/>
          <w:noProof/>
          <w:color w:val="00B050"/>
        </w:rPr>
        <mc:AlternateContent>
          <mc:Choice Requires="wps">
            <w:drawing>
              <wp:anchor distT="0" distB="0" distL="114300" distR="114300" simplePos="0" relativeHeight="251888128" behindDoc="0" locked="0" layoutInCell="1" allowOverlap="1" wp14:anchorId="330163F3" wp14:editId="57643891">
                <wp:simplePos x="0" y="0"/>
                <wp:positionH relativeFrom="column">
                  <wp:posOffset>2892615</wp:posOffset>
                </wp:positionH>
                <wp:positionV relativeFrom="paragraph">
                  <wp:posOffset>153670</wp:posOffset>
                </wp:positionV>
                <wp:extent cx="0" cy="198120"/>
                <wp:effectExtent l="95250" t="0" r="76200" b="49530"/>
                <wp:wrapNone/>
                <wp:docPr id="4127" name="Straight Arrow Connector 4127"/>
                <wp:cNvGraphicFramePr/>
                <a:graphic xmlns:a="http://schemas.openxmlformats.org/drawingml/2006/main">
                  <a:graphicData uri="http://schemas.microsoft.com/office/word/2010/wordprocessingShape">
                    <wps:wsp>
                      <wps:cNvCnPr/>
                      <wps:spPr>
                        <a:xfrm>
                          <a:off x="0" y="0"/>
                          <a:ext cx="0" cy="198120"/>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90B93D7" id="Straight Arrow Connector 4127" o:spid="_x0000_s1026" type="#_x0000_t32" style="position:absolute;margin-left:227.75pt;margin-top:12.1pt;width:0;height:15.6pt;z-index:251888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" strokecolor="#00b050" strokeweight="1.5pt">
                <v:stroke endarrow="open"/>
              </v:shape>
            </w:pict>
          </mc:Fallback>
        </mc:AlternateContent>
      </w:r>
      <w:r w:rsidRPr="00C17F80">
        <w:rPr>
          <w:rFonts w:cs="Arial"/>
          <w:b/>
          <w:bCs/>
        </w:rPr>
        <w:t>Experiment(s)</w:t>
      </w:r>
    </w:p>
    <w:p w14:paraId="681D1D5D" w14:textId="77777777" w:rsidR="001B4C68" w:rsidRPr="00C17F80" w:rsidRDefault="001B4C68" w:rsidP="001B4C68">
      <w:pPr>
        <w:spacing w:line="312" w:lineRule="auto"/>
        <w:jc w:val="center"/>
        <w:rPr>
          <w:rFonts w:cs="Arial"/>
          <w:bCs/>
        </w:rPr>
      </w:pPr>
    </w:p>
    <w:p w14:paraId="3FFC5D44" w14:textId="77777777" w:rsidR="001B4C68" w:rsidRPr="00C17F80" w:rsidRDefault="001B4C68" w:rsidP="001B4C68">
      <w:pPr>
        <w:spacing w:line="312" w:lineRule="auto"/>
        <w:jc w:val="center"/>
        <w:rPr>
          <w:rFonts w:cs="Arial"/>
          <w:bCs/>
        </w:rPr>
      </w:pPr>
      <w:r w:rsidRPr="00C17F80">
        <w:rPr>
          <w:rFonts w:cs="Arial"/>
          <w:b/>
          <w:bCs/>
        </w:rPr>
        <w:t>(Stat) analysis of the results</w:t>
      </w:r>
    </w:p>
    <w:p w14:paraId="4F92C36F" w14:textId="77777777" w:rsidR="001B4C68" w:rsidRDefault="001B4C68" w:rsidP="001B4C68">
      <w:pPr>
        <w:spacing w:line="312" w:lineRule="auto"/>
        <w:rPr>
          <w:rFonts w:cs="Arial"/>
        </w:rPr>
      </w:pPr>
    </w:p>
    <w:p w14:paraId="4C6048F9" w14:textId="77777777" w:rsidR="001B4C68" w:rsidRDefault="001B4C68" w:rsidP="001B4C68">
      <w:pPr>
        <w:spacing w:line="312" w:lineRule="auto"/>
        <w:rPr>
          <w:rFonts w:cs="Arial"/>
        </w:rPr>
      </w:pPr>
      <w:r>
        <w:rPr>
          <w:rFonts w:cs="Arial"/>
        </w:rPr>
        <w:t>Practically, t</w:t>
      </w:r>
      <w:r w:rsidRPr="00C17F80">
        <w:rPr>
          <w:rFonts w:cs="Arial"/>
        </w:rPr>
        <w:t>he power analysis depends on the relationship between 6 variables: the significance level</w:t>
      </w:r>
      <w:r>
        <w:rPr>
          <w:rFonts w:cs="Arial"/>
        </w:rPr>
        <w:t xml:space="preserve">, </w:t>
      </w:r>
      <w:r w:rsidRPr="00C17F80">
        <w:rPr>
          <w:rFonts w:cs="Arial"/>
        </w:rPr>
        <w:t>the desired power</w:t>
      </w:r>
      <w:r>
        <w:rPr>
          <w:rFonts w:cs="Arial"/>
        </w:rPr>
        <w:t xml:space="preserve">, </w:t>
      </w:r>
      <w:r w:rsidRPr="00C17F80">
        <w:rPr>
          <w:rFonts w:cs="Arial"/>
        </w:rPr>
        <w:t xml:space="preserve">the </w:t>
      </w:r>
      <w:r>
        <w:rPr>
          <w:rFonts w:cs="Arial"/>
        </w:rPr>
        <w:t>difference</w:t>
      </w:r>
      <w:r w:rsidRPr="00C17F80">
        <w:rPr>
          <w:rFonts w:cs="Arial"/>
        </w:rPr>
        <w:t xml:space="preserve"> of biological interest, the standard dev</w:t>
      </w:r>
      <w:r>
        <w:rPr>
          <w:rFonts w:cs="Arial"/>
        </w:rPr>
        <w:t>iation (together they make up for the effect size)</w:t>
      </w:r>
      <w:r w:rsidRPr="00C17F80">
        <w:rPr>
          <w:rFonts w:cs="Arial"/>
        </w:rPr>
        <w:t>,</w:t>
      </w:r>
      <w:r w:rsidRPr="0082295A">
        <w:rPr>
          <w:rFonts w:cs="Arial"/>
        </w:rPr>
        <w:t xml:space="preserve"> </w:t>
      </w:r>
      <w:r w:rsidRPr="00C17F80">
        <w:rPr>
          <w:rFonts w:cs="Arial"/>
        </w:rPr>
        <w:t>the alternative hypothesis</w:t>
      </w:r>
      <w:r>
        <w:rPr>
          <w:rFonts w:cs="Arial"/>
        </w:rPr>
        <w:t xml:space="preserve"> and </w:t>
      </w:r>
      <w:r w:rsidRPr="00C17F80">
        <w:rPr>
          <w:rFonts w:cs="Arial"/>
        </w:rPr>
        <w:t>the sample siz</w:t>
      </w:r>
      <w:r>
        <w:rPr>
          <w:rFonts w:cs="Arial"/>
        </w:rPr>
        <w:t xml:space="preserve">e. </w:t>
      </w:r>
      <w:r w:rsidRPr="00C17F80">
        <w:rPr>
          <w:rFonts w:cs="Arial"/>
        </w:rPr>
        <w:t>The significance level is about the p-value</w:t>
      </w:r>
      <w:r>
        <w:rPr>
          <w:rFonts w:cs="Arial"/>
        </w:rPr>
        <w:t xml:space="preserve"> (</w:t>
      </w:r>
      <w:r w:rsidRPr="002612BA">
        <w:t>α =&lt; 0.05</w:t>
      </w:r>
      <w:r>
        <w:t>)</w:t>
      </w:r>
      <w:r>
        <w:rPr>
          <w:rFonts w:cs="Arial"/>
        </w:rPr>
        <w:t>, t</w:t>
      </w:r>
      <w:r w:rsidRPr="00C17F80">
        <w:rPr>
          <w:rFonts w:cs="Arial"/>
        </w:rPr>
        <w:t>he desired power, as me</w:t>
      </w:r>
      <w:r>
        <w:rPr>
          <w:rFonts w:cs="Arial"/>
        </w:rPr>
        <w:t>ntioned earlier is usually 80% and we already discussed effect size.</w:t>
      </w:r>
    </w:p>
    <w:p w14:paraId="24DC5585" w14:textId="77777777" w:rsidR="001B4C68" w:rsidRDefault="001B4C68" w:rsidP="001B4C68">
      <w:pPr>
        <w:spacing w:line="312" w:lineRule="auto"/>
        <w:rPr>
          <w:rFonts w:cs="Arial"/>
        </w:rPr>
      </w:pPr>
      <w:r>
        <w:rPr>
          <w:rFonts w:cs="Arial"/>
        </w:rPr>
        <w:t>Now t</w:t>
      </w:r>
      <w:r w:rsidRPr="00C17F80">
        <w:rPr>
          <w:rFonts w:cs="Arial"/>
        </w:rPr>
        <w:t>he alternative hypothesis is about choosing</w:t>
      </w:r>
      <w:r>
        <w:rPr>
          <w:rFonts w:cs="Arial"/>
        </w:rPr>
        <w:t xml:space="preserve"> between one and 2-sided tests (= one and 2-tailed tests). This is both a theoretical and a practical issue and it is worth spending a bit of time reflecting on it as it</w:t>
      </w:r>
      <w:r w:rsidR="00F55E04">
        <w:rPr>
          <w:rFonts w:cs="Arial"/>
        </w:rPr>
        <w:t xml:space="preserve"> can help understanding this whole</w:t>
      </w:r>
      <w:r>
        <w:rPr>
          <w:rFonts w:cs="Arial"/>
        </w:rPr>
        <w:t xml:space="preserve"> idea of power.</w:t>
      </w:r>
    </w:p>
    <w:p w14:paraId="33C999B9" w14:textId="77777777" w:rsidR="001B4C68" w:rsidRDefault="001B4C68" w:rsidP="001B4C68">
      <w:pPr>
        <w:spacing w:line="312" w:lineRule="auto"/>
        <w:rPr>
          <w:rFonts w:cs="Arial"/>
        </w:rPr>
      </w:pPr>
    </w:p>
    <w:p w14:paraId="581B0FD8" w14:textId="77777777" w:rsidR="001B4C68" w:rsidRDefault="001B4C68" w:rsidP="001B4C68">
      <w:pPr>
        <w:spacing w:line="312" w:lineRule="auto"/>
        <w:rPr>
          <w:rFonts w:cs="Arial"/>
        </w:rPr>
      </w:pPr>
      <w:r>
        <w:rPr>
          <w:rFonts w:cs="Arial"/>
        </w:rPr>
        <w:t>We saw before that the bigger the effect size, the bigger the power as in the bigger the probability of picking up a difference.</w:t>
      </w:r>
    </w:p>
    <w:p w14:paraId="213BAFCE" w14:textId="77777777" w:rsidR="001B4C68" w:rsidRDefault="001B4C68" w:rsidP="001B4C68">
      <w:pPr>
        <w:spacing w:line="312" w:lineRule="auto"/>
        <w:rPr>
          <w:rFonts w:cs="Arial"/>
        </w:rPr>
      </w:pPr>
    </w:p>
    <w:p w14:paraId="09D43F9D" w14:textId="77777777" w:rsidR="001B4C68" w:rsidRPr="00113C97" w:rsidRDefault="001B4C68" w:rsidP="001B4C68">
      <w:pPr>
        <w:spacing w:line="312" w:lineRule="auto"/>
        <w:rPr>
          <w:rFonts w:eastAsiaTheme="minorHAnsi" w:cs="Arial"/>
        </w:rPr>
      </w:pPr>
      <w:r>
        <w:rPr>
          <w:noProof/>
        </w:rPr>
        <w:t xml:space="preserve">Going back to one-tailed vs. 2-tailed tests, </w:t>
      </w:r>
      <w:r>
        <w:rPr>
          <w:rFonts w:eastAsiaTheme="minorHAnsi" w:cs="Arial"/>
        </w:rPr>
        <w:t>often</w:t>
      </w:r>
      <w:r w:rsidRPr="005235A4">
        <w:rPr>
          <w:rFonts w:eastAsiaTheme="minorHAnsi" w:cs="Arial"/>
        </w:rPr>
        <w:t xml:space="preserve"> there are two alternatives to H</w:t>
      </w:r>
      <w:r w:rsidRPr="00104BD4">
        <w:rPr>
          <w:rFonts w:eastAsiaTheme="minorHAnsi" w:cs="Arial"/>
          <w:vertAlign w:val="subscript"/>
        </w:rPr>
        <w:t>0</w:t>
      </w:r>
      <w:r w:rsidRPr="005235A4">
        <w:rPr>
          <w:rFonts w:eastAsiaTheme="minorHAnsi" w:cs="Arial"/>
        </w:rPr>
        <w:t>, and two ways the data could be different from what we</w:t>
      </w:r>
      <w:r>
        <w:rPr>
          <w:rFonts w:eastAsiaTheme="minorHAnsi" w:cs="Arial"/>
        </w:rPr>
        <w:t xml:space="preserve"> </w:t>
      </w:r>
      <w:r w:rsidRPr="005235A4">
        <w:rPr>
          <w:rFonts w:eastAsiaTheme="minorHAnsi" w:cs="Arial"/>
        </w:rPr>
        <w:t>expect given H</w:t>
      </w:r>
      <w:r w:rsidRPr="00104BD4">
        <w:rPr>
          <w:rFonts w:eastAsiaTheme="minorHAnsi" w:cs="Arial"/>
          <w:vertAlign w:val="subscript"/>
        </w:rPr>
        <w:t>0</w:t>
      </w:r>
      <w:r w:rsidRPr="005235A4">
        <w:rPr>
          <w:rFonts w:eastAsiaTheme="minorHAnsi" w:cs="Arial"/>
        </w:rPr>
        <w:t xml:space="preserve">, </w:t>
      </w:r>
      <w:r w:rsidRPr="005235A4">
        <w:rPr>
          <w:rFonts w:eastAsiaTheme="minorHAnsi" w:cs="Arial"/>
          <w:i/>
          <w:iCs/>
        </w:rPr>
        <w:t>but we are only interested in one of them</w:t>
      </w:r>
      <w:r w:rsidRPr="005235A4">
        <w:rPr>
          <w:rFonts w:eastAsiaTheme="minorHAnsi" w:cs="Arial"/>
        </w:rPr>
        <w:t xml:space="preserve">. This will influence the way we calculate </w:t>
      </w:r>
      <w:r w:rsidRPr="005235A4">
        <w:rPr>
          <w:rFonts w:eastAsiaTheme="minorHAnsi" w:cs="Arial"/>
          <w:i/>
          <w:iCs/>
        </w:rPr>
        <w:t>p</w:t>
      </w:r>
      <w:r>
        <w:rPr>
          <w:rFonts w:eastAsiaTheme="minorHAnsi" w:cs="Arial"/>
        </w:rPr>
        <w:t xml:space="preserve">. For </w:t>
      </w:r>
      <w:r w:rsidRPr="005235A4">
        <w:rPr>
          <w:rFonts w:eastAsiaTheme="minorHAnsi" w:cs="Arial"/>
        </w:rPr>
        <w:t xml:space="preserve">example, imagine a test finding out about the length of eels. We </w:t>
      </w:r>
      <w:r>
        <w:rPr>
          <w:rFonts w:eastAsiaTheme="minorHAnsi" w:cs="Arial"/>
        </w:rPr>
        <w:t xml:space="preserve">have 2 groups of eels and for one group, say Group 1, we </w:t>
      </w:r>
      <w:r w:rsidRPr="005235A4">
        <w:rPr>
          <w:rFonts w:eastAsiaTheme="minorHAnsi" w:cs="Arial"/>
        </w:rPr>
        <w:t>know th</w:t>
      </w:r>
      <w:r>
        <w:rPr>
          <w:rFonts w:eastAsiaTheme="minorHAnsi" w:cs="Arial"/>
        </w:rPr>
        <w:t xml:space="preserve">e mean and standard </w:t>
      </w:r>
      <w:r w:rsidRPr="005235A4">
        <w:rPr>
          <w:rFonts w:eastAsiaTheme="minorHAnsi" w:cs="Arial"/>
        </w:rPr>
        <w:t>deviation, for eels</w:t>
      </w:r>
      <w:r>
        <w:rPr>
          <w:rFonts w:eastAsiaTheme="minorHAnsi" w:cs="Arial"/>
        </w:rPr>
        <w:t xml:space="preserve"> length</w:t>
      </w:r>
      <w:r w:rsidRPr="005235A4">
        <w:rPr>
          <w:rFonts w:eastAsiaTheme="minorHAnsi" w:cs="Arial"/>
        </w:rPr>
        <w:t>.</w:t>
      </w:r>
      <w:r>
        <w:rPr>
          <w:rFonts w:eastAsiaTheme="minorHAnsi" w:cs="Arial"/>
        </w:rPr>
        <w:t xml:space="preserve"> </w:t>
      </w:r>
      <w:r w:rsidRPr="005235A4">
        <w:rPr>
          <w:rFonts w:eastAsiaTheme="minorHAnsi" w:cs="Arial"/>
        </w:rPr>
        <w:t xml:space="preserve">We can </w:t>
      </w:r>
      <w:r>
        <w:rPr>
          <w:rFonts w:eastAsiaTheme="minorHAnsi" w:cs="Arial"/>
        </w:rPr>
        <w:t xml:space="preserve">then </w:t>
      </w:r>
      <w:r w:rsidRPr="005235A4">
        <w:rPr>
          <w:rFonts w:eastAsiaTheme="minorHAnsi" w:cs="Arial"/>
        </w:rPr>
        <w:t>ask two different questions</w:t>
      </w:r>
      <w:r>
        <w:rPr>
          <w:rFonts w:eastAsiaTheme="minorHAnsi" w:cs="Arial"/>
        </w:rPr>
        <w:t xml:space="preserve">. First question: </w:t>
      </w:r>
      <w:r w:rsidRPr="005235A4">
        <w:rPr>
          <w:rFonts w:eastAsiaTheme="minorHAnsi" w:cs="Arial"/>
        </w:rPr>
        <w:t xml:space="preserve">‘What is the probability of eels </w:t>
      </w:r>
      <w:r>
        <w:rPr>
          <w:rFonts w:eastAsiaTheme="minorHAnsi" w:cs="Arial"/>
        </w:rPr>
        <w:t>in Group 2 having a different length to the ones in Group 1</w:t>
      </w:r>
      <w:r w:rsidRPr="005235A4">
        <w:rPr>
          <w:rFonts w:eastAsiaTheme="minorHAnsi" w:cs="Arial"/>
        </w:rPr>
        <w:t xml:space="preserve">?’ This is called a </w:t>
      </w:r>
      <w:r>
        <w:rPr>
          <w:rFonts w:eastAsiaTheme="minorHAnsi" w:cs="Arial"/>
          <w:b/>
          <w:bCs/>
        </w:rPr>
        <w:t xml:space="preserve">two-tailed </w:t>
      </w:r>
      <w:r w:rsidRPr="005235A4">
        <w:rPr>
          <w:rFonts w:eastAsiaTheme="minorHAnsi" w:cs="Arial"/>
        </w:rPr>
        <w:t xml:space="preserve">test, as we’d calculate </w:t>
      </w:r>
      <w:r w:rsidRPr="005235A4">
        <w:rPr>
          <w:rFonts w:eastAsiaTheme="minorHAnsi" w:cs="Arial"/>
          <w:i/>
          <w:iCs/>
        </w:rPr>
        <w:t xml:space="preserve">p </w:t>
      </w:r>
      <w:r w:rsidRPr="005235A4">
        <w:rPr>
          <w:rFonts w:eastAsiaTheme="minorHAnsi" w:cs="Arial"/>
        </w:rPr>
        <w:t>by looking at the area under both ‘</w:t>
      </w:r>
      <w:r w:rsidRPr="005235A4">
        <w:rPr>
          <w:rFonts w:eastAsiaTheme="minorHAnsi" w:cs="Arial"/>
          <w:b/>
          <w:bCs/>
        </w:rPr>
        <w:t xml:space="preserve">tails’ </w:t>
      </w:r>
      <w:r w:rsidRPr="005235A4">
        <w:rPr>
          <w:rFonts w:eastAsiaTheme="minorHAnsi" w:cs="Arial"/>
        </w:rPr>
        <w:t>of the normal curve</w:t>
      </w:r>
      <w:r>
        <w:rPr>
          <w:rFonts w:eastAsiaTheme="minorHAnsi" w:cs="Arial"/>
        </w:rPr>
        <w:t xml:space="preserve"> (See graph below)</w:t>
      </w:r>
      <w:r w:rsidRPr="005235A4">
        <w:rPr>
          <w:rFonts w:eastAsiaTheme="minorHAnsi" w:cs="Arial"/>
        </w:rPr>
        <w:t>.</w:t>
      </w:r>
    </w:p>
    <w:p w14:paraId="2E993258" w14:textId="77777777" w:rsidR="001B4C68" w:rsidRPr="00326395" w:rsidRDefault="001B4C68" w:rsidP="001B4C68">
      <w:pPr>
        <w:autoSpaceDE w:val="0"/>
        <w:autoSpaceDN w:val="0"/>
        <w:adjustRightInd w:val="0"/>
        <w:spacing w:line="312" w:lineRule="auto"/>
        <w:rPr>
          <w:rFonts w:eastAsiaTheme="minorHAnsi" w:cs="Arial"/>
        </w:rPr>
      </w:pPr>
      <w:r>
        <w:rPr>
          <w:rFonts w:eastAsiaTheme="minorHAnsi" w:cs="Arial"/>
        </w:rPr>
        <w:t xml:space="preserve">And second question: </w:t>
      </w:r>
      <w:r w:rsidRPr="005235A4">
        <w:rPr>
          <w:rFonts w:eastAsiaTheme="minorHAnsi" w:cs="Arial"/>
        </w:rPr>
        <w:t xml:space="preserve">‘What is the probability of eels </w:t>
      </w:r>
      <w:r>
        <w:rPr>
          <w:rFonts w:eastAsiaTheme="minorHAnsi" w:cs="Arial"/>
        </w:rPr>
        <w:t>in Group 2 being longer than eels in Group 1</w:t>
      </w:r>
      <w:r w:rsidRPr="005235A4">
        <w:rPr>
          <w:rFonts w:eastAsiaTheme="minorHAnsi" w:cs="Arial"/>
        </w:rPr>
        <w:t xml:space="preserve">?’ This is a </w:t>
      </w:r>
      <w:r w:rsidRPr="005235A4">
        <w:rPr>
          <w:rFonts w:eastAsiaTheme="minorHAnsi" w:cs="Arial"/>
          <w:b/>
          <w:bCs/>
        </w:rPr>
        <w:t xml:space="preserve">one-tailed </w:t>
      </w:r>
      <w:r w:rsidRPr="005235A4">
        <w:rPr>
          <w:rFonts w:eastAsiaTheme="minorHAnsi" w:cs="Arial"/>
        </w:rPr>
        <w:t>test, as we’d</w:t>
      </w:r>
      <w:r>
        <w:rPr>
          <w:rFonts w:eastAsiaTheme="minorHAnsi" w:cs="Arial"/>
        </w:rPr>
        <w:t xml:space="preserve"> </w:t>
      </w:r>
      <w:r w:rsidRPr="005235A4">
        <w:rPr>
          <w:rFonts w:eastAsiaTheme="minorHAnsi" w:cs="Arial"/>
        </w:rPr>
        <w:t xml:space="preserve">calculate </w:t>
      </w:r>
      <w:r w:rsidRPr="005235A4">
        <w:rPr>
          <w:rFonts w:eastAsiaTheme="minorHAnsi" w:cs="Arial"/>
          <w:i/>
          <w:iCs/>
        </w:rPr>
        <w:t xml:space="preserve">p </w:t>
      </w:r>
      <w:r w:rsidRPr="005235A4">
        <w:rPr>
          <w:rFonts w:eastAsiaTheme="minorHAnsi" w:cs="Arial"/>
        </w:rPr>
        <w:t>by looking</w:t>
      </w:r>
      <w:r>
        <w:rPr>
          <w:rFonts w:eastAsiaTheme="minorHAnsi" w:cs="Arial"/>
        </w:rPr>
        <w:t xml:space="preserve"> at the area under only one end</w:t>
      </w:r>
      <w:r w:rsidRPr="005235A4">
        <w:rPr>
          <w:rFonts w:eastAsiaTheme="minorHAnsi" w:cs="Arial"/>
        </w:rPr>
        <w:t xml:space="preserve"> of the normal curve. The one-tailed </w:t>
      </w:r>
      <w:r w:rsidRPr="005235A4">
        <w:rPr>
          <w:rFonts w:eastAsiaTheme="minorHAnsi" w:cs="Arial"/>
          <w:i/>
          <w:iCs/>
        </w:rPr>
        <w:t xml:space="preserve">p </w:t>
      </w:r>
      <w:r w:rsidRPr="005235A4">
        <w:rPr>
          <w:rFonts w:eastAsiaTheme="minorHAnsi" w:cs="Arial"/>
        </w:rPr>
        <w:t>is just one</w:t>
      </w:r>
      <w:r>
        <w:rPr>
          <w:rFonts w:eastAsiaTheme="minorHAnsi" w:cs="Arial"/>
        </w:rPr>
        <w:t xml:space="preserve"> </w:t>
      </w:r>
      <w:r w:rsidRPr="005235A4">
        <w:rPr>
          <w:rFonts w:eastAsiaTheme="minorHAnsi" w:cs="Arial"/>
        </w:rPr>
        <w:t xml:space="preserve">half of the two-tailed </w:t>
      </w:r>
      <w:r w:rsidRPr="005235A4">
        <w:rPr>
          <w:rFonts w:eastAsiaTheme="minorHAnsi" w:cs="Arial"/>
          <w:i/>
          <w:iCs/>
        </w:rPr>
        <w:t>p</w:t>
      </w:r>
      <w:r w:rsidRPr="005235A4">
        <w:rPr>
          <w:rFonts w:eastAsiaTheme="minorHAnsi" w:cs="Arial"/>
        </w:rPr>
        <w:t xml:space="preserve">-value. In order to use a one-tailed test </w:t>
      </w:r>
      <w:r w:rsidRPr="005235A4">
        <w:rPr>
          <w:rFonts w:eastAsiaTheme="minorHAnsi" w:cs="Arial"/>
          <w:i/>
          <w:iCs/>
        </w:rPr>
        <w:t>we must b</w:t>
      </w:r>
      <w:r>
        <w:rPr>
          <w:rFonts w:eastAsiaTheme="minorHAnsi" w:cs="Arial"/>
          <w:i/>
          <w:iCs/>
        </w:rPr>
        <w:t xml:space="preserve">e only interested in one of two </w:t>
      </w:r>
      <w:r w:rsidRPr="005235A4">
        <w:rPr>
          <w:rFonts w:eastAsiaTheme="minorHAnsi" w:cs="Arial"/>
          <w:i/>
          <w:iCs/>
        </w:rPr>
        <w:t>possible cases, and be able specify which in advance.</w:t>
      </w:r>
    </w:p>
    <w:p w14:paraId="462D184F" w14:textId="77777777" w:rsidR="001B4C68" w:rsidRDefault="001B4C68" w:rsidP="001B4C68">
      <w:pPr>
        <w:autoSpaceDE w:val="0"/>
        <w:autoSpaceDN w:val="0"/>
        <w:adjustRightInd w:val="0"/>
        <w:spacing w:line="312" w:lineRule="auto"/>
        <w:jc w:val="center"/>
        <w:rPr>
          <w:rFonts w:eastAsiaTheme="minorHAnsi" w:cs="Arial"/>
        </w:rPr>
      </w:pPr>
      <w:r>
        <w:rPr>
          <w:noProof/>
        </w:rPr>
        <w:drawing>
          <wp:inline distT="0" distB="0" distL="0" distR="0" wp14:anchorId="3ADB03F8" wp14:editId="7F340D24">
            <wp:extent cx="3968750" cy="1866974"/>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013950" cy="1888237"/>
                    </a:xfrm>
                    <a:prstGeom prst="rect">
                      <a:avLst/>
                    </a:prstGeom>
                  </pic:spPr>
                </pic:pic>
              </a:graphicData>
            </a:graphic>
          </wp:inline>
        </w:drawing>
      </w:r>
    </w:p>
    <w:p w14:paraId="4B0A6D55" w14:textId="77777777" w:rsidR="001B4C68" w:rsidRDefault="001B4C68" w:rsidP="001B4C68">
      <w:pPr>
        <w:autoSpaceDE w:val="0"/>
        <w:autoSpaceDN w:val="0"/>
        <w:adjustRightInd w:val="0"/>
        <w:spacing w:line="312" w:lineRule="auto"/>
        <w:rPr>
          <w:rFonts w:eastAsiaTheme="minorHAnsi" w:cs="Arial"/>
        </w:rPr>
      </w:pPr>
    </w:p>
    <w:p w14:paraId="6A113F87" w14:textId="77777777" w:rsidR="001B4C68" w:rsidRPr="005235A4" w:rsidRDefault="001B4C68" w:rsidP="001B4C68">
      <w:pPr>
        <w:autoSpaceDE w:val="0"/>
        <w:autoSpaceDN w:val="0"/>
        <w:adjustRightInd w:val="0"/>
        <w:spacing w:line="312" w:lineRule="auto"/>
        <w:rPr>
          <w:rFonts w:eastAsiaTheme="minorHAnsi" w:cs="Arial"/>
        </w:rPr>
      </w:pPr>
      <w:r w:rsidRPr="005235A4">
        <w:rPr>
          <w:rFonts w:eastAsiaTheme="minorHAnsi" w:cs="Arial"/>
        </w:rPr>
        <w:lastRenderedPageBreak/>
        <w:t xml:space="preserve">If you can reasonably </w:t>
      </w:r>
      <w:r w:rsidRPr="005235A4">
        <w:rPr>
          <w:rFonts w:eastAsiaTheme="minorHAnsi" w:cs="Arial"/>
          <w:b/>
          <w:bCs/>
        </w:rPr>
        <w:t xml:space="preserve">predict </w:t>
      </w:r>
      <w:r>
        <w:rPr>
          <w:rFonts w:eastAsiaTheme="minorHAnsi" w:cs="Arial"/>
        </w:rPr>
        <w:t xml:space="preserve">the direction of an effect, </w:t>
      </w:r>
      <w:r w:rsidRPr="005235A4">
        <w:rPr>
          <w:rFonts w:eastAsiaTheme="minorHAnsi" w:cs="Arial"/>
        </w:rPr>
        <w:t>based on a scientific hypothesis, a 1-tailed test</w:t>
      </w:r>
    </w:p>
    <w:p w14:paraId="32BEFC3B" w14:textId="77777777" w:rsidR="001B4C68" w:rsidRDefault="001B4C68" w:rsidP="001B4C68">
      <w:pPr>
        <w:autoSpaceDE w:val="0"/>
        <w:autoSpaceDN w:val="0"/>
        <w:adjustRightInd w:val="0"/>
        <w:spacing w:line="312" w:lineRule="auto"/>
        <w:rPr>
          <w:rFonts w:eastAsiaTheme="minorHAnsi" w:cs="Arial"/>
        </w:rPr>
      </w:pPr>
      <w:r w:rsidRPr="005235A4">
        <w:rPr>
          <w:rFonts w:eastAsiaTheme="minorHAnsi" w:cs="Arial"/>
        </w:rPr>
        <w:t>is more powerful t</w:t>
      </w:r>
      <w:r>
        <w:rPr>
          <w:rFonts w:eastAsiaTheme="minorHAnsi" w:cs="Arial"/>
        </w:rPr>
        <w:t xml:space="preserve">han a 2-tailed test. </w:t>
      </w:r>
      <w:r w:rsidRPr="005235A4">
        <w:rPr>
          <w:rFonts w:eastAsiaTheme="minorHAnsi" w:cs="Arial"/>
        </w:rPr>
        <w:t xml:space="preserve">However, </w:t>
      </w:r>
      <w:r>
        <w:rPr>
          <w:rFonts w:eastAsiaTheme="minorHAnsi" w:cs="Arial"/>
        </w:rPr>
        <w:t xml:space="preserve">it is </w:t>
      </w:r>
      <w:r w:rsidRPr="005235A4">
        <w:rPr>
          <w:rFonts w:eastAsiaTheme="minorHAnsi" w:cs="Arial"/>
        </w:rPr>
        <w:t>not always ri</w:t>
      </w:r>
      <w:r>
        <w:rPr>
          <w:rFonts w:eastAsiaTheme="minorHAnsi" w:cs="Arial"/>
        </w:rPr>
        <w:t xml:space="preserve">gidly applied so be cautious when </w:t>
      </w:r>
      <w:r w:rsidRPr="005235A4">
        <w:rPr>
          <w:rFonts w:eastAsiaTheme="minorHAnsi" w:cs="Arial"/>
        </w:rPr>
        <w:t>1-tailed test</w:t>
      </w:r>
      <w:r>
        <w:rPr>
          <w:rFonts w:eastAsiaTheme="minorHAnsi" w:cs="Arial"/>
        </w:rPr>
        <w:t xml:space="preserve">s are reported, especially when </w:t>
      </w:r>
      <w:r w:rsidRPr="005235A4">
        <w:rPr>
          <w:rFonts w:eastAsiaTheme="minorHAnsi" w:cs="Arial"/>
        </w:rPr>
        <w:t>accompanied by marginally-significant results!</w:t>
      </w:r>
      <w:r>
        <w:rPr>
          <w:rFonts w:eastAsiaTheme="minorHAnsi" w:cs="Arial"/>
        </w:rPr>
        <w:t xml:space="preserve"> And reviewers are usually very suspicious about them.</w:t>
      </w:r>
    </w:p>
    <w:p w14:paraId="63DF2345" w14:textId="77777777" w:rsidR="001B4C68" w:rsidRDefault="001B4C68" w:rsidP="001B4C68">
      <w:pPr>
        <w:spacing w:line="312" w:lineRule="auto"/>
        <w:jc w:val="center"/>
        <w:rPr>
          <w:rFonts w:ascii="ArialMT" w:eastAsiaTheme="minorHAnsi" w:hAnsi="ArialMT" w:cs="ArialMT"/>
          <w:sz w:val="22"/>
          <w:szCs w:val="22"/>
        </w:rPr>
      </w:pPr>
    </w:p>
    <w:p w14:paraId="025904FB" w14:textId="77777777" w:rsidR="001B4C68" w:rsidRDefault="001B4C68" w:rsidP="001B4C68">
      <w:pPr>
        <w:spacing w:line="312" w:lineRule="auto"/>
        <w:rPr>
          <w:rFonts w:cs="Arial"/>
        </w:rPr>
      </w:pPr>
      <w:r>
        <w:rPr>
          <w:rFonts w:cs="Arial"/>
        </w:rPr>
        <w:t>So far we have discussed 5 out of the 6 variables involved in power analysis: the effect size (difference</w:t>
      </w:r>
      <w:r w:rsidRPr="00C17F80">
        <w:rPr>
          <w:rFonts w:cs="Arial"/>
        </w:rPr>
        <w:t xml:space="preserve"> of biological interest</w:t>
      </w:r>
      <w:r>
        <w:rPr>
          <w:rFonts w:cs="Arial"/>
        </w:rPr>
        <w:t xml:space="preserve"> +</w:t>
      </w:r>
      <w:r w:rsidRPr="00C17F80">
        <w:rPr>
          <w:rFonts w:cs="Arial"/>
        </w:rPr>
        <w:t xml:space="preserve"> the standard deviation</w:t>
      </w:r>
      <w:r>
        <w:rPr>
          <w:rFonts w:cs="Arial"/>
        </w:rPr>
        <w:t>)</w:t>
      </w:r>
      <w:r w:rsidRPr="00C17F80">
        <w:rPr>
          <w:rFonts w:cs="Arial"/>
        </w:rPr>
        <w:t>, the signifi</w:t>
      </w:r>
      <w:r>
        <w:rPr>
          <w:rFonts w:cs="Arial"/>
        </w:rPr>
        <w:t xml:space="preserve">cance level, the desired power </w:t>
      </w:r>
      <w:r w:rsidRPr="00C17F80">
        <w:rPr>
          <w:rFonts w:cs="Arial"/>
        </w:rPr>
        <w:t>and the alternative hypothesis.</w:t>
      </w:r>
      <w:r>
        <w:rPr>
          <w:rFonts w:cs="Arial"/>
        </w:rPr>
        <w:t xml:space="preserve"> We are left with the variable which we are actually after when we run a power analysis: the sample size.</w:t>
      </w:r>
    </w:p>
    <w:p w14:paraId="2C20CEC7" w14:textId="77777777" w:rsidR="001B4C68" w:rsidRDefault="001B4C68" w:rsidP="001B4C68">
      <w:pPr>
        <w:spacing w:line="312" w:lineRule="auto"/>
        <w:rPr>
          <w:rFonts w:cs="Arial"/>
        </w:rPr>
      </w:pPr>
    </w:p>
    <w:p w14:paraId="01A9679D" w14:textId="77777777" w:rsidR="001B4C68" w:rsidRDefault="001B4C68" w:rsidP="001B4C68">
      <w:pPr>
        <w:spacing w:line="312" w:lineRule="auto"/>
        <w:rPr>
          <w:rFonts w:cs="Arial"/>
        </w:rPr>
      </w:pPr>
      <w:r>
        <w:rPr>
          <w:rFonts w:cs="Arial"/>
        </w:rPr>
        <w:t>To start with, we saw that the sample size is related to power but how does it work? It is best explained graphically.</w:t>
      </w:r>
    </w:p>
    <w:p w14:paraId="5AF8A8CE" w14:textId="77777777" w:rsidR="001B4C68" w:rsidRPr="00326395" w:rsidRDefault="001B4C68" w:rsidP="001B4C68">
      <w:pPr>
        <w:autoSpaceDE w:val="0"/>
        <w:autoSpaceDN w:val="0"/>
        <w:adjustRightInd w:val="0"/>
        <w:spacing w:line="312" w:lineRule="auto"/>
        <w:rPr>
          <w:rFonts w:eastAsiaTheme="minorHAnsi" w:cs="Arial"/>
        </w:rPr>
      </w:pPr>
      <w:r w:rsidRPr="001853BF">
        <w:rPr>
          <w:rFonts w:cs="Arial"/>
        </w:rPr>
        <w:t xml:space="preserve">The graph </w:t>
      </w:r>
      <w:r>
        <w:rPr>
          <w:rFonts w:cs="Arial"/>
        </w:rPr>
        <w:t xml:space="preserve">below on the left </w:t>
      </w:r>
      <w:r w:rsidRPr="001853BF">
        <w:rPr>
          <w:rFonts w:cs="Arial"/>
        </w:rPr>
        <w:t xml:space="preserve">shows </w:t>
      </w:r>
      <w:r>
        <w:rPr>
          <w:rFonts w:cs="Arial"/>
        </w:rPr>
        <w:t>what happens with a sample of n</w:t>
      </w:r>
      <w:r w:rsidRPr="001853BF">
        <w:rPr>
          <w:rFonts w:cs="Arial"/>
        </w:rPr>
        <w:t xml:space="preserve">=50, the one of the right what happens with a bigger sample (n=270). </w:t>
      </w:r>
      <w:r w:rsidRPr="001853BF">
        <w:rPr>
          <w:rFonts w:eastAsiaTheme="minorHAnsi" w:cs="Arial"/>
        </w:rPr>
        <w:t>The standard deviation of the sampling distribution</w:t>
      </w:r>
      <w:r>
        <w:rPr>
          <w:rFonts w:eastAsiaTheme="minorHAnsi" w:cs="Arial"/>
        </w:rPr>
        <w:t xml:space="preserve"> (= SEM so standard error of the mean)</w:t>
      </w:r>
      <w:r w:rsidRPr="001853BF">
        <w:rPr>
          <w:rFonts w:eastAsiaTheme="minorHAnsi" w:cs="Arial"/>
        </w:rPr>
        <w:t xml:space="preserve"> decreases as N increases. This has the effect of reducing the overlap between the H</w:t>
      </w:r>
      <w:r w:rsidRPr="00CD3F66">
        <w:rPr>
          <w:rFonts w:eastAsiaTheme="minorHAnsi" w:cs="Arial"/>
          <w:vertAlign w:val="subscript"/>
        </w:rPr>
        <w:t>0</w:t>
      </w:r>
      <w:r w:rsidRPr="001853BF">
        <w:rPr>
          <w:rFonts w:eastAsiaTheme="minorHAnsi" w:cs="Arial"/>
        </w:rPr>
        <w:t xml:space="preserve"> and H</w:t>
      </w:r>
      <w:r w:rsidRPr="00CD3F66">
        <w:rPr>
          <w:rFonts w:eastAsiaTheme="minorHAnsi" w:cs="Arial"/>
          <w:vertAlign w:val="subscript"/>
        </w:rPr>
        <w:t>1</w:t>
      </w:r>
      <w:r w:rsidRPr="001853BF">
        <w:rPr>
          <w:rFonts w:eastAsiaTheme="minorHAnsi" w:cs="Arial"/>
        </w:rPr>
        <w:t xml:space="preserve"> distributions. Since in reality it is difficult to reduce the variability inherent in data, or the contrast between means, the most effective way of improving power is to increase the sample size.</w:t>
      </w:r>
    </w:p>
    <w:p w14:paraId="1070DE93" w14:textId="77777777" w:rsidR="001B4C68" w:rsidRDefault="001B4C68" w:rsidP="001B4C68">
      <w:pPr>
        <w:spacing w:line="312" w:lineRule="auto"/>
        <w:rPr>
          <w:rFonts w:cs="Arial"/>
        </w:rPr>
      </w:pPr>
      <w:r>
        <w:rPr>
          <w:noProof/>
        </w:rPr>
        <w:drawing>
          <wp:anchor distT="0" distB="0" distL="114300" distR="114300" simplePos="0" relativeHeight="251893248" behindDoc="0" locked="0" layoutInCell="1" allowOverlap="1" wp14:anchorId="0AE92C4C" wp14:editId="2E5509CC">
            <wp:simplePos x="0" y="0"/>
            <wp:positionH relativeFrom="column">
              <wp:posOffset>4657090</wp:posOffset>
            </wp:positionH>
            <wp:positionV relativeFrom="paragraph">
              <wp:posOffset>283210</wp:posOffset>
            </wp:positionV>
            <wp:extent cx="1214120" cy="1733550"/>
            <wp:effectExtent l="0" t="0" r="5080" b="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214120" cy="173355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91200" behindDoc="0" locked="0" layoutInCell="1" allowOverlap="1" wp14:anchorId="0F6594B4" wp14:editId="47067CB4">
            <wp:simplePos x="0" y="0"/>
            <wp:positionH relativeFrom="column">
              <wp:posOffset>2357755</wp:posOffset>
            </wp:positionH>
            <wp:positionV relativeFrom="paragraph">
              <wp:posOffset>238760</wp:posOffset>
            </wp:positionV>
            <wp:extent cx="2349500" cy="2012950"/>
            <wp:effectExtent l="0" t="0" r="0" b="635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49500" cy="201295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92224" behindDoc="0" locked="0" layoutInCell="1" allowOverlap="1" wp14:anchorId="5EEAF1E3" wp14:editId="764E6BE6">
            <wp:simplePos x="0" y="0"/>
            <wp:positionH relativeFrom="column">
              <wp:posOffset>-193675</wp:posOffset>
            </wp:positionH>
            <wp:positionV relativeFrom="paragraph">
              <wp:posOffset>197485</wp:posOffset>
            </wp:positionV>
            <wp:extent cx="2548255" cy="1987550"/>
            <wp:effectExtent l="0" t="0" r="4445" b="0"/>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48255" cy="1987550"/>
                    </a:xfrm>
                    <a:prstGeom prst="rect">
                      <a:avLst/>
                    </a:prstGeom>
                  </pic:spPr>
                </pic:pic>
              </a:graphicData>
            </a:graphic>
            <wp14:sizeRelH relativeFrom="page">
              <wp14:pctWidth>0</wp14:pctWidth>
            </wp14:sizeRelH>
            <wp14:sizeRelV relativeFrom="page">
              <wp14:pctHeight>0</wp14:pctHeight>
            </wp14:sizeRelV>
          </wp:anchor>
        </w:drawing>
      </w:r>
    </w:p>
    <w:p w14:paraId="55177662" w14:textId="77777777" w:rsidR="001B4C68" w:rsidRDefault="001B4C68" w:rsidP="001B4C68">
      <w:pPr>
        <w:autoSpaceDE w:val="0"/>
        <w:autoSpaceDN w:val="0"/>
        <w:adjustRightInd w:val="0"/>
        <w:spacing w:line="312" w:lineRule="auto"/>
        <w:ind w:left="7920"/>
        <w:rPr>
          <w:rFonts w:cs="Arial"/>
        </w:rPr>
      </w:pPr>
    </w:p>
    <w:p w14:paraId="0025644C" w14:textId="77777777" w:rsidR="001B4C68" w:rsidRDefault="001B4C68" w:rsidP="001B4C68">
      <w:pPr>
        <w:autoSpaceDE w:val="0"/>
        <w:autoSpaceDN w:val="0"/>
        <w:adjustRightInd w:val="0"/>
        <w:spacing w:line="312" w:lineRule="auto"/>
        <w:ind w:left="7920"/>
        <w:rPr>
          <w:rFonts w:cs="Arial"/>
        </w:rPr>
      </w:pPr>
    </w:p>
    <w:p w14:paraId="35857128" w14:textId="77777777" w:rsidR="001B4C68" w:rsidRPr="00860865" w:rsidRDefault="001B4C68" w:rsidP="001B4C68">
      <w:pPr>
        <w:autoSpaceDE w:val="0"/>
        <w:autoSpaceDN w:val="0"/>
        <w:adjustRightInd w:val="0"/>
        <w:spacing w:line="312" w:lineRule="auto"/>
        <w:jc w:val="left"/>
        <w:rPr>
          <w:rFonts w:eastAsiaTheme="minorHAnsi" w:cs="Arial"/>
          <w:bCs/>
        </w:rPr>
      </w:pPr>
      <w:r w:rsidRPr="00860865">
        <w:rPr>
          <w:rFonts w:eastAsiaTheme="minorHAnsi" w:cs="Arial"/>
          <w:bCs/>
        </w:rPr>
        <w:t xml:space="preserve">Krzywinski and Altman 2013 </w:t>
      </w:r>
      <w:r w:rsidRPr="00860865">
        <w:rPr>
          <w:rFonts w:eastAsiaTheme="minorHAnsi" w:cs="Arial"/>
        </w:rPr>
        <w:t>(Nature Methods)</w:t>
      </w:r>
    </w:p>
    <w:p w14:paraId="5B52D230" w14:textId="77777777" w:rsidR="001B4C68" w:rsidRDefault="001B4C68" w:rsidP="001B4C68">
      <w:pPr>
        <w:spacing w:line="312" w:lineRule="auto"/>
        <w:rPr>
          <w:rFonts w:cs="Arial"/>
        </w:rPr>
      </w:pPr>
    </w:p>
    <w:p w14:paraId="13566EAE" w14:textId="77777777" w:rsidR="001B4C68" w:rsidRDefault="001B4C68" w:rsidP="001B4C68">
      <w:pPr>
        <w:spacing w:line="312" w:lineRule="auto"/>
        <w:rPr>
          <w:rFonts w:cs="Arial"/>
        </w:rPr>
      </w:pPr>
      <w:r>
        <w:rPr>
          <w:rFonts w:cs="Arial"/>
        </w:rPr>
        <w:t xml:space="preserve">So the bigger the sample, the bigger the power and the higher the probability to detect the effect size we are after. </w:t>
      </w:r>
    </w:p>
    <w:p w14:paraId="75E0CA9F" w14:textId="77777777" w:rsidR="001B4C68" w:rsidRDefault="001B4C68" w:rsidP="001B4C68">
      <w:pPr>
        <w:spacing w:line="312" w:lineRule="auto"/>
        <w:rPr>
          <w:rFonts w:cs="Arial"/>
        </w:rPr>
      </w:pPr>
    </w:p>
    <w:p w14:paraId="4BCA258E" w14:textId="77777777" w:rsidR="001B4C68" w:rsidRDefault="001B4C68" w:rsidP="001B4C68">
      <w:pPr>
        <w:pStyle w:val="Heading2"/>
        <w:spacing w:line="312" w:lineRule="auto"/>
      </w:pPr>
      <w:bookmarkStart w:id="69" w:name="_Toc505779649"/>
      <w:bookmarkStart w:id="70" w:name="_Toc518313461"/>
      <w:bookmarkStart w:id="71" w:name="_Toc3466035"/>
      <w:r w:rsidRPr="00561ACC">
        <w:t>The problem with overpower</w:t>
      </w:r>
      <w:bookmarkEnd w:id="69"/>
      <w:bookmarkEnd w:id="70"/>
      <w:bookmarkEnd w:id="71"/>
    </w:p>
    <w:p w14:paraId="250F92BA" w14:textId="77777777" w:rsidR="001B4C68" w:rsidRPr="00307890" w:rsidRDefault="001B4C68" w:rsidP="001B4C68"/>
    <w:p w14:paraId="617CB0C0" w14:textId="77777777" w:rsidR="001B4C68" w:rsidRDefault="001B4C68" w:rsidP="001B4C68">
      <w:pPr>
        <w:spacing w:line="312" w:lineRule="auto"/>
        <w:rPr>
          <w:rFonts w:cs="Arial"/>
        </w:rPr>
      </w:pPr>
      <w:r>
        <w:rPr>
          <w:rFonts w:cs="Arial"/>
        </w:rPr>
        <w:t xml:space="preserve">As we saw, power and effect size are linked so that the bigger the power the smaller the effect size that can be detected, as in associated with a significant p-value. The problem is that there is such a thing as overpower. Studies or experiments which produce thousand or hundreds of thousands of data, when statistically analysed will pretty much always generate very low p-values even when the effect size is minuscule. There is nothing wrong with the stats, what matters here is the interpretation of the results. </w:t>
      </w:r>
    </w:p>
    <w:p w14:paraId="0795A506" w14:textId="77777777" w:rsidR="001B4C68" w:rsidRDefault="001B4C68" w:rsidP="001B4C68">
      <w:pPr>
        <w:spacing w:line="312" w:lineRule="auto"/>
        <w:rPr>
          <w:rFonts w:cs="Arial"/>
        </w:rPr>
      </w:pPr>
    </w:p>
    <w:p w14:paraId="12E8808B" w14:textId="77777777" w:rsidR="001B4C68" w:rsidRDefault="001B4C68" w:rsidP="001B4C68">
      <w:pPr>
        <w:spacing w:line="312" w:lineRule="auto"/>
        <w:rPr>
          <w:rFonts w:cs="Arial"/>
        </w:rPr>
      </w:pPr>
    </w:p>
    <w:p w14:paraId="7C981229" w14:textId="77777777" w:rsidR="001B4C68" w:rsidRDefault="001B4C68" w:rsidP="001B4C68">
      <w:pPr>
        <w:spacing w:line="312" w:lineRule="auto"/>
        <w:jc w:val="center"/>
        <w:rPr>
          <w:rFonts w:cs="Arial"/>
        </w:rPr>
      </w:pPr>
      <w:r w:rsidRPr="00D93EBF">
        <w:rPr>
          <w:rFonts w:cs="Arial"/>
          <w:noProof/>
        </w:rPr>
        <w:lastRenderedPageBreak/>
        <w:drawing>
          <wp:inline distT="0" distB="0" distL="0" distR="0" wp14:anchorId="398E5FF9" wp14:editId="2604B265">
            <wp:extent cx="2179640" cy="2624447"/>
            <wp:effectExtent l="0" t="0" r="0" b="5080"/>
            <wp:docPr id="87" name="Picture 87" descr="O:\Training\Introduction to Power Analysis\fig for overp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Training\Introduction to Power Analysis\fig for overpower.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88552" cy="2635178"/>
                    </a:xfrm>
                    <a:prstGeom prst="rect">
                      <a:avLst/>
                    </a:prstGeom>
                    <a:noFill/>
                    <a:ln>
                      <a:noFill/>
                    </a:ln>
                  </pic:spPr>
                </pic:pic>
              </a:graphicData>
            </a:graphic>
          </wp:inline>
        </w:drawing>
      </w:r>
    </w:p>
    <w:p w14:paraId="70FD9B8A" w14:textId="77777777" w:rsidR="001B4C68" w:rsidRDefault="001B4C68" w:rsidP="001B4C68">
      <w:pPr>
        <w:spacing w:line="312" w:lineRule="auto"/>
        <w:rPr>
          <w:rFonts w:cs="Arial"/>
        </w:rPr>
      </w:pPr>
    </w:p>
    <w:p w14:paraId="4C44E5A8" w14:textId="77777777" w:rsidR="001B4C68" w:rsidRDefault="001B4C68" w:rsidP="001B4C68">
      <w:pPr>
        <w:spacing w:line="312" w:lineRule="auto"/>
        <w:rPr>
          <w:rFonts w:cs="Arial"/>
        </w:rPr>
      </w:pPr>
      <w:r>
        <w:rPr>
          <w:rStyle w:val="comment-copy"/>
        </w:rPr>
        <w:t xml:space="preserve">When the sample size is able to detect differences much finer than the expected effect size, a difference that is correctly statistically distinct is not practically meaningful (and from the perspective of the "end-user" this is effectively a "false positive" even if it's not a statistical one). </w:t>
      </w:r>
      <w:r>
        <w:rPr>
          <w:rFonts w:cs="Arial"/>
        </w:rPr>
        <w:t>Beyond the ethical issues associated with overpower, it all comes back to the importance of having in mind a meaningful effect size before running the experiments.</w:t>
      </w:r>
    </w:p>
    <w:p w14:paraId="0A2B46DC" w14:textId="77777777" w:rsidR="001B4C68" w:rsidRDefault="001B4C68" w:rsidP="001B4C68">
      <w:pPr>
        <w:spacing w:line="312" w:lineRule="auto"/>
        <w:rPr>
          <w:rFonts w:cs="Arial"/>
        </w:rPr>
      </w:pPr>
    </w:p>
    <w:p w14:paraId="394A1DD2" w14:textId="77777777" w:rsidR="001B4C68" w:rsidRDefault="001B4C68" w:rsidP="001B4C68">
      <w:pPr>
        <w:spacing w:line="312" w:lineRule="auto"/>
        <w:jc w:val="left"/>
        <w:rPr>
          <w:rFonts w:cs="Arial"/>
        </w:rPr>
      </w:pPr>
    </w:p>
    <w:p w14:paraId="6B66C818" w14:textId="77777777" w:rsidR="001B4C68" w:rsidRDefault="001B4C68" w:rsidP="001B4C68">
      <w:pPr>
        <w:pStyle w:val="Heading1"/>
        <w:spacing w:line="312" w:lineRule="auto"/>
        <w:jc w:val="left"/>
      </w:pPr>
      <w:bookmarkStart w:id="72" w:name="_Toc505779650"/>
      <w:bookmarkStart w:id="73" w:name="_Toc518313462"/>
      <w:bookmarkStart w:id="74" w:name="_Toc3466036"/>
      <w:r w:rsidRPr="008E7B3B">
        <w:t>Sample size (n): biological vs. technical replicates (=repeats)</w:t>
      </w:r>
      <w:bookmarkEnd w:id="72"/>
      <w:bookmarkEnd w:id="73"/>
      <w:bookmarkEnd w:id="74"/>
    </w:p>
    <w:p w14:paraId="61173382" w14:textId="77777777" w:rsidR="001B4C68" w:rsidRPr="00D65E35" w:rsidRDefault="001B4C68" w:rsidP="001B4C68"/>
    <w:p w14:paraId="521FE68E" w14:textId="77777777" w:rsidR="001B4C68" w:rsidRPr="00C17F80" w:rsidRDefault="001B4C68" w:rsidP="001B4C68">
      <w:pPr>
        <w:spacing w:line="312" w:lineRule="auto"/>
        <w:rPr>
          <w:rFonts w:cs="Arial"/>
        </w:rPr>
      </w:pPr>
      <w:r w:rsidRPr="00C17F80">
        <w:rPr>
          <w:rFonts w:cs="Arial"/>
        </w:rPr>
        <w:t>When thinking about sample size, it is very important to consider the difference between techni</w:t>
      </w:r>
      <w:r>
        <w:rPr>
          <w:rFonts w:cs="Arial"/>
        </w:rPr>
        <w:t>cal and biological replicates. For example, t</w:t>
      </w:r>
      <w:r w:rsidRPr="00C17F80">
        <w:rPr>
          <w:rFonts w:cs="Arial"/>
        </w:rPr>
        <w:t>echnical replicates involve taking several samples from one tube and analysing it across multiple conditions. Biological replicates are different samples measured across multiple conditions.</w:t>
      </w:r>
      <w:r>
        <w:rPr>
          <w:rFonts w:cs="Arial"/>
        </w:rPr>
        <w:t xml:space="preserve"> When the experimental unit is an animal, it is pretty easy to make the distinction between the 2 types of replicates.</w:t>
      </w:r>
    </w:p>
    <w:p w14:paraId="2CDCB7BE" w14:textId="77777777" w:rsidR="001B4C68" w:rsidRPr="00C17F80" w:rsidRDefault="001B4C68" w:rsidP="001B4C68">
      <w:pPr>
        <w:spacing w:line="312" w:lineRule="auto"/>
        <w:ind w:left="1440"/>
        <w:rPr>
          <w:rFonts w:cs="Arial"/>
        </w:rPr>
      </w:pPr>
      <w:r w:rsidRPr="00C17F80">
        <w:rPr>
          <w:rFonts w:cs="Arial"/>
        </w:rPr>
        <w:t xml:space="preserve"> </w:t>
      </w:r>
    </w:p>
    <w:p w14:paraId="2A81CBEA" w14:textId="77777777" w:rsidR="001B4C68" w:rsidRDefault="001B4C68" w:rsidP="001B4C68">
      <w:pPr>
        <w:spacing w:line="312" w:lineRule="auto"/>
        <w:rPr>
          <w:rFonts w:cs="Arial"/>
        </w:rPr>
      </w:pPr>
      <w:r w:rsidRPr="00C17F80">
        <w:rPr>
          <w:rFonts w:cs="Arial"/>
        </w:rPr>
        <w:t xml:space="preserve">                              </w:t>
      </w:r>
      <w:r w:rsidRPr="00C17F80">
        <w:rPr>
          <w:rFonts w:cs="Arial"/>
          <w:noProof/>
        </w:rPr>
        <w:drawing>
          <wp:inline distT="0" distB="0" distL="0" distR="0" wp14:anchorId="1D3C857D" wp14:editId="35D9DA1D">
            <wp:extent cx="1314450" cy="1428679"/>
            <wp:effectExtent l="0" t="0" r="0" b="635"/>
            <wp:docPr id="89" name="Picture 89" descr="M:\Work\GraphPad course\GraphPad 6 Course\technical replicat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Work\GraphPad course\GraphPad 6 Course\technical replicates.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19198" cy="1433840"/>
                    </a:xfrm>
                    <a:prstGeom prst="rect">
                      <a:avLst/>
                    </a:prstGeom>
                    <a:noFill/>
                    <a:ln>
                      <a:noFill/>
                    </a:ln>
                  </pic:spPr>
                </pic:pic>
              </a:graphicData>
            </a:graphic>
          </wp:inline>
        </w:drawing>
      </w:r>
      <w:r w:rsidRPr="00C17F80">
        <w:rPr>
          <w:rFonts w:cs="Arial"/>
        </w:rPr>
        <w:t xml:space="preserve">               </w:t>
      </w:r>
      <w:r w:rsidRPr="00C17F80">
        <w:rPr>
          <w:rFonts w:cs="Arial"/>
          <w:noProof/>
        </w:rPr>
        <w:drawing>
          <wp:inline distT="0" distB="0" distL="0" distR="0" wp14:anchorId="01914BE0" wp14:editId="3E1892D6">
            <wp:extent cx="1541200" cy="1428750"/>
            <wp:effectExtent l="0" t="0" r="0" b="0"/>
            <wp:docPr id="90" name="Picture 90" descr="M:\Work\GraphPad course\GraphPad 6 Course\biological replic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Work\GraphPad course\GraphPad 6 Course\biological replicate.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44654" cy="1431952"/>
                    </a:xfrm>
                    <a:prstGeom prst="rect">
                      <a:avLst/>
                    </a:prstGeom>
                    <a:noFill/>
                    <a:ln>
                      <a:noFill/>
                    </a:ln>
                  </pic:spPr>
                </pic:pic>
              </a:graphicData>
            </a:graphic>
          </wp:inline>
        </w:drawing>
      </w:r>
    </w:p>
    <w:p w14:paraId="5078AC52" w14:textId="77777777" w:rsidR="001B4C68" w:rsidRPr="00C17F80" w:rsidRDefault="001B4C68" w:rsidP="001B4C68">
      <w:pPr>
        <w:spacing w:line="312" w:lineRule="auto"/>
        <w:rPr>
          <w:rFonts w:cs="Arial"/>
        </w:rPr>
      </w:pPr>
    </w:p>
    <w:p w14:paraId="4077973D" w14:textId="77777777" w:rsidR="001B4C68" w:rsidRDefault="001B4C68" w:rsidP="001B4C68">
      <w:pPr>
        <w:spacing w:line="312" w:lineRule="auto"/>
      </w:pPr>
      <w:r>
        <w:rPr>
          <w:rFonts w:cs="Arial"/>
        </w:rPr>
        <w:t>To run proper statistical tests so that we can make proper inference from sample to general population, we need biological samples. Staying with mice, i</w:t>
      </w:r>
      <w:r>
        <w:t xml:space="preserve">f we randomly select one white and one grey mouse and measure their weights, we will not be able to draw any conclusions about whether grey mice are, say, heavier in general. This is because we only have two biological samples. </w:t>
      </w:r>
    </w:p>
    <w:p w14:paraId="46F1C3A5" w14:textId="77777777" w:rsidR="001B4C68" w:rsidRDefault="001B4C68" w:rsidP="001B4C68">
      <w:pPr>
        <w:spacing w:line="312" w:lineRule="auto"/>
      </w:pPr>
    </w:p>
    <w:p w14:paraId="43EB6B88" w14:textId="77777777" w:rsidR="001B4C68" w:rsidRDefault="001B4C68" w:rsidP="001B4C68">
      <w:pPr>
        <w:spacing w:line="312" w:lineRule="auto"/>
      </w:pPr>
      <w:r>
        <w:lastRenderedPageBreak/>
        <w:t xml:space="preserve">If we repeat the measurements, let’s say we weigh each mouse five times then we will have ten different measurements. But this cannot be used to prove that grey mice are heavier than white mice in general, we still have only looked at one white and one grey mouse. Using the terminology above, the five measurements of each mouse are technical replicates. </w:t>
      </w:r>
    </w:p>
    <w:p w14:paraId="39890B09" w14:textId="77777777" w:rsidR="001B4C68" w:rsidRDefault="001B4C68" w:rsidP="001B4C68">
      <w:pPr>
        <w:spacing w:line="312" w:lineRule="auto"/>
      </w:pPr>
      <w:r>
        <w:t>What we need to do is to select five different white mice and five different grey mice. Then we would have more than two biological samples and be able to say if there is a statistical difference between white and grey mice in general.</w:t>
      </w:r>
    </w:p>
    <w:p w14:paraId="59792ECF" w14:textId="77777777" w:rsidR="001B4C68" w:rsidRDefault="001B4C68" w:rsidP="001B4C68">
      <w:pPr>
        <w:spacing w:line="312" w:lineRule="auto"/>
      </w:pPr>
    </w:p>
    <w:p w14:paraId="1905B389" w14:textId="77777777" w:rsidR="001B4C68" w:rsidRDefault="001B4C68" w:rsidP="001B4C68">
      <w:pPr>
        <w:spacing w:line="312" w:lineRule="auto"/>
        <w:rPr>
          <w:rFonts w:cs="Arial"/>
          <w:bCs/>
          <w:lang w:val="en"/>
        </w:rPr>
      </w:pPr>
      <w:r>
        <w:t xml:space="preserve">So the concept of biological replicates is quite easy to understand when dealing with animals. But </w:t>
      </w:r>
      <w:r>
        <w:rPr>
          <w:rFonts w:cs="Arial"/>
          <w:bCs/>
          <w:lang w:val="en"/>
        </w:rPr>
        <w:t>w</w:t>
      </w:r>
      <w:r w:rsidRPr="00817E76">
        <w:rPr>
          <w:rFonts w:cs="Arial"/>
          <w:bCs/>
          <w:lang w:val="en"/>
        </w:rPr>
        <w:t>hat is "n" in cell culture experiments?</w:t>
      </w:r>
      <w:r>
        <w:rPr>
          <w:rFonts w:cs="Arial"/>
          <w:bCs/>
          <w:lang w:val="en"/>
        </w:rPr>
        <w:t xml:space="preserve"> </w:t>
      </w:r>
    </w:p>
    <w:p w14:paraId="0AC55DAC" w14:textId="77777777" w:rsidR="001B4C68" w:rsidRDefault="001B4C68" w:rsidP="001B4C68">
      <w:pPr>
        <w:spacing w:line="312" w:lineRule="auto"/>
        <w:rPr>
          <w:rFonts w:cs="Arial"/>
          <w:bCs/>
          <w:lang w:val="en"/>
        </w:rPr>
      </w:pPr>
    </w:p>
    <w:p w14:paraId="50A74D39" w14:textId="77777777" w:rsidR="001B4C68" w:rsidRPr="00817E76" w:rsidRDefault="001B4C68" w:rsidP="001B4C68">
      <w:pPr>
        <w:spacing w:line="312" w:lineRule="auto"/>
        <w:rPr>
          <w:rFonts w:cs="Arial"/>
        </w:rPr>
      </w:pPr>
      <w:r>
        <w:rPr>
          <w:rFonts w:cs="Arial"/>
          <w:bCs/>
          <w:lang w:val="en"/>
        </w:rPr>
        <w:t xml:space="preserve">(The examples below are extracts from </w:t>
      </w:r>
      <w:r w:rsidRPr="00F54992">
        <w:rPr>
          <w:rFonts w:cs="Arial"/>
          <w:bCs/>
          <w:i/>
          <w:lang w:val="en"/>
        </w:rPr>
        <w:t>Statistics for Experimental Biologists</w:t>
      </w:r>
      <w:r>
        <w:rPr>
          <w:rFonts w:cs="Arial"/>
          <w:bCs/>
          <w:lang w:val="en"/>
        </w:rPr>
        <w:t>)</w:t>
      </w:r>
    </w:p>
    <w:p w14:paraId="3D4A7752" w14:textId="77777777" w:rsidR="001B4C68" w:rsidRPr="00046134" w:rsidRDefault="001B4C68" w:rsidP="001B4C68">
      <w:pPr>
        <w:shd w:val="clear" w:color="auto" w:fill="FFFFFF"/>
        <w:spacing w:line="312" w:lineRule="auto"/>
        <w:rPr>
          <w:rFonts w:cs="Arial"/>
          <w:lang w:val="en"/>
        </w:rPr>
      </w:pPr>
      <w:r w:rsidRPr="00046134">
        <w:rPr>
          <w:rFonts w:cs="Arial"/>
          <w:lang w:val="en"/>
        </w:rPr>
        <w:t xml:space="preserve">One of the difficulties in analyzing cell culture experiments is determining what the experimental unit is, or what counts as a replicate, or "n". This is easy when cells are derived from different individuals, for example if a blood sample is taken from 20 individuals, and ten serve as a control group while the other ten are the treated group. It is clear that each person is a biological replicate and the blood samples are independent of each other, so the sample size is 20. However, when cell lines are used, there isn't any biological replication, only technical replication, and it is important to have this replication at the right level in order to have valid inferences. The examples below will mainly discuss the use of cell lines. In the figures, the tubes represent a vial of frozen cells, the dishes could be separate flasks, separate culture dishes, or different wells in a plate, and represent cells in culture and the point at which the treatment is applied. The flat rectangular objects could represent glass slides, microarrays, lanes in a gel, or wells in a plate, etc. and are the point at which something gets measured. The control groups are grey and the treated groups are red. </w:t>
      </w:r>
    </w:p>
    <w:p w14:paraId="6CD0690A" w14:textId="77777777" w:rsidR="001B4C68" w:rsidRPr="00594123" w:rsidRDefault="001B4C68" w:rsidP="001B4C68">
      <w:pPr>
        <w:shd w:val="clear" w:color="auto" w:fill="FFFFFF"/>
        <w:spacing w:line="312" w:lineRule="auto"/>
        <w:rPr>
          <w:rFonts w:ascii="Verdana" w:hAnsi="Verdana"/>
          <w:color w:val="333333"/>
          <w:sz w:val="21"/>
          <w:szCs w:val="21"/>
          <w:lang w:val="en"/>
        </w:rPr>
      </w:pPr>
    </w:p>
    <w:p w14:paraId="125AA630" w14:textId="77777777" w:rsidR="001B4C68" w:rsidRDefault="001B4C68" w:rsidP="001B4C68">
      <w:pPr>
        <w:pStyle w:val="Heading2"/>
        <w:spacing w:line="312" w:lineRule="auto"/>
        <w:rPr>
          <w:lang w:val="en"/>
        </w:rPr>
      </w:pPr>
      <w:bookmarkStart w:id="75" w:name="_Toc505779651"/>
      <w:bookmarkStart w:id="76" w:name="_Toc518313463"/>
      <w:bookmarkStart w:id="77" w:name="_Toc3466037"/>
      <w:r w:rsidRPr="00594123">
        <w:rPr>
          <w:lang w:val="en"/>
        </w:rPr>
        <w:t>Design 1: As bad as it can get</w:t>
      </w:r>
      <w:bookmarkEnd w:id="75"/>
      <w:bookmarkEnd w:id="76"/>
      <w:bookmarkEnd w:id="77"/>
    </w:p>
    <w:p w14:paraId="3AA63529" w14:textId="77777777" w:rsidR="001B4C68" w:rsidRPr="00307890" w:rsidRDefault="001B4C68" w:rsidP="001B4C68">
      <w:pPr>
        <w:rPr>
          <w:lang w:val="en"/>
        </w:rPr>
      </w:pPr>
    </w:p>
    <w:p w14:paraId="155248CE" w14:textId="77777777" w:rsidR="001B4C68" w:rsidRPr="00046134" w:rsidRDefault="001B4C68" w:rsidP="001B4C68">
      <w:pPr>
        <w:shd w:val="clear" w:color="auto" w:fill="FFFFFF"/>
        <w:spacing w:line="312" w:lineRule="auto"/>
        <w:rPr>
          <w:rFonts w:cs="Arial"/>
          <w:lang w:val="en"/>
        </w:rPr>
      </w:pPr>
      <w:r w:rsidRPr="00046134">
        <w:rPr>
          <w:rFonts w:cs="Arial"/>
          <w:lang w:val="en"/>
        </w:rPr>
        <w:t xml:space="preserve">In this experiment a single vial is thawed, cells are divided into two culture dishes and the treatment (red) is randomly applied to one of the two dishes. The cells are allowed to grow for a period of time, and then three samples are pipetted from each dish onto glass slides, and the number of cells are counted (yes there are better ways to count cells, the main point is that from each glass slide we get just one value, in this case the total number of cells). So after the quantification, there are six values--the number of cells on the three control and three treated slides. So what is the sample size--there was one vial, two culture dishes, and six glass slides? </w:t>
      </w:r>
    </w:p>
    <w:p w14:paraId="10BFB153" w14:textId="77777777" w:rsidR="001B4C68" w:rsidRPr="00F960BB" w:rsidRDefault="001B4C68" w:rsidP="001B4C68">
      <w:pPr>
        <w:shd w:val="clear" w:color="auto" w:fill="FFFFFF"/>
        <w:spacing w:line="312" w:lineRule="auto"/>
        <w:jc w:val="center"/>
        <w:rPr>
          <w:rFonts w:cs="Arial"/>
          <w:lang w:val="en"/>
        </w:rPr>
      </w:pPr>
      <w:r w:rsidRPr="00F960BB">
        <w:rPr>
          <w:rFonts w:cs="Arial"/>
          <w:noProof/>
        </w:rPr>
        <w:drawing>
          <wp:inline distT="0" distB="0" distL="0" distR="0" wp14:anchorId="4FC5FA01" wp14:editId="7914CAA2">
            <wp:extent cx="1543050" cy="1642323"/>
            <wp:effectExtent l="0" t="0" r="0" b="0"/>
            <wp:docPr id="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556166" cy="1656283"/>
                    </a:xfrm>
                    <a:prstGeom prst="rect">
                      <a:avLst/>
                    </a:prstGeom>
                  </pic:spPr>
                </pic:pic>
              </a:graphicData>
            </a:graphic>
          </wp:inline>
        </w:drawing>
      </w:r>
    </w:p>
    <w:p w14:paraId="25027041" w14:textId="77777777" w:rsidR="001B4C68" w:rsidRPr="00F960BB" w:rsidRDefault="001B4C68" w:rsidP="001B4C68">
      <w:pPr>
        <w:spacing w:line="312" w:lineRule="auto"/>
        <w:rPr>
          <w:rFonts w:cs="Arial"/>
        </w:rPr>
      </w:pPr>
    </w:p>
    <w:p w14:paraId="699942CE" w14:textId="77777777" w:rsidR="001B4C68" w:rsidRPr="00F960BB" w:rsidRDefault="001B4C68" w:rsidP="001B4C68">
      <w:pPr>
        <w:spacing w:line="312" w:lineRule="auto"/>
        <w:rPr>
          <w:rFonts w:cs="Arial"/>
          <w:lang w:val="en"/>
        </w:rPr>
      </w:pPr>
      <w:r w:rsidRPr="00F960BB">
        <w:rPr>
          <w:rFonts w:cs="Arial"/>
          <w:lang w:val="en"/>
        </w:rPr>
        <w:t>The answer, which will surprise some people, is one, and most certainly not six. The reason for this has to do with the lack of independence between the three glass slides within each condition. A non-</w:t>
      </w:r>
      <w:r w:rsidRPr="00F960BB">
        <w:rPr>
          <w:rFonts w:cs="Arial"/>
          <w:lang w:val="en"/>
        </w:rPr>
        <w:lastRenderedPageBreak/>
        <w:t xml:space="preserve">laboratory example will clarify why. Suppose I want to know if people gain weight over the Christmas holidays, so I find one volunteer and measure their weight three times on the morning of Dec 20th (within a few minutes of each other). Then, on the morning of Jan 3rd I measure this same person's weight three times. So I have six data points in total, and I can calculate means, SEMs, 95%CIs, and can even do a t-test. But with these six values, can I address the research question? No, because the research question was </w:t>
      </w:r>
      <w:r w:rsidRPr="00F960BB">
        <w:rPr>
          <w:rFonts w:cs="Arial"/>
          <w:b/>
          <w:bCs/>
          <w:iCs/>
          <w:lang w:val="en"/>
        </w:rPr>
        <w:t>do people</w:t>
      </w:r>
      <w:r w:rsidRPr="00F960BB">
        <w:rPr>
          <w:rFonts w:cs="Arial"/>
          <w:lang w:val="en"/>
        </w:rPr>
        <w:t xml:space="preserve"> gain weight over the holidays, but I have observations on only one person, and taking more and more observations on this single person will not enable me to make better estimates of weight changes in people. The key point is that the variability from slide-to-slide within a condition is only </w:t>
      </w:r>
      <w:r w:rsidRPr="00F960BB">
        <w:rPr>
          <w:rFonts w:cs="Arial"/>
          <w:b/>
          <w:lang w:val="en"/>
        </w:rPr>
        <w:t>pipetting error</w:t>
      </w:r>
      <w:r w:rsidRPr="00F960BB">
        <w:rPr>
          <w:rFonts w:cs="Arial"/>
          <w:lang w:val="en"/>
        </w:rPr>
        <w:t xml:space="preserve"> (just like measuring someone's weight three times within a few minutes of each other), and therefore those values do not constitute a sample size of three in each condition.</w:t>
      </w:r>
    </w:p>
    <w:p w14:paraId="37A4C6D5" w14:textId="77777777" w:rsidR="001B4C68" w:rsidRPr="008E7B3B" w:rsidRDefault="001B4C68" w:rsidP="001B4C68">
      <w:pPr>
        <w:spacing w:line="312" w:lineRule="auto"/>
        <w:rPr>
          <w:rFonts w:cs="Arial"/>
          <w:lang w:val="en"/>
        </w:rPr>
      </w:pPr>
    </w:p>
    <w:p w14:paraId="476CA5BB" w14:textId="77777777" w:rsidR="001B4C68" w:rsidRDefault="001B4C68" w:rsidP="001B4C68">
      <w:pPr>
        <w:pStyle w:val="Heading2"/>
        <w:spacing w:line="312" w:lineRule="auto"/>
        <w:rPr>
          <w:lang w:val="en"/>
        </w:rPr>
      </w:pPr>
      <w:bookmarkStart w:id="78" w:name="_Toc505779652"/>
      <w:bookmarkStart w:id="79" w:name="_Toc518313464"/>
      <w:bookmarkStart w:id="80" w:name="_Toc3466038"/>
      <w:r w:rsidRPr="00594123">
        <w:rPr>
          <w:lang w:val="en"/>
        </w:rPr>
        <w:t>Design 2: Marginally better, but still not good enough</w:t>
      </w:r>
      <w:bookmarkEnd w:id="78"/>
      <w:bookmarkEnd w:id="79"/>
      <w:bookmarkEnd w:id="80"/>
    </w:p>
    <w:p w14:paraId="2E1ED44C" w14:textId="77777777" w:rsidR="001B4C68" w:rsidRPr="00307890" w:rsidRDefault="001B4C68" w:rsidP="001B4C68">
      <w:pPr>
        <w:rPr>
          <w:lang w:val="en"/>
        </w:rPr>
      </w:pPr>
    </w:p>
    <w:p w14:paraId="6FC32785" w14:textId="77777777" w:rsidR="001B4C68" w:rsidRPr="00F960BB" w:rsidRDefault="001B4C68" w:rsidP="001B4C68">
      <w:pPr>
        <w:shd w:val="clear" w:color="auto" w:fill="FFFFFF"/>
        <w:spacing w:line="312" w:lineRule="auto"/>
        <w:rPr>
          <w:rFonts w:cs="Arial"/>
          <w:lang w:val="en"/>
        </w:rPr>
      </w:pPr>
      <w:r w:rsidRPr="00F960BB">
        <w:rPr>
          <w:rFonts w:cs="Arial"/>
          <w:lang w:val="en"/>
        </w:rPr>
        <w:t xml:space="preserve">In this modified experiment, the vial of cells is divided into six separate culture dishes, and then cells from each culture dish are pipetted onto a single glass slide. Similar to the previous experiment, there are six values after quantifying the number of cells on each slide. So now is the sample size six? </w:t>
      </w:r>
    </w:p>
    <w:p w14:paraId="2CD01733" w14:textId="77777777" w:rsidR="001B4C68" w:rsidRPr="00F960BB" w:rsidRDefault="001B4C68" w:rsidP="001B4C68">
      <w:pPr>
        <w:spacing w:line="312" w:lineRule="auto"/>
        <w:jc w:val="center"/>
        <w:rPr>
          <w:rFonts w:cs="Arial"/>
          <w:lang w:val="en"/>
        </w:rPr>
      </w:pPr>
      <w:r w:rsidRPr="00F960BB">
        <w:rPr>
          <w:rFonts w:cs="Arial"/>
          <w:noProof/>
        </w:rPr>
        <w:drawing>
          <wp:inline distT="0" distB="0" distL="0" distR="0" wp14:anchorId="2DAE93A0" wp14:editId="1D6234D3">
            <wp:extent cx="2987749" cy="1731598"/>
            <wp:effectExtent l="0" t="0" r="3175" b="2540"/>
            <wp:docPr id="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23514" cy="1752326"/>
                    </a:xfrm>
                    <a:prstGeom prst="rect">
                      <a:avLst/>
                    </a:prstGeom>
                  </pic:spPr>
                </pic:pic>
              </a:graphicData>
            </a:graphic>
          </wp:inline>
        </w:drawing>
      </w:r>
    </w:p>
    <w:p w14:paraId="4616B8FF" w14:textId="77777777" w:rsidR="001B4C68" w:rsidRPr="00F960BB" w:rsidRDefault="001B4C68" w:rsidP="001B4C68">
      <w:pPr>
        <w:spacing w:line="312" w:lineRule="auto"/>
        <w:jc w:val="center"/>
        <w:rPr>
          <w:rFonts w:cs="Arial"/>
          <w:lang w:val="en"/>
        </w:rPr>
      </w:pPr>
    </w:p>
    <w:p w14:paraId="70C3F4B0" w14:textId="77777777" w:rsidR="001B4C68" w:rsidRPr="00F960BB" w:rsidRDefault="001B4C68" w:rsidP="001B4C68">
      <w:pPr>
        <w:spacing w:line="312" w:lineRule="auto"/>
        <w:rPr>
          <w:rFonts w:cs="Arial"/>
          <w:lang w:val="en"/>
        </w:rPr>
      </w:pPr>
      <w:r w:rsidRPr="00F960BB">
        <w:rPr>
          <w:rFonts w:cs="Arial"/>
          <w:lang w:val="en"/>
        </w:rPr>
        <w:t>Unfortunately not, because even though the cells were grown in separate dishes, they are not really independent because they were all processed on the same day, they were all sitting in the same medium, they were all kept in the same incubator at the same time, etc. Cells in two culture dishes from the same stock and processed identically do not become fully independent just because a bit of plastic has been placed between them. However, one might expect some more variability within the groups compared to the first design because the samples were split higher up in the hierarchy, but this is not enough to ensure the validity of the statistical test. To keep with the weight gain analogy, you can think of this as measuring a person's weight in the morning, afternoon, and evening on the same day, rather than taking measurements a few minutes apart. The three measurements are likely to be a bit more variable, but still highly correlated.</w:t>
      </w:r>
    </w:p>
    <w:p w14:paraId="288EECEA" w14:textId="77777777" w:rsidR="001B4C68" w:rsidRDefault="001B4C68" w:rsidP="001B4C68">
      <w:pPr>
        <w:spacing w:line="312" w:lineRule="auto"/>
        <w:rPr>
          <w:rFonts w:cs="Arial"/>
          <w:color w:val="333333"/>
          <w:lang w:val="en"/>
        </w:rPr>
      </w:pPr>
    </w:p>
    <w:p w14:paraId="0E2392EB" w14:textId="77777777" w:rsidR="001B4C68" w:rsidRDefault="001B4C68" w:rsidP="001B4C68">
      <w:pPr>
        <w:pStyle w:val="Heading2"/>
        <w:spacing w:line="312" w:lineRule="auto"/>
        <w:rPr>
          <w:lang w:val="en"/>
        </w:rPr>
      </w:pPr>
      <w:bookmarkStart w:id="81" w:name="_Toc505779653"/>
      <w:bookmarkStart w:id="82" w:name="_Toc518313465"/>
      <w:bookmarkStart w:id="83" w:name="_Toc3466039"/>
      <w:r w:rsidRPr="00436A2D">
        <w:rPr>
          <w:lang w:val="en"/>
        </w:rPr>
        <w:t>Design 3: Often, as good as it can get</w:t>
      </w:r>
      <w:bookmarkEnd w:id="81"/>
      <w:bookmarkEnd w:id="82"/>
      <w:bookmarkEnd w:id="83"/>
    </w:p>
    <w:p w14:paraId="05C806E9" w14:textId="77777777" w:rsidR="001B4C68" w:rsidRPr="00307890" w:rsidRDefault="001B4C68" w:rsidP="001B4C68">
      <w:pPr>
        <w:rPr>
          <w:lang w:val="en"/>
        </w:rPr>
      </w:pPr>
    </w:p>
    <w:p w14:paraId="65BDBB56" w14:textId="77777777" w:rsidR="001B4C68" w:rsidRPr="00F960BB" w:rsidRDefault="001B4C68" w:rsidP="001B4C68">
      <w:pPr>
        <w:shd w:val="clear" w:color="auto" w:fill="FFFFFF"/>
        <w:spacing w:line="312" w:lineRule="auto"/>
        <w:rPr>
          <w:rFonts w:cs="Arial"/>
          <w:lang w:val="en"/>
        </w:rPr>
      </w:pPr>
      <w:r w:rsidRPr="00F960BB">
        <w:rPr>
          <w:rFonts w:cs="Arial"/>
          <w:lang w:val="en"/>
        </w:rPr>
        <w:t xml:space="preserve">In this design, a vial of cells is thawed, divided in two culture dishes, and then eventually one sample from each dish is pipetted onto a glass slide. The main (and key) difference is that the whole procedure is repeated three separate times. Here, they are listed as Day 1, 2, and 3, but they need not be consecutive days and could be weeks or even months apart. This is where independence gets introduced, even though the same starting material is used (i.e. same cell line), the whole procedure is </w:t>
      </w:r>
      <w:r w:rsidRPr="00F960BB">
        <w:rPr>
          <w:rFonts w:cs="Arial"/>
          <w:lang w:val="en"/>
        </w:rPr>
        <w:lastRenderedPageBreak/>
        <w:t>done at one time, and then repeated at another time, and then a third time. There are still six numbers that we get out of the experiment, but the variability now includes the variability of doing the experiment more than once. Note that this is still technical variability, but it is done at the highest level in the hierarchy, and the results of one day are (mostly) independent of the results of another day. And what is the sample size now?</w:t>
      </w:r>
    </w:p>
    <w:p w14:paraId="3AC8AFE7" w14:textId="77777777" w:rsidR="001B4C68" w:rsidRDefault="001B4C68" w:rsidP="001B4C68">
      <w:pPr>
        <w:spacing w:line="312" w:lineRule="auto"/>
        <w:jc w:val="center"/>
        <w:rPr>
          <w:rFonts w:cs="Arial"/>
          <w:color w:val="333333"/>
          <w:lang w:val="en"/>
        </w:rPr>
      </w:pPr>
      <w:r>
        <w:rPr>
          <w:rFonts w:cs="Arial"/>
          <w:noProof/>
          <w:color w:val="333333"/>
        </w:rPr>
        <w:drawing>
          <wp:inline distT="0" distB="0" distL="0" distR="0" wp14:anchorId="5B913201" wp14:editId="6C3848C5">
            <wp:extent cx="3414791" cy="1881963"/>
            <wp:effectExtent l="0" t="0" r="0" b="444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53872" cy="1903501"/>
                    </a:xfrm>
                    <a:prstGeom prst="rect">
                      <a:avLst/>
                    </a:prstGeom>
                    <a:noFill/>
                  </pic:spPr>
                </pic:pic>
              </a:graphicData>
            </a:graphic>
          </wp:inline>
        </w:drawing>
      </w:r>
    </w:p>
    <w:p w14:paraId="40110CB5" w14:textId="77777777" w:rsidR="001B4C68" w:rsidRDefault="001B4C68" w:rsidP="001B4C68">
      <w:pPr>
        <w:shd w:val="clear" w:color="auto" w:fill="FFFFFF"/>
        <w:spacing w:line="312" w:lineRule="auto"/>
        <w:rPr>
          <w:rFonts w:cs="Arial"/>
          <w:lang w:val="en"/>
        </w:rPr>
      </w:pPr>
    </w:p>
    <w:p w14:paraId="692142C9" w14:textId="77777777" w:rsidR="001B4C68" w:rsidRPr="00EE1DE5" w:rsidRDefault="001B4C68" w:rsidP="001B4C68">
      <w:pPr>
        <w:shd w:val="clear" w:color="auto" w:fill="FFFFFF"/>
        <w:spacing w:line="312" w:lineRule="auto"/>
        <w:rPr>
          <w:rFonts w:cs="Arial"/>
          <w:lang w:val="en"/>
        </w:rPr>
      </w:pPr>
      <w:r w:rsidRPr="00EE1DE5">
        <w:rPr>
          <w:rFonts w:cs="Arial"/>
          <w:lang w:val="en"/>
        </w:rPr>
        <w:t xml:space="preserve">The "independent" aspect of the experiment are the days, and so n = 3. Note, that the two glass slides from the same day can (and should) be treated as paired observations, and so it is the difference between treated and control within each day that is of interest (a paired-samples t-test could be used). An important technical point is that these three replications should be made as independent as possible. This means that it is better to complete the first experiment before starting the second. For example, if the cells will be grown in culture for a week, it is better to do everything over three weeks rather than starting the first experiment on a Monday, the next on Tuesday, and the third on Wednesday. If the three experiments are mostly done in parallel, they will not be as independent as when done back-to-back. Ideally, different media should be made up for each experiment, but this is where reality often places constraints on what is statistically optimal. </w:t>
      </w:r>
    </w:p>
    <w:p w14:paraId="3C0BFA5A" w14:textId="77777777" w:rsidR="001B4C68" w:rsidRDefault="001B4C68" w:rsidP="001B4C68">
      <w:pPr>
        <w:shd w:val="clear" w:color="auto" w:fill="FFFFFF"/>
        <w:spacing w:line="312" w:lineRule="auto"/>
        <w:rPr>
          <w:rFonts w:cs="Arial"/>
          <w:lang w:val="en"/>
        </w:rPr>
      </w:pPr>
      <w:r w:rsidRPr="00EE1DE5">
        <w:rPr>
          <w:rFonts w:cs="Arial"/>
          <w:lang w:val="en"/>
        </w:rPr>
        <w:t xml:space="preserve">Continuing with the weight-gain example, this design is similar to measuring a person's weight before and after the holidays over three consecutive years. This is still not ideal for answering the research question (which was determining whether </w:t>
      </w:r>
      <w:r w:rsidRPr="00EE1DE5">
        <w:rPr>
          <w:rFonts w:cs="Arial"/>
          <w:b/>
          <w:bCs/>
          <w:i/>
          <w:iCs/>
          <w:lang w:val="en"/>
        </w:rPr>
        <w:t>people</w:t>
      </w:r>
      <w:r w:rsidRPr="00EE1DE5">
        <w:rPr>
          <w:rFonts w:cs="Arial"/>
          <w:lang w:val="en"/>
        </w:rPr>
        <w:t xml:space="preserve"> gain weight over the holidays), but if we have only one volunteer at our disposal then this is the best we can do. But now at least we can see whether the phenomenon is reproducible over multiple years, which will give us a bit more confidence that the phenomenon is real. We still don't know about other people, and the best we could do was repeated experiments on this one person. </w:t>
      </w:r>
    </w:p>
    <w:p w14:paraId="329026AA" w14:textId="77777777" w:rsidR="001B4C68" w:rsidRPr="00EE1DE5" w:rsidRDefault="001B4C68" w:rsidP="001B4C68">
      <w:pPr>
        <w:shd w:val="clear" w:color="auto" w:fill="FFFFFF"/>
        <w:spacing w:line="312" w:lineRule="auto"/>
        <w:rPr>
          <w:rFonts w:cs="Arial"/>
          <w:lang w:val="en"/>
        </w:rPr>
      </w:pPr>
    </w:p>
    <w:p w14:paraId="5F2804AC" w14:textId="77777777" w:rsidR="001B4C68" w:rsidRDefault="001B4C68" w:rsidP="001B4C68">
      <w:pPr>
        <w:pStyle w:val="Heading2"/>
        <w:spacing w:line="312" w:lineRule="auto"/>
        <w:rPr>
          <w:lang w:val="en"/>
        </w:rPr>
      </w:pPr>
      <w:bookmarkStart w:id="84" w:name="_Toc505779654"/>
      <w:bookmarkStart w:id="85" w:name="_Toc518313466"/>
      <w:bookmarkStart w:id="86" w:name="_Toc3466040"/>
      <w:r w:rsidRPr="00692DA6">
        <w:rPr>
          <w:lang w:val="en"/>
        </w:rPr>
        <w:t>Design 4: The ideal design</w:t>
      </w:r>
      <w:bookmarkEnd w:id="84"/>
      <w:bookmarkEnd w:id="85"/>
      <w:bookmarkEnd w:id="86"/>
    </w:p>
    <w:p w14:paraId="1D482E2D" w14:textId="77777777" w:rsidR="001B4C68" w:rsidRPr="00307890" w:rsidRDefault="001B4C68" w:rsidP="001B4C68">
      <w:pPr>
        <w:rPr>
          <w:lang w:val="en"/>
        </w:rPr>
      </w:pPr>
    </w:p>
    <w:p w14:paraId="75203934" w14:textId="77777777" w:rsidR="001B4C68" w:rsidRDefault="001B4C68" w:rsidP="001B4C68">
      <w:pPr>
        <w:shd w:val="clear" w:color="auto" w:fill="FFFFFF"/>
        <w:spacing w:line="312" w:lineRule="auto"/>
        <w:rPr>
          <w:rFonts w:cs="Arial"/>
          <w:lang w:val="en"/>
        </w:rPr>
      </w:pPr>
      <w:r w:rsidRPr="00EE1DE5">
        <w:rPr>
          <w:rFonts w:cs="Arial"/>
          <w:lang w:val="en"/>
        </w:rPr>
        <w:t>Like many ideals, the ideal experiment is often impossible to attain. With cell lines, there are no biological replicates, and so Design 3 is the best that can be done. The ideal design would have biological replicates (i.e. cells from multiple people or animals), and in this case the experiment need only be done once. I hope it is now clear (and after reading the two references) why Design 1 and Design 2 do not provide any reason to believe that the results will be reproducible. Some people may object that it is a weak analogy, and say that they are only interested in whether compound X increases phosphorylation of protein Y, and are not interested in other proteins, other compounds, other cell lines, etc., and so Design 1 or 2 are sufficient. Unfortunately, this i</w:t>
      </w:r>
      <w:r>
        <w:rPr>
          <w:rFonts w:cs="Arial"/>
          <w:lang w:val="en"/>
        </w:rPr>
        <w:t>s not the case and it has to do</w:t>
      </w:r>
      <w:r w:rsidRPr="00EE1DE5">
        <w:rPr>
          <w:rFonts w:cs="Arial"/>
          <w:lang w:val="en"/>
        </w:rPr>
        <w:t xml:space="preserve"> with lack of independence, which is a fundamental assumption of the statistical analysis (see Lazic, 2010 and references therein). But even if you don't appreciate the statistical arguments, this analogy might help: </w:t>
      </w:r>
      <w:r w:rsidRPr="00EE1DE5">
        <w:rPr>
          <w:rFonts w:cs="Arial"/>
          <w:lang w:val="en"/>
        </w:rPr>
        <w:lastRenderedPageBreak/>
        <w:t>if you claim to be a superstar archer and hit the bullseye to prove it, this is certainly evidence that you have some skill, but let's see if you can do it three times in a row.</w:t>
      </w:r>
    </w:p>
    <w:p w14:paraId="703F7D51" w14:textId="77777777" w:rsidR="001B4C68" w:rsidRPr="00EE1DE5" w:rsidRDefault="001B4C68" w:rsidP="001B4C68">
      <w:pPr>
        <w:shd w:val="clear" w:color="auto" w:fill="FFFFFF"/>
        <w:spacing w:line="312" w:lineRule="auto"/>
        <w:rPr>
          <w:rFonts w:cs="Arial"/>
          <w:lang w:val="en"/>
        </w:rPr>
      </w:pPr>
    </w:p>
    <w:p w14:paraId="4EB78F53" w14:textId="77777777" w:rsidR="001B4C68" w:rsidRDefault="001B4C68" w:rsidP="001B4C68">
      <w:pPr>
        <w:shd w:val="clear" w:color="auto" w:fill="FFFFFF"/>
        <w:spacing w:line="312" w:lineRule="auto"/>
        <w:jc w:val="center"/>
        <w:rPr>
          <w:rFonts w:cs="Arial"/>
          <w:color w:val="333333"/>
          <w:lang w:val="en"/>
        </w:rPr>
      </w:pPr>
      <w:r>
        <w:rPr>
          <w:rFonts w:cs="Arial"/>
          <w:noProof/>
          <w:color w:val="333333"/>
        </w:rPr>
        <w:drawing>
          <wp:inline distT="0" distB="0" distL="0" distR="0" wp14:anchorId="464CA9CC" wp14:editId="061AD73F">
            <wp:extent cx="5602605" cy="2639695"/>
            <wp:effectExtent l="0" t="0" r="0" b="825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02605" cy="2639695"/>
                    </a:xfrm>
                    <a:prstGeom prst="rect">
                      <a:avLst/>
                    </a:prstGeom>
                    <a:noFill/>
                  </pic:spPr>
                </pic:pic>
              </a:graphicData>
            </a:graphic>
          </wp:inline>
        </w:drawing>
      </w:r>
    </w:p>
    <w:p w14:paraId="73024994" w14:textId="77777777" w:rsidR="001B4C68" w:rsidRDefault="001B4C68" w:rsidP="001B4C68">
      <w:pPr>
        <w:spacing w:line="240" w:lineRule="auto"/>
        <w:jc w:val="left"/>
        <w:rPr>
          <w:b/>
          <w:i/>
          <w:color w:val="1F497D"/>
          <w:sz w:val="28"/>
          <w:lang w:val="en"/>
        </w:rPr>
      </w:pPr>
    </w:p>
    <w:p w14:paraId="39CD9838" w14:textId="77777777" w:rsidR="001B4C68" w:rsidRDefault="001B4C68" w:rsidP="001B4C68">
      <w:pPr>
        <w:pStyle w:val="Heading2"/>
        <w:spacing w:line="312" w:lineRule="auto"/>
        <w:rPr>
          <w:lang w:val="en"/>
        </w:rPr>
      </w:pPr>
      <w:bookmarkStart w:id="87" w:name="_Toc505779655"/>
      <w:bookmarkStart w:id="88" w:name="_Toc518313467"/>
      <w:bookmarkStart w:id="89" w:name="_Toc3466041"/>
      <w:r w:rsidRPr="00B01277">
        <w:rPr>
          <w:lang w:val="en"/>
        </w:rPr>
        <w:t>Replication at multiple levels</w:t>
      </w:r>
      <w:bookmarkEnd w:id="87"/>
      <w:bookmarkEnd w:id="88"/>
      <w:bookmarkEnd w:id="89"/>
    </w:p>
    <w:p w14:paraId="1F557416" w14:textId="77777777" w:rsidR="001B4C68" w:rsidRPr="00307890" w:rsidRDefault="001B4C68" w:rsidP="001B4C68">
      <w:pPr>
        <w:rPr>
          <w:lang w:val="en"/>
        </w:rPr>
      </w:pPr>
    </w:p>
    <w:p w14:paraId="2C533E5E" w14:textId="77777777" w:rsidR="001B4C68" w:rsidRDefault="001B4C68" w:rsidP="001B4C68">
      <w:pPr>
        <w:shd w:val="clear" w:color="auto" w:fill="FFFFFF"/>
        <w:spacing w:line="312" w:lineRule="auto"/>
        <w:rPr>
          <w:rFonts w:cs="Arial"/>
          <w:lang w:val="en"/>
        </w:rPr>
      </w:pPr>
      <w:r w:rsidRPr="00EE1DE5">
        <w:rPr>
          <w:rFonts w:cs="Arial"/>
          <w:lang w:val="en"/>
        </w:rPr>
        <w:t>The analysis of such cell culture experiments in many published studies is inappropriate, even if there were replicate experiments. You will probably have noticed the hierarchical nature of the data: the experiment can be conducted on multiple days, there can be replications of cell cultures within days, there can be replications of more than one glass slide per culture dish, and often multiple measurements within each glass slide can be taken (in this example the total number of cells was measured, but the soma size of 20 randomly selected cells on each glass slide could have been measured, which would give many more data points). This hierarchical structure needs to be respected during the analysis, either by using a hierarchical model (also known as a mixed-effects or multi-level model) or by averaging the lower level values (see Lazic, 2010). Note that it is NOT appropriate to simply enter all of the numbers into a statistics program and run a simple t-test or ANOVA. It is really important to remember that you should never mix biological and technical replicates.</w:t>
      </w:r>
    </w:p>
    <w:p w14:paraId="108C75D7" w14:textId="77777777" w:rsidR="001B4C68" w:rsidRPr="00EE1DE5" w:rsidRDefault="001B4C68" w:rsidP="001B4C68">
      <w:pPr>
        <w:shd w:val="clear" w:color="auto" w:fill="FFFFFF"/>
        <w:spacing w:line="312" w:lineRule="auto"/>
        <w:rPr>
          <w:rFonts w:cs="Arial"/>
          <w:lang w:val="en"/>
        </w:rPr>
      </w:pPr>
    </w:p>
    <w:p w14:paraId="77917CD6" w14:textId="77777777" w:rsidR="001B4C68" w:rsidRDefault="001B4C68" w:rsidP="001B4C68">
      <w:pPr>
        <w:shd w:val="clear" w:color="auto" w:fill="FFFFFF"/>
        <w:spacing w:line="312" w:lineRule="auto"/>
        <w:rPr>
          <w:rFonts w:cs="Arial"/>
          <w:lang w:val="en"/>
        </w:rPr>
      </w:pPr>
      <w:r w:rsidRPr="00EE1DE5">
        <w:rPr>
          <w:rFonts w:cs="Arial"/>
          <w:lang w:val="en"/>
        </w:rPr>
        <w:t xml:space="preserve">Two more things to note. First, it is possible to have replication at multiple levels, in the previous examples replication was only introduced at one level at a time to illustrate the concepts. However, it is often of interest to know at which level most of the variation comes from, as this will aid in designing future experiments. Cost considerations are also important, if samples are difficult to obtain (e.g. rare clinical samples) then technical replication can give more precise estimates for those precious few samples. However, if the samples are easy to get and/or inexpensive, and you want to do a microarray study (substituting expensive arrays for the glass slides in the previous examples), then there is little point in having technical replicates and it is better to increase the number of biological replicates. Second, if you want to increase the power of the analysis, you need to replicate the "days", not the number of culture dishes within days, or the number of glass slides within a culture dish, or the number of cells on a slide. Alternatively, if biological replicates are available, increasing these will increase power, but not more technical replicates. </w:t>
      </w:r>
    </w:p>
    <w:p w14:paraId="236F25BD" w14:textId="77777777" w:rsidR="001B4C68" w:rsidRPr="00EE1DE5" w:rsidRDefault="001B4C68" w:rsidP="001B4C68">
      <w:pPr>
        <w:shd w:val="clear" w:color="auto" w:fill="FFFFFF"/>
        <w:spacing w:line="312" w:lineRule="auto"/>
        <w:rPr>
          <w:rFonts w:cs="Arial"/>
          <w:lang w:val="en"/>
        </w:rPr>
      </w:pPr>
    </w:p>
    <w:p w14:paraId="7A079135" w14:textId="77777777" w:rsidR="001B4C68" w:rsidRPr="00F960BB" w:rsidRDefault="001B4C68" w:rsidP="001B4C68">
      <w:pPr>
        <w:spacing w:line="312" w:lineRule="auto"/>
      </w:pPr>
      <w:r>
        <w:lastRenderedPageBreak/>
        <w:t>Going back to the basic idea behind the power analysis that if you fix any five of the variables, a mathematical relationship can be used to estimate the sixth. The variables are all linked and will vary as shown in the following diagram.</w:t>
      </w:r>
    </w:p>
    <w:p w14:paraId="0F5A9E62" w14:textId="77777777" w:rsidR="001B4C68" w:rsidRPr="00C17F80" w:rsidRDefault="001B4C68" w:rsidP="001B4C68">
      <w:pPr>
        <w:spacing w:line="312" w:lineRule="auto"/>
        <w:rPr>
          <w:rFonts w:cs="Arial"/>
        </w:rPr>
      </w:pPr>
    </w:p>
    <w:p w14:paraId="227AE075" w14:textId="77777777" w:rsidR="001B4C68" w:rsidRPr="00C17F80" w:rsidRDefault="001B4C68" w:rsidP="001B4C68">
      <w:pPr>
        <w:spacing w:line="312" w:lineRule="auto"/>
        <w:jc w:val="center"/>
        <w:rPr>
          <w:rFonts w:cs="Arial"/>
        </w:rPr>
      </w:pPr>
      <w:r w:rsidRPr="00C17F80">
        <w:rPr>
          <w:rFonts w:cs="Arial"/>
          <w:noProof/>
        </w:rPr>
        <w:drawing>
          <wp:inline distT="0" distB="0" distL="0" distR="0" wp14:anchorId="4EC04116" wp14:editId="408DC17C">
            <wp:extent cx="4533900" cy="1557875"/>
            <wp:effectExtent l="0" t="0" r="0" b="0"/>
            <wp:docPr id="94" name="Picture 94" descr="M:\Work\GraphPad course\GraphPad 6 Course\6 power variables relationsh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Work\GraphPad course\GraphPad 6 Course\6 power variables relationship.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545371" cy="1561817"/>
                    </a:xfrm>
                    <a:prstGeom prst="rect">
                      <a:avLst/>
                    </a:prstGeom>
                    <a:noFill/>
                    <a:ln>
                      <a:noFill/>
                    </a:ln>
                  </pic:spPr>
                </pic:pic>
              </a:graphicData>
            </a:graphic>
          </wp:inline>
        </w:drawing>
      </w:r>
    </w:p>
    <w:p w14:paraId="5F01AD96" w14:textId="77777777" w:rsidR="001B4C68" w:rsidRDefault="001B4C68" w:rsidP="001B4C68">
      <w:pPr>
        <w:spacing w:line="312" w:lineRule="auto"/>
        <w:rPr>
          <w:rFonts w:cs="Arial"/>
        </w:rPr>
      </w:pPr>
    </w:p>
    <w:p w14:paraId="5E6D3F76" w14:textId="77777777" w:rsidR="001B4C68" w:rsidRDefault="001B4C68" w:rsidP="001B4C68">
      <w:pPr>
        <w:spacing w:line="312" w:lineRule="auto"/>
        <w:rPr>
          <w:rFonts w:cs="Arial"/>
        </w:rPr>
      </w:pPr>
      <w:r w:rsidRPr="00C17F80">
        <w:rPr>
          <w:rFonts w:cs="Arial"/>
        </w:rPr>
        <w:t xml:space="preserve">Now here is the good news, there are packages that can do the power analysis for us … providing of course we have some prior knowledge of the key parameters. </w:t>
      </w:r>
    </w:p>
    <w:p w14:paraId="20288842" w14:textId="77777777" w:rsidR="001B4C68" w:rsidRDefault="001B4C68" w:rsidP="001B4C68">
      <w:pPr>
        <w:spacing w:line="312" w:lineRule="auto"/>
        <w:rPr>
          <w:rFonts w:cs="Arial"/>
        </w:rPr>
      </w:pPr>
    </w:p>
    <w:p w14:paraId="4DFFFF27" w14:textId="77777777" w:rsidR="001B4C68" w:rsidRDefault="001B4C68" w:rsidP="001B4C68">
      <w:pPr>
        <w:spacing w:line="312" w:lineRule="auto"/>
        <w:jc w:val="left"/>
        <w:rPr>
          <w:rFonts w:cs="Arial"/>
        </w:rPr>
      </w:pPr>
      <w:r>
        <w:rPr>
          <w:rFonts w:cs="Arial"/>
        </w:rPr>
        <w:t xml:space="preserve">We are going to go through 2 examples of power calculations: </w:t>
      </w:r>
    </w:p>
    <w:p w14:paraId="70EC5754" w14:textId="77777777" w:rsidR="001B4C68" w:rsidRPr="00A70518" w:rsidRDefault="001B4C68" w:rsidP="001B4C68">
      <w:pPr>
        <w:pStyle w:val="ListParagraph"/>
        <w:numPr>
          <w:ilvl w:val="0"/>
          <w:numId w:val="24"/>
        </w:numPr>
        <w:spacing w:line="312" w:lineRule="auto"/>
        <w:ind w:left="714" w:hanging="357"/>
        <w:rPr>
          <w:rFonts w:ascii="Arial" w:hAnsi="Arial" w:cs="Arial"/>
          <w:sz w:val="20"/>
          <w:szCs w:val="20"/>
        </w:rPr>
      </w:pPr>
      <w:r w:rsidRPr="00A70518">
        <w:rPr>
          <w:rFonts w:ascii="Arial" w:hAnsi="Arial" w:cs="Arial"/>
          <w:sz w:val="20"/>
          <w:szCs w:val="20"/>
        </w:rPr>
        <w:t>Comparing 2 proportions</w:t>
      </w:r>
    </w:p>
    <w:p w14:paraId="35DF1B64" w14:textId="77777777" w:rsidR="001B4C68" w:rsidRPr="00A70518" w:rsidRDefault="001B4C68" w:rsidP="001B4C68">
      <w:pPr>
        <w:pStyle w:val="ListParagraph"/>
        <w:numPr>
          <w:ilvl w:val="0"/>
          <w:numId w:val="24"/>
        </w:numPr>
        <w:spacing w:line="312" w:lineRule="auto"/>
        <w:ind w:left="714" w:hanging="357"/>
        <w:rPr>
          <w:rFonts w:ascii="Arial" w:hAnsi="Arial" w:cs="Arial"/>
          <w:sz w:val="20"/>
          <w:szCs w:val="20"/>
        </w:rPr>
      </w:pPr>
      <w:r w:rsidRPr="00A70518">
        <w:rPr>
          <w:rFonts w:ascii="Arial" w:hAnsi="Arial" w:cs="Arial"/>
          <w:sz w:val="20"/>
          <w:szCs w:val="20"/>
        </w:rPr>
        <w:t>Comparing 2 means</w:t>
      </w:r>
    </w:p>
    <w:p w14:paraId="4B2A9821" w14:textId="77777777" w:rsidR="001B4C68" w:rsidRDefault="001B4C68" w:rsidP="001B4C68">
      <w:pPr>
        <w:spacing w:line="312" w:lineRule="auto"/>
        <w:ind w:left="357"/>
        <w:jc w:val="left"/>
        <w:rPr>
          <w:rFonts w:cs="Arial"/>
        </w:rPr>
      </w:pPr>
    </w:p>
    <w:p w14:paraId="3C1B0ACC" w14:textId="77777777" w:rsidR="001B4C68" w:rsidRDefault="001B4C68" w:rsidP="001B4C68">
      <w:pPr>
        <w:spacing w:line="240" w:lineRule="auto"/>
        <w:jc w:val="left"/>
        <w:rPr>
          <w:rFonts w:cs="Arial"/>
        </w:rPr>
      </w:pPr>
      <w:r>
        <w:rPr>
          <w:rFonts w:cs="Arial"/>
        </w:rPr>
        <w:br w:type="page"/>
      </w:r>
    </w:p>
    <w:p w14:paraId="747A01A8" w14:textId="77777777" w:rsidR="001B4C68" w:rsidRDefault="001B4C68" w:rsidP="001B4C68">
      <w:pPr>
        <w:pStyle w:val="Heading1"/>
        <w:spacing w:line="312" w:lineRule="auto"/>
      </w:pPr>
      <w:bookmarkStart w:id="90" w:name="_Toc505779656"/>
      <w:bookmarkStart w:id="91" w:name="_Toc518313468"/>
      <w:bookmarkStart w:id="92" w:name="_Toc3466042"/>
      <w:r w:rsidRPr="00DA777D">
        <w:lastRenderedPageBreak/>
        <w:t>Examples of power calculation</w:t>
      </w:r>
      <w:bookmarkEnd w:id="90"/>
      <w:bookmarkEnd w:id="91"/>
      <w:bookmarkEnd w:id="92"/>
    </w:p>
    <w:p w14:paraId="079E8A2A" w14:textId="77777777" w:rsidR="001B4C68" w:rsidRPr="00D2280A" w:rsidRDefault="001B4C68" w:rsidP="001B4C68"/>
    <w:p w14:paraId="682711BF" w14:textId="77777777" w:rsidR="001B4C68" w:rsidRDefault="001B4C68" w:rsidP="001B4C68">
      <w:pPr>
        <w:spacing w:line="312" w:lineRule="auto"/>
        <w:rPr>
          <w:rFonts w:cs="Arial"/>
        </w:rPr>
      </w:pPr>
      <w:r w:rsidRPr="004E4372">
        <w:rPr>
          <w:rFonts w:cs="Arial"/>
        </w:rPr>
        <w:t>We have previously mainly mentioned quantitative variables</w:t>
      </w:r>
      <w:r>
        <w:rPr>
          <w:rFonts w:cs="Arial"/>
        </w:rPr>
        <w:t xml:space="preserve"> but it is also possible to think about power in the context of qualitative variable. All statistical tests, regardless of the type of outcome variables they are dealing with, are associated with a measure of power. Statistics are about confidence in the inferential potential of the results of an experiment so when comparing 2 proportions the question becomes: What makes me believe that 35% is different from 50%? The answer is: a sample big enough, and the ‘big enough’ is estimated by a power analysis. What makes me believe that 35% is statistically different from 45%? The answer is: a bigger sample!</w:t>
      </w:r>
    </w:p>
    <w:p w14:paraId="3DE0B7D6" w14:textId="77777777" w:rsidR="001B4C68" w:rsidRDefault="001B4C68" w:rsidP="001B4C68">
      <w:pPr>
        <w:spacing w:line="312" w:lineRule="auto"/>
        <w:jc w:val="left"/>
        <w:rPr>
          <w:rFonts w:cs="Arial"/>
        </w:rPr>
      </w:pPr>
    </w:p>
    <w:p w14:paraId="70F95259" w14:textId="77777777" w:rsidR="001B4C68" w:rsidRPr="00307890" w:rsidRDefault="001B4C68" w:rsidP="001B4C68">
      <w:pPr>
        <w:pStyle w:val="Heading2"/>
        <w:spacing w:line="312" w:lineRule="auto"/>
        <w:rPr>
          <w:sz w:val="32"/>
          <w:szCs w:val="32"/>
        </w:rPr>
      </w:pPr>
      <w:bookmarkStart w:id="93" w:name="_Toc505779657"/>
      <w:bookmarkStart w:id="94" w:name="_Toc518313469"/>
      <w:bookmarkStart w:id="95" w:name="_Toc3466043"/>
      <w:r w:rsidRPr="00307890">
        <w:rPr>
          <w:sz w:val="32"/>
          <w:szCs w:val="32"/>
        </w:rPr>
        <w:t>Comparing 2 proportions</w:t>
      </w:r>
      <w:bookmarkEnd w:id="93"/>
      <w:bookmarkEnd w:id="94"/>
      <w:bookmarkEnd w:id="95"/>
    </w:p>
    <w:p w14:paraId="27D916B8" w14:textId="77777777" w:rsidR="001B4C68" w:rsidRPr="00577405" w:rsidRDefault="001B4C68" w:rsidP="001B4C68">
      <w:pPr>
        <w:spacing w:line="240" w:lineRule="auto"/>
        <w:jc w:val="left"/>
        <w:rPr>
          <w:rFonts w:cs="Arial"/>
          <w:u w:val="single"/>
        </w:rPr>
      </w:pPr>
    </w:p>
    <w:p w14:paraId="4E496A62" w14:textId="77777777" w:rsidR="001B4C68" w:rsidRDefault="001B4C68" w:rsidP="001B4C68">
      <w:pPr>
        <w:jc w:val="left"/>
      </w:pPr>
      <w:r>
        <w:t xml:space="preserve">(Data from: </w:t>
      </w:r>
      <w:hyperlink r:id="rId32" w:history="1">
        <w:r w:rsidRPr="00B80F11">
          <w:rPr>
            <w:rStyle w:val="Hyperlink"/>
            <w:rFonts w:cs="Arial"/>
          </w:rPr>
          <w:t>http://www.sciencealert.com/scientists-are-painting-eyes-on-cows-butts-to-stop-lions-getting-shot</w:t>
        </w:r>
      </w:hyperlink>
      <w:r w:rsidRPr="00B80F11">
        <w:rPr>
          <w:rStyle w:val="Hyperlink"/>
          <w:rFonts w:cs="Arial"/>
        </w:rPr>
        <w:t>)</w:t>
      </w:r>
    </w:p>
    <w:p w14:paraId="71830DC3" w14:textId="77777777" w:rsidR="001B4C68" w:rsidRPr="00B80F11" w:rsidRDefault="001B4C68" w:rsidP="001B4C68">
      <w:pPr>
        <w:jc w:val="left"/>
      </w:pPr>
    </w:p>
    <w:p w14:paraId="4BB3DBB7" w14:textId="77777777" w:rsidR="001B4C68" w:rsidRDefault="001B4C68" w:rsidP="001B4C68">
      <w:pPr>
        <w:jc w:val="center"/>
      </w:pPr>
      <w:r>
        <w:rPr>
          <w:noProof/>
        </w:rPr>
        <w:drawing>
          <wp:inline distT="0" distB="0" distL="0" distR="0" wp14:anchorId="19447962" wp14:editId="72F15514">
            <wp:extent cx="2852382" cy="1445831"/>
            <wp:effectExtent l="0" t="0" r="5715" b="254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r="13445"/>
                    <a:stretch/>
                  </pic:blipFill>
                  <pic:spPr bwMode="auto">
                    <a:xfrm>
                      <a:off x="0" y="0"/>
                      <a:ext cx="2933748" cy="1487074"/>
                    </a:xfrm>
                    <a:prstGeom prst="rect">
                      <a:avLst/>
                    </a:prstGeom>
                    <a:ln>
                      <a:noFill/>
                    </a:ln>
                    <a:extLst>
                      <a:ext uri="{53640926-AAD7-44D8-BBD7-CCE9431645EC}">
                        <a14:shadowObscured xmlns:a14="http://schemas.microsoft.com/office/drawing/2010/main"/>
                      </a:ext>
                    </a:extLst>
                  </pic:spPr>
                </pic:pic>
              </a:graphicData>
            </a:graphic>
          </wp:inline>
        </w:drawing>
      </w:r>
    </w:p>
    <w:p w14:paraId="4E00C848" w14:textId="77777777" w:rsidR="001B4C68" w:rsidRPr="00B80F11" w:rsidRDefault="001B4C68" w:rsidP="001B4C68">
      <w:pPr>
        <w:rPr>
          <w:rFonts w:cs="Arial"/>
        </w:rPr>
      </w:pPr>
    </w:p>
    <w:p w14:paraId="0F1052F8" w14:textId="77777777" w:rsidR="001B4C68" w:rsidRDefault="001B4C68" w:rsidP="001B4C68">
      <w:pPr>
        <w:rPr>
          <w:rFonts w:cs="Arial"/>
        </w:rPr>
      </w:pPr>
      <w:r w:rsidRPr="00B80F11">
        <w:rPr>
          <w:rFonts w:cs="Arial"/>
        </w:rPr>
        <w:t>Scientists have come up with a solution that will reduce the number of lions being shot by farmers in Africa - painting eyes on the butts of cows.</w:t>
      </w:r>
      <w:r>
        <w:rPr>
          <w:rFonts w:cs="Arial"/>
        </w:rPr>
        <w:t xml:space="preserve"> </w:t>
      </w:r>
      <w:r w:rsidRPr="00B80F11">
        <w:rPr>
          <w:rFonts w:cs="Arial"/>
        </w:rPr>
        <w:t xml:space="preserve">It sounds a little crazy, but early trials suggest that lions are less likely to attack livestock when they think they’re being watched - and </w:t>
      </w:r>
      <w:r w:rsidR="00613818">
        <w:rPr>
          <w:rFonts w:cs="Arial"/>
        </w:rPr>
        <w:t>fewer</w:t>
      </w:r>
      <w:r w:rsidRPr="00B80F11">
        <w:rPr>
          <w:rFonts w:cs="Arial"/>
        </w:rPr>
        <w:t xml:space="preserve"> livestock attacks could help farmers and lions co-exist more peacefully.</w:t>
      </w:r>
    </w:p>
    <w:p w14:paraId="004B9B49" w14:textId="77777777" w:rsidR="001B4C68" w:rsidRPr="00B80F11" w:rsidRDefault="001B4C68" w:rsidP="001B4C68">
      <w:pPr>
        <w:rPr>
          <w:rFonts w:cs="Arial"/>
        </w:rPr>
      </w:pPr>
    </w:p>
    <w:p w14:paraId="6F90F2EB" w14:textId="77777777" w:rsidR="001B4C68" w:rsidRPr="001C7CB0" w:rsidRDefault="001B4C68" w:rsidP="001B4C68">
      <w:pPr>
        <w:rPr>
          <w:rFonts w:cs="Arial"/>
        </w:rPr>
      </w:pPr>
      <w:r w:rsidRPr="00B80F11">
        <w:rPr>
          <w:rFonts w:cs="Arial"/>
        </w:rPr>
        <w:t xml:space="preserve">Pilot study over 6 weeks:  3 out of 39 unpainted cows were killed by lions, none of the 23 painted cows from </w:t>
      </w:r>
      <w:r w:rsidRPr="001C7CB0">
        <w:rPr>
          <w:rFonts w:cs="Arial"/>
        </w:rPr>
        <w:t>the same herd were killed.</w:t>
      </w:r>
    </w:p>
    <w:p w14:paraId="26C41271" w14:textId="77777777" w:rsidR="001B4C68" w:rsidRPr="001C7CB0" w:rsidRDefault="001B4C68" w:rsidP="001B4C68">
      <w:pPr>
        <w:pStyle w:val="ListParagraph"/>
        <w:numPr>
          <w:ilvl w:val="0"/>
          <w:numId w:val="26"/>
        </w:numPr>
        <w:spacing w:after="160" w:line="259" w:lineRule="auto"/>
        <w:jc w:val="both"/>
        <w:rPr>
          <w:rFonts w:ascii="Arial" w:hAnsi="Arial" w:cs="Arial"/>
          <w:sz w:val="20"/>
          <w:szCs w:val="20"/>
        </w:rPr>
      </w:pPr>
      <w:r w:rsidRPr="001C7CB0">
        <w:rPr>
          <w:rFonts w:ascii="Arial" w:hAnsi="Arial" w:cs="Arial"/>
          <w:sz w:val="20"/>
          <w:szCs w:val="20"/>
        </w:rPr>
        <w:t>Do you think the observed effect is meaningful to the extent that such a ‘treatment’ should be applied? Consider ethics, economics, conservation …</w:t>
      </w:r>
    </w:p>
    <w:p w14:paraId="4B043EA9" w14:textId="77777777" w:rsidR="001B4C68" w:rsidRPr="001C7CB0" w:rsidRDefault="001B4C68" w:rsidP="001B4C68">
      <w:pPr>
        <w:pStyle w:val="ListParagraph"/>
        <w:numPr>
          <w:ilvl w:val="0"/>
          <w:numId w:val="26"/>
        </w:numPr>
        <w:spacing w:after="160" w:line="259" w:lineRule="auto"/>
        <w:jc w:val="both"/>
        <w:rPr>
          <w:rFonts w:ascii="Arial" w:hAnsi="Arial" w:cs="Arial"/>
          <w:sz w:val="20"/>
          <w:szCs w:val="20"/>
        </w:rPr>
      </w:pPr>
      <w:r w:rsidRPr="001C7CB0">
        <w:rPr>
          <w:rFonts w:ascii="Arial" w:hAnsi="Arial" w:cs="Arial"/>
          <w:sz w:val="20"/>
          <w:szCs w:val="20"/>
        </w:rPr>
        <w:t>Run a power calculation to find out how many cows should be included in the study.</w:t>
      </w:r>
    </w:p>
    <w:p w14:paraId="7CE4A96A" w14:textId="77777777" w:rsidR="001B4C68" w:rsidRDefault="001B4C68" w:rsidP="001B4C68">
      <w:pPr>
        <w:pStyle w:val="ListParagraph"/>
        <w:spacing w:after="160" w:line="259" w:lineRule="auto"/>
        <w:rPr>
          <w:rFonts w:cs="Arial"/>
        </w:rPr>
      </w:pPr>
    </w:p>
    <w:p w14:paraId="6B444768" w14:textId="77777777" w:rsidR="001B4C68" w:rsidRPr="001C7CB0" w:rsidRDefault="001B4C68" w:rsidP="001B4C68">
      <w:pPr>
        <w:spacing w:line="312" w:lineRule="auto"/>
        <w:jc w:val="left"/>
        <w:rPr>
          <w:rFonts w:cs="Arial"/>
        </w:rPr>
      </w:pPr>
      <w:r w:rsidRPr="001C7CB0">
        <w:rPr>
          <w:rFonts w:cs="Arial"/>
        </w:rPr>
        <w:t>We will be using the function</w:t>
      </w:r>
      <w:r>
        <w:rPr>
          <w:rFonts w:cs="Arial"/>
        </w:rPr>
        <w:t xml:space="preserve"> below</w:t>
      </w:r>
      <w:r w:rsidRPr="001C7CB0">
        <w:rPr>
          <w:rFonts w:cs="Arial"/>
        </w:rPr>
        <w:t xml:space="preserve">: </w:t>
      </w:r>
    </w:p>
    <w:p w14:paraId="35746362" w14:textId="77777777" w:rsidR="001B4C68" w:rsidRDefault="001B4C68" w:rsidP="001B4C68">
      <w:pPr>
        <w:spacing w:line="312" w:lineRule="auto"/>
        <w:rPr>
          <w:rFonts w:cs="Arial"/>
        </w:rPr>
      </w:pPr>
    </w:p>
    <w:p w14:paraId="4D157128" w14:textId="77777777" w:rsidR="001B4C68" w:rsidRPr="001C7CB0" w:rsidRDefault="001B4C68" w:rsidP="001B4C68">
      <w:pPr>
        <w:pStyle w:val="Coding"/>
      </w:pPr>
      <w:r w:rsidRPr="001C7CB0">
        <w:t xml:space="preserve">power.prop.test(n=NULL, p1=NULL, p2=NULL, sig.level=NULL, power=NULL, </w:t>
      </w:r>
    </w:p>
    <w:p w14:paraId="4AA2DB1B" w14:textId="77777777" w:rsidR="001B4C68" w:rsidRPr="001C7CB0" w:rsidRDefault="001B4C68" w:rsidP="001B4C68">
      <w:pPr>
        <w:pStyle w:val="Coding"/>
      </w:pPr>
      <w:r w:rsidRPr="001C7CB0">
        <w:rPr>
          <w:lang w:val="en-US"/>
        </w:rPr>
        <w:t>alternative=c("two.sided", "one.sided")</w:t>
      </w:r>
    </w:p>
    <w:p w14:paraId="64BC70E6" w14:textId="77777777" w:rsidR="001B4C68" w:rsidRDefault="001B4C68" w:rsidP="001B4C68">
      <w:pPr>
        <w:spacing w:line="312" w:lineRule="auto"/>
        <w:rPr>
          <w:rFonts w:cs="Arial"/>
        </w:rPr>
      </w:pPr>
    </w:p>
    <w:p w14:paraId="2C441C72" w14:textId="77777777" w:rsidR="001B4C68" w:rsidRDefault="001B4C68" w:rsidP="001B4C68">
      <w:pPr>
        <w:spacing w:line="312" w:lineRule="auto"/>
        <w:rPr>
          <w:rFonts w:cs="Arial"/>
        </w:rPr>
      </w:pPr>
      <w:r w:rsidRPr="001C7CB0">
        <w:rPr>
          <w:rFonts w:cs="Arial"/>
        </w:rPr>
        <w:t>Exactly one of the parameters n, p1, p2, power and sig.level must be passed as NULL, and that parameter is determined from the others. “two-sided” is the default.</w:t>
      </w:r>
    </w:p>
    <w:p w14:paraId="4C0402AD" w14:textId="77777777" w:rsidR="001B4C68" w:rsidRDefault="001B4C68" w:rsidP="001B4C68">
      <w:pPr>
        <w:spacing w:line="312" w:lineRule="auto"/>
        <w:rPr>
          <w:rFonts w:cs="Arial"/>
        </w:rPr>
      </w:pPr>
    </w:p>
    <w:p w14:paraId="50E788B4" w14:textId="77777777" w:rsidR="001B4C68" w:rsidRPr="001C7CB0" w:rsidRDefault="001B4C68" w:rsidP="001B4C68">
      <w:pPr>
        <w:pStyle w:val="code"/>
      </w:pPr>
      <w:r w:rsidRPr="001C7CB0">
        <w:t xml:space="preserve">power.prop.test(n=NULL, p1=3/39, p2=0, sig.level=0.05, power=0.8, </w:t>
      </w:r>
    </w:p>
    <w:p w14:paraId="5D7443C5" w14:textId="77777777" w:rsidR="001B4C68" w:rsidRPr="001C7CB0" w:rsidRDefault="001B4C68" w:rsidP="001B4C68">
      <w:pPr>
        <w:pStyle w:val="code"/>
      </w:pPr>
      <w:r w:rsidRPr="001C7CB0">
        <w:t>alternative="two.sided")</w:t>
      </w:r>
    </w:p>
    <w:p w14:paraId="5058C95D" w14:textId="77777777" w:rsidR="001B4C68" w:rsidRPr="001C7CB0" w:rsidRDefault="001B4C68" w:rsidP="001B4C68">
      <w:pPr>
        <w:spacing w:line="312" w:lineRule="auto"/>
        <w:rPr>
          <w:rFonts w:cs="Arial"/>
        </w:rPr>
      </w:pPr>
    </w:p>
    <w:p w14:paraId="7931C4BB" w14:textId="77777777" w:rsidR="001B4C68" w:rsidRDefault="001B4C68" w:rsidP="001B4C68">
      <w:pPr>
        <w:spacing w:line="312" w:lineRule="auto"/>
        <w:rPr>
          <w:rFonts w:cs="Arial"/>
        </w:rPr>
      </w:pPr>
      <w:r w:rsidRPr="001C7CB0">
        <w:rPr>
          <w:rFonts w:cs="Arial"/>
          <w:noProof/>
        </w:rPr>
        <w:lastRenderedPageBreak/>
        <w:drawing>
          <wp:inline distT="0" distB="0" distL="0" distR="0" wp14:anchorId="2F59CE1D" wp14:editId="2344ED1A">
            <wp:extent cx="4219575" cy="1364153"/>
            <wp:effectExtent l="0" t="0" r="0" b="7620"/>
            <wp:docPr id="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4"/>
                    <a:stretch>
                      <a:fillRect/>
                    </a:stretch>
                  </pic:blipFill>
                  <pic:spPr>
                    <a:xfrm>
                      <a:off x="0" y="0"/>
                      <a:ext cx="4236441" cy="1369606"/>
                    </a:xfrm>
                    <a:prstGeom prst="rect">
                      <a:avLst/>
                    </a:prstGeom>
                  </pic:spPr>
                </pic:pic>
              </a:graphicData>
            </a:graphic>
          </wp:inline>
        </w:drawing>
      </w:r>
    </w:p>
    <w:p w14:paraId="055532DF" w14:textId="77777777" w:rsidR="001B4C68" w:rsidRDefault="001B4C68" w:rsidP="001B4C68">
      <w:pPr>
        <w:spacing w:line="312" w:lineRule="auto"/>
        <w:rPr>
          <w:rFonts w:cs="Arial"/>
        </w:rPr>
      </w:pPr>
    </w:p>
    <w:p w14:paraId="308D4F15" w14:textId="77777777" w:rsidR="001B4C68" w:rsidRDefault="001B4C68" w:rsidP="001B4C68">
      <w:pPr>
        <w:spacing w:line="312" w:lineRule="auto"/>
        <w:rPr>
          <w:rFonts w:cs="Arial"/>
        </w:rPr>
      </w:pPr>
      <w:r>
        <w:rPr>
          <w:rFonts w:cs="Arial"/>
        </w:rPr>
        <w:t xml:space="preserve">To be able to pick such a difference between the 2 groups, as in to reach significance, we will need about 97 cows in each group. </w:t>
      </w:r>
      <w:r w:rsidRPr="00C17F80">
        <w:rPr>
          <w:rFonts w:cs="Arial"/>
        </w:rPr>
        <w:t xml:space="preserve">In other words: if we want to be at least 80% </w:t>
      </w:r>
      <w:r>
        <w:rPr>
          <w:rFonts w:cs="Arial"/>
        </w:rPr>
        <w:t>confident</w:t>
      </w:r>
      <w:r w:rsidRPr="00C17F80">
        <w:rPr>
          <w:rFonts w:cs="Arial"/>
        </w:rPr>
        <w:t xml:space="preserve"> to spot a </w:t>
      </w:r>
      <w:r>
        <w:rPr>
          <w:rFonts w:cs="Arial"/>
        </w:rPr>
        <w:t xml:space="preserve">treatment </w:t>
      </w:r>
      <w:r w:rsidRPr="00C17F80">
        <w:rPr>
          <w:rFonts w:cs="Arial"/>
        </w:rPr>
        <w:t xml:space="preserve">effect, if indeed there is one, we will need about </w:t>
      </w:r>
      <w:r w:rsidR="00B01D16">
        <w:rPr>
          <w:rFonts w:cs="Arial"/>
        </w:rPr>
        <w:t>200 cows</w:t>
      </w:r>
      <w:r w:rsidRPr="00C17F80">
        <w:rPr>
          <w:rFonts w:cs="Arial"/>
        </w:rPr>
        <w:t xml:space="preserve"> altogether. </w:t>
      </w:r>
    </w:p>
    <w:p w14:paraId="381FA9B4" w14:textId="77777777" w:rsidR="001B4C68" w:rsidRDefault="001B4C68" w:rsidP="001B4C68">
      <w:pPr>
        <w:spacing w:line="312" w:lineRule="auto"/>
        <w:rPr>
          <w:rFonts w:cs="Arial"/>
        </w:rPr>
      </w:pPr>
    </w:p>
    <w:p w14:paraId="31BE2666" w14:textId="5E21DAE2" w:rsidR="001B4C68" w:rsidRDefault="001B4C68" w:rsidP="001B4C68">
      <w:pPr>
        <w:spacing w:line="312" w:lineRule="auto"/>
        <w:rPr>
          <w:rFonts w:cs="Arial"/>
        </w:rPr>
      </w:pPr>
      <w:r>
        <w:rPr>
          <w:rFonts w:cs="Arial"/>
        </w:rPr>
        <w:t xml:space="preserve">Always remember, power calculations are guessing exercises, the sample sizes found are never absolute. Our data might show an effect a bit bigger </w:t>
      </w:r>
      <w:r w:rsidRPr="00DA777D">
        <w:rPr>
          <w:rFonts w:cs="Arial"/>
        </w:rPr>
        <w:sym w:font="Wingdings" w:char="F04A"/>
      </w:r>
      <w:r>
        <w:rPr>
          <w:rFonts w:cs="Arial"/>
        </w:rPr>
        <w:t xml:space="preserve"> or smaller </w:t>
      </w:r>
      <w:r w:rsidRPr="00DA777D">
        <w:rPr>
          <w:rFonts w:cs="Arial"/>
        </w:rPr>
        <w:sym w:font="Wingdings" w:char="F04C"/>
      </w:r>
      <w:r>
        <w:rPr>
          <w:rFonts w:cs="Arial"/>
        </w:rPr>
        <w:t xml:space="preserve"> than expected. By doing a power calculation, providing the effect size we are after is meaningful, we want to know if we can afford to run the experiment. Afford in all possible ways: money, time, space … and ethically. In our case here, we wanted to know how many-ish </w:t>
      </w:r>
      <w:r w:rsidR="00B6256B">
        <w:rPr>
          <w:rFonts w:cs="Arial"/>
        </w:rPr>
        <w:t xml:space="preserve">animals </w:t>
      </w:r>
      <w:r>
        <w:rPr>
          <w:rFonts w:cs="Arial"/>
        </w:rPr>
        <w:t>were needed:90-ish happens to be OK but if it had been 900-ish, maybe the cost-benefit of the experiment would not have been worth it.</w:t>
      </w:r>
    </w:p>
    <w:p w14:paraId="66D3DFE2" w14:textId="77777777" w:rsidR="001B4C68" w:rsidRDefault="001B4C68" w:rsidP="001B4C68">
      <w:pPr>
        <w:spacing w:line="312" w:lineRule="auto"/>
        <w:rPr>
          <w:rFonts w:cs="Arial"/>
        </w:rPr>
      </w:pPr>
    </w:p>
    <w:p w14:paraId="6940D038" w14:textId="74D3AC0D" w:rsidR="001B4C68" w:rsidRDefault="001B4C68" w:rsidP="001B4C68">
      <w:pPr>
        <w:spacing w:line="312" w:lineRule="auto"/>
        <w:rPr>
          <w:rFonts w:cs="Arial"/>
        </w:rPr>
      </w:pPr>
      <w:r>
        <w:rPr>
          <w:rFonts w:cs="Arial"/>
        </w:rPr>
        <w:t xml:space="preserve">One last thing: be careful with small samples sizes. If our power calculation tells you that we need n=3 or 4, try to add one or 2 experimental units if you possible. With n=3, we cannot afford any mistake, so if something goes wrong with one of our </w:t>
      </w:r>
      <w:r w:rsidR="00B6256B">
        <w:rPr>
          <w:rFonts w:cs="Arial"/>
        </w:rPr>
        <w:t>animals</w:t>
      </w:r>
      <w:r>
        <w:rPr>
          <w:rFonts w:cs="Arial"/>
        </w:rPr>
        <w:t xml:space="preserve"> for instance, we will end up with n=2 and be in trouble statwise.</w:t>
      </w:r>
    </w:p>
    <w:p w14:paraId="7680DC7E" w14:textId="77777777" w:rsidR="001B4C68" w:rsidRDefault="001B4C68" w:rsidP="001B4C68">
      <w:pPr>
        <w:spacing w:line="312" w:lineRule="auto"/>
        <w:rPr>
          <w:rFonts w:cs="Arial"/>
        </w:rPr>
      </w:pPr>
    </w:p>
    <w:p w14:paraId="4897BA0B" w14:textId="77777777" w:rsidR="001B4C68" w:rsidRDefault="001B4C68" w:rsidP="001B4C68">
      <w:pPr>
        <w:pStyle w:val="Heading2"/>
        <w:spacing w:line="312" w:lineRule="auto"/>
        <w:rPr>
          <w:sz w:val="32"/>
          <w:szCs w:val="32"/>
        </w:rPr>
      </w:pPr>
      <w:bookmarkStart w:id="96" w:name="_Toc518313470"/>
      <w:bookmarkStart w:id="97" w:name="_Toc3466044"/>
      <w:r w:rsidRPr="00307890">
        <w:rPr>
          <w:sz w:val="32"/>
          <w:szCs w:val="32"/>
        </w:rPr>
        <w:t xml:space="preserve">Comparing 2 </w:t>
      </w:r>
      <w:r>
        <w:rPr>
          <w:sz w:val="32"/>
          <w:szCs w:val="32"/>
        </w:rPr>
        <w:t>mean</w:t>
      </w:r>
      <w:r w:rsidRPr="00307890">
        <w:rPr>
          <w:sz w:val="32"/>
          <w:szCs w:val="32"/>
        </w:rPr>
        <w:t>s</w:t>
      </w:r>
      <w:bookmarkEnd w:id="96"/>
      <w:bookmarkEnd w:id="97"/>
    </w:p>
    <w:p w14:paraId="5818A570" w14:textId="6191A532" w:rsidR="001B4C68" w:rsidRDefault="001B4C68" w:rsidP="001B4C68"/>
    <w:p w14:paraId="448F95D9" w14:textId="77777777" w:rsidR="001B4C68" w:rsidRDefault="001B4C68" w:rsidP="001B4C68">
      <w:pPr>
        <w:rPr>
          <w:i/>
          <w:iCs/>
        </w:rPr>
      </w:pPr>
      <w:r w:rsidRPr="00B80F11">
        <w:t xml:space="preserve">(Data </w:t>
      </w:r>
      <w:r>
        <w:rPr>
          <w:iCs/>
        </w:rPr>
        <w:t>f</w:t>
      </w:r>
      <w:r w:rsidRPr="00B80F11">
        <w:rPr>
          <w:iCs/>
        </w:rPr>
        <w:t>rom</w:t>
      </w:r>
      <w:r>
        <w:rPr>
          <w:i/>
          <w:iCs/>
        </w:rPr>
        <w:t xml:space="preserve"> ‘</w:t>
      </w:r>
      <w:r w:rsidRPr="00001BCD">
        <w:rPr>
          <w:i/>
          <w:iCs/>
        </w:rPr>
        <w:t>Discovering Stats with SPSS</w:t>
      </w:r>
      <w:r>
        <w:rPr>
          <w:i/>
          <w:iCs/>
        </w:rPr>
        <w:t>’</w:t>
      </w:r>
      <w:r w:rsidRPr="00001BCD">
        <w:rPr>
          <w:i/>
          <w:iCs/>
        </w:rPr>
        <w:t xml:space="preserve"> </w:t>
      </w:r>
      <w:r w:rsidRPr="00B80F11">
        <w:rPr>
          <w:iCs/>
        </w:rPr>
        <w:t>by Andy Field</w:t>
      </w:r>
      <w:r>
        <w:rPr>
          <w:i/>
          <w:iCs/>
        </w:rPr>
        <w:t>)</w:t>
      </w:r>
    </w:p>
    <w:p w14:paraId="53748FB4" w14:textId="77777777" w:rsidR="001B4C68" w:rsidRDefault="001B4C68" w:rsidP="001B4C68"/>
    <w:p w14:paraId="39B9DF7B" w14:textId="77777777" w:rsidR="001B4C68" w:rsidRDefault="001B4C68" w:rsidP="001B4C68">
      <w:pPr>
        <w:jc w:val="center"/>
      </w:pPr>
      <w:r>
        <w:rPr>
          <w:noProof/>
        </w:rPr>
        <w:drawing>
          <wp:inline distT="0" distB="0" distL="0" distR="0" wp14:anchorId="2648CBA0" wp14:editId="51B8700C">
            <wp:extent cx="2374711" cy="1398693"/>
            <wp:effectExtent l="0" t="0" r="6985" b="0"/>
            <wp:docPr id="84" name="Picture 84" descr="The eyes of a New Zealand nursery web spider, Dolomedes min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eyes of a New Zealand nursery web spider, Dolomedes minor."/>
                    <pic:cNvPicPr>
                      <a:picLocks noChangeAspect="1" noChangeArrowheads="1"/>
                    </pic:cNvPicPr>
                  </pic:nvPicPr>
                  <pic:blipFill rotWithShape="1">
                    <a:blip r:embed="rId35">
                      <a:extLst>
                        <a:ext uri="{28A0092B-C50C-407E-A947-70E740481C1C}">
                          <a14:useLocalDpi xmlns:a14="http://schemas.microsoft.com/office/drawing/2010/main" val="0"/>
                        </a:ext>
                      </a:extLst>
                    </a:blip>
                    <a:srcRect t="7504" b="4766"/>
                    <a:stretch/>
                  </pic:blipFill>
                  <pic:spPr bwMode="auto">
                    <a:xfrm>
                      <a:off x="0" y="0"/>
                      <a:ext cx="2446682" cy="1441084"/>
                    </a:xfrm>
                    <a:prstGeom prst="rect">
                      <a:avLst/>
                    </a:prstGeom>
                    <a:noFill/>
                    <a:ln>
                      <a:noFill/>
                    </a:ln>
                    <a:extLst>
                      <a:ext uri="{53640926-AAD7-44D8-BBD7-CCE9431645EC}">
                        <a14:shadowObscured xmlns:a14="http://schemas.microsoft.com/office/drawing/2010/main"/>
                      </a:ext>
                    </a:extLst>
                  </pic:spPr>
                </pic:pic>
              </a:graphicData>
            </a:graphic>
          </wp:inline>
        </w:drawing>
      </w:r>
    </w:p>
    <w:p w14:paraId="2ABF4B86" w14:textId="77777777" w:rsidR="001B4C68" w:rsidRDefault="001B4C68" w:rsidP="001B4C68">
      <w:pPr>
        <w:jc w:val="center"/>
      </w:pPr>
    </w:p>
    <w:p w14:paraId="07C1255B" w14:textId="77777777" w:rsidR="001B4C68" w:rsidRDefault="001B4C68" w:rsidP="001B4C68">
      <w:pPr>
        <w:rPr>
          <w:bCs/>
        </w:rPr>
      </w:pPr>
      <w:r>
        <w:rPr>
          <w:bCs/>
        </w:rPr>
        <w:t>Pilot study: 10</w:t>
      </w:r>
      <w:r w:rsidRPr="00001BCD">
        <w:rPr>
          <w:bCs/>
        </w:rPr>
        <w:t xml:space="preserve"> arachno</w:t>
      </w:r>
      <w:r>
        <w:rPr>
          <w:bCs/>
        </w:rPr>
        <w:t>pho</w:t>
      </w:r>
      <w:r w:rsidRPr="00001BCD">
        <w:rPr>
          <w:bCs/>
        </w:rPr>
        <w:t xml:space="preserve">bes were asked to perform 2 tasks: </w:t>
      </w:r>
    </w:p>
    <w:p w14:paraId="17C2C716" w14:textId="77777777" w:rsidR="001B4C68" w:rsidRPr="00001BCD" w:rsidRDefault="001B4C68" w:rsidP="001B4C68">
      <w:pPr>
        <w:rPr>
          <w:bCs/>
        </w:rPr>
      </w:pPr>
      <w:r>
        <w:rPr>
          <w:noProof/>
        </w:rPr>
        <w:drawing>
          <wp:anchor distT="0" distB="0" distL="114300" distR="114300" simplePos="0" relativeHeight="251894272" behindDoc="0" locked="0" layoutInCell="1" allowOverlap="1" wp14:anchorId="2BAF5BAB" wp14:editId="015C8AC3">
            <wp:simplePos x="0" y="0"/>
            <wp:positionH relativeFrom="column">
              <wp:posOffset>4619625</wp:posOffset>
            </wp:positionH>
            <wp:positionV relativeFrom="paragraph">
              <wp:posOffset>217805</wp:posOffset>
            </wp:positionV>
            <wp:extent cx="1266825" cy="1011555"/>
            <wp:effectExtent l="0" t="0" r="9525" b="0"/>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1266825" cy="1011555"/>
                    </a:xfrm>
                    <a:prstGeom prst="rect">
                      <a:avLst/>
                    </a:prstGeom>
                  </pic:spPr>
                </pic:pic>
              </a:graphicData>
            </a:graphic>
            <wp14:sizeRelH relativeFrom="page">
              <wp14:pctWidth>0</wp14:pctWidth>
            </wp14:sizeRelH>
            <wp14:sizeRelV relativeFrom="page">
              <wp14:pctHeight>0</wp14:pctHeight>
            </wp14:sizeRelV>
          </wp:anchor>
        </w:drawing>
      </w:r>
      <w:r w:rsidRPr="003B6643">
        <w:rPr>
          <w:bCs/>
          <w:u w:val="single"/>
        </w:rPr>
        <w:t>Task 1</w:t>
      </w:r>
      <w:r w:rsidRPr="00001BCD">
        <w:rPr>
          <w:bCs/>
        </w:rPr>
        <w:t>: Group1</w:t>
      </w:r>
      <w:r>
        <w:rPr>
          <w:bCs/>
        </w:rPr>
        <w:t xml:space="preserve"> (n=5)</w:t>
      </w:r>
      <w:r w:rsidRPr="00001BCD">
        <w:rPr>
          <w:bCs/>
        </w:rPr>
        <w:t xml:space="preserve">: to play with a big hairy tarantula spider with big fangs and an evil look in its eight eyes. </w:t>
      </w:r>
    </w:p>
    <w:p w14:paraId="265C6538" w14:textId="77777777" w:rsidR="001B4C68" w:rsidRDefault="001B4C68" w:rsidP="001B4C68">
      <w:pPr>
        <w:rPr>
          <w:bCs/>
        </w:rPr>
      </w:pPr>
      <w:r w:rsidRPr="003B6643">
        <w:rPr>
          <w:bCs/>
          <w:u w:val="single"/>
        </w:rPr>
        <w:t>Task 2</w:t>
      </w:r>
      <w:r w:rsidRPr="00001BCD">
        <w:rPr>
          <w:bCs/>
        </w:rPr>
        <w:t>: Group 2</w:t>
      </w:r>
      <w:r>
        <w:rPr>
          <w:bCs/>
        </w:rPr>
        <w:t xml:space="preserve"> (n=5)</w:t>
      </w:r>
      <w:r w:rsidRPr="00001BCD">
        <w:rPr>
          <w:bCs/>
        </w:rPr>
        <w:t xml:space="preserve">: to look only </w:t>
      </w:r>
      <w:r>
        <w:rPr>
          <w:bCs/>
        </w:rPr>
        <w:t xml:space="preserve">at </w:t>
      </w:r>
      <w:r w:rsidRPr="00001BCD">
        <w:rPr>
          <w:bCs/>
        </w:rPr>
        <w:t xml:space="preserve">pictures of the same hairy tarantula. </w:t>
      </w:r>
    </w:p>
    <w:p w14:paraId="41A3E119" w14:textId="77777777" w:rsidR="001B4C68" w:rsidRPr="00001BCD" w:rsidRDefault="001B4C68" w:rsidP="001B4C68">
      <w:pPr>
        <w:rPr>
          <w:bCs/>
        </w:rPr>
      </w:pPr>
    </w:p>
    <w:p w14:paraId="46FF480F" w14:textId="77777777" w:rsidR="001B4C68" w:rsidRPr="00FE4431" w:rsidRDefault="001B4C68" w:rsidP="001B4C68">
      <w:r w:rsidRPr="00FE4431">
        <w:rPr>
          <w:bCs/>
        </w:rPr>
        <w:t>Anxiety scores were measured for each group (0 to 100).</w:t>
      </w:r>
      <w:r w:rsidRPr="00FE4431">
        <w:rPr>
          <w:noProof/>
        </w:rPr>
        <w:t xml:space="preserve"> </w:t>
      </w:r>
    </w:p>
    <w:p w14:paraId="4A7C4855" w14:textId="77777777" w:rsidR="001B4C68" w:rsidRPr="00FE4431" w:rsidRDefault="001B4C68" w:rsidP="001B4C68">
      <w:pPr>
        <w:pStyle w:val="ListParagraph"/>
        <w:numPr>
          <w:ilvl w:val="0"/>
          <w:numId w:val="25"/>
        </w:numPr>
        <w:spacing w:after="160" w:line="288" w:lineRule="auto"/>
        <w:rPr>
          <w:rFonts w:ascii="Arial" w:hAnsi="Arial" w:cs="Arial"/>
          <w:sz w:val="20"/>
          <w:szCs w:val="20"/>
        </w:rPr>
      </w:pPr>
      <w:r w:rsidRPr="00FE4431">
        <w:rPr>
          <w:rFonts w:ascii="Arial" w:hAnsi="Arial" w:cs="Arial"/>
          <w:sz w:val="20"/>
          <w:szCs w:val="20"/>
        </w:rPr>
        <w:t>Use R to calculate the values for a power calculation</w:t>
      </w:r>
    </w:p>
    <w:p w14:paraId="1CEFB967" w14:textId="77777777" w:rsidR="001B4C68" w:rsidRPr="00FE4431" w:rsidRDefault="001B4C68" w:rsidP="001B4C68">
      <w:pPr>
        <w:pStyle w:val="ListParagraph"/>
        <w:numPr>
          <w:ilvl w:val="1"/>
          <w:numId w:val="25"/>
        </w:numPr>
        <w:spacing w:after="160" w:line="288" w:lineRule="auto"/>
        <w:rPr>
          <w:rFonts w:ascii="Arial" w:hAnsi="Arial" w:cs="Arial"/>
          <w:sz w:val="20"/>
          <w:szCs w:val="20"/>
        </w:rPr>
      </w:pPr>
      <w:r w:rsidRPr="00FE4431">
        <w:rPr>
          <w:rFonts w:ascii="Arial" w:hAnsi="Arial" w:cs="Arial"/>
          <w:sz w:val="20"/>
          <w:szCs w:val="20"/>
        </w:rPr>
        <w:t>Enter the data in R</w:t>
      </w:r>
    </w:p>
    <w:p w14:paraId="33A853B3" w14:textId="77777777" w:rsidR="001B4C68" w:rsidRPr="00FE4431" w:rsidRDefault="001B4C68" w:rsidP="001B4C68">
      <w:pPr>
        <w:pStyle w:val="ListParagraph"/>
        <w:numPr>
          <w:ilvl w:val="1"/>
          <w:numId w:val="25"/>
        </w:numPr>
        <w:spacing w:after="160" w:line="288" w:lineRule="auto"/>
        <w:rPr>
          <w:rStyle w:val="codeChar"/>
          <w:rFonts w:ascii="Arial" w:hAnsi="Arial" w:cs="Arial"/>
          <w:sz w:val="20"/>
          <w:szCs w:val="20"/>
        </w:rPr>
      </w:pPr>
      <w:r w:rsidRPr="00FE4431">
        <w:rPr>
          <w:rFonts w:ascii="Arial" w:hAnsi="Arial" w:cs="Arial"/>
          <w:sz w:val="20"/>
          <w:szCs w:val="20"/>
        </w:rPr>
        <w:t xml:space="preserve">Hint: you will need </w:t>
      </w:r>
      <w:r w:rsidRPr="00FE4431">
        <w:rPr>
          <w:rStyle w:val="codeChar"/>
          <w:rFonts w:ascii="Arial" w:hAnsi="Arial" w:cs="Arial"/>
          <w:sz w:val="20"/>
          <w:szCs w:val="20"/>
        </w:rPr>
        <w:t>data.frame()</w:t>
      </w:r>
      <w:r w:rsidRPr="00FE4431">
        <w:rPr>
          <w:rFonts w:ascii="Arial" w:hAnsi="Arial" w:cs="Arial"/>
          <w:color w:val="7030A0"/>
          <w:sz w:val="20"/>
          <w:szCs w:val="20"/>
        </w:rPr>
        <w:t xml:space="preserve"> </w:t>
      </w:r>
      <w:r w:rsidRPr="00FE4431">
        <w:rPr>
          <w:rFonts w:ascii="Arial" w:hAnsi="Arial" w:cs="Arial"/>
          <w:sz w:val="20"/>
          <w:szCs w:val="20"/>
        </w:rPr>
        <w:t>and</w:t>
      </w:r>
      <w:r w:rsidRPr="00FE4431">
        <w:rPr>
          <w:rFonts w:ascii="Arial" w:hAnsi="Arial" w:cs="Arial"/>
          <w:color w:val="7030A0"/>
          <w:sz w:val="20"/>
          <w:szCs w:val="20"/>
        </w:rPr>
        <w:t xml:space="preserve"> </w:t>
      </w:r>
      <w:r w:rsidRPr="00FE4431">
        <w:rPr>
          <w:rStyle w:val="codeChar"/>
          <w:rFonts w:ascii="Arial" w:hAnsi="Arial" w:cs="Arial"/>
          <w:sz w:val="20"/>
          <w:szCs w:val="20"/>
        </w:rPr>
        <w:t>apply()</w:t>
      </w:r>
    </w:p>
    <w:p w14:paraId="5B9FC51B" w14:textId="77777777" w:rsidR="001B4C68" w:rsidRPr="00FE4431" w:rsidRDefault="001B4C68" w:rsidP="001B4C68">
      <w:pPr>
        <w:pStyle w:val="ListParagraph"/>
        <w:numPr>
          <w:ilvl w:val="0"/>
          <w:numId w:val="25"/>
        </w:numPr>
        <w:spacing w:after="160" w:line="288" w:lineRule="auto"/>
        <w:rPr>
          <w:rFonts w:ascii="Arial" w:hAnsi="Arial" w:cs="Arial"/>
          <w:sz w:val="20"/>
          <w:szCs w:val="20"/>
        </w:rPr>
      </w:pPr>
      <w:r w:rsidRPr="00FE4431">
        <w:rPr>
          <w:rFonts w:ascii="Arial" w:hAnsi="Arial" w:cs="Arial"/>
          <w:sz w:val="20"/>
          <w:szCs w:val="20"/>
        </w:rPr>
        <w:t>Run a power calculation to find out how many subjects should be included in the study.</w:t>
      </w:r>
    </w:p>
    <w:p w14:paraId="1B5976CD" w14:textId="77777777" w:rsidR="001B4C68" w:rsidRDefault="001B4C68" w:rsidP="001B4C68">
      <w:pPr>
        <w:spacing w:line="312" w:lineRule="auto"/>
        <w:jc w:val="left"/>
        <w:rPr>
          <w:rFonts w:cs="Arial"/>
        </w:rPr>
      </w:pPr>
    </w:p>
    <w:p w14:paraId="522F4FB8" w14:textId="77777777" w:rsidR="001B4C68" w:rsidRDefault="001B4C68" w:rsidP="001B4C68">
      <w:pPr>
        <w:spacing w:line="312" w:lineRule="auto"/>
        <w:jc w:val="left"/>
        <w:rPr>
          <w:rFonts w:cs="Arial"/>
        </w:rPr>
      </w:pPr>
      <w:r>
        <w:rPr>
          <w:noProof/>
        </w:rPr>
        <w:drawing>
          <wp:inline distT="0" distB="0" distL="0" distR="0" wp14:anchorId="564413EF" wp14:editId="0CBDA167">
            <wp:extent cx="5733415" cy="3686810"/>
            <wp:effectExtent l="0" t="0" r="63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33415" cy="3686810"/>
                    </a:xfrm>
                    <a:prstGeom prst="rect">
                      <a:avLst/>
                    </a:prstGeom>
                  </pic:spPr>
                </pic:pic>
              </a:graphicData>
            </a:graphic>
          </wp:inline>
        </w:drawing>
      </w:r>
    </w:p>
    <w:p w14:paraId="7C1216FD" w14:textId="77777777" w:rsidR="001B4C68" w:rsidRDefault="001B4C68" w:rsidP="001B4C68">
      <w:pPr>
        <w:spacing w:line="312" w:lineRule="auto"/>
        <w:jc w:val="left"/>
        <w:rPr>
          <w:rFonts w:cs="Arial"/>
        </w:rPr>
      </w:pPr>
    </w:p>
    <w:p w14:paraId="5D08DD3F" w14:textId="77777777" w:rsidR="001B4C68" w:rsidRDefault="001B4C68" w:rsidP="001B4C68">
      <w:pPr>
        <w:spacing w:line="312" w:lineRule="auto"/>
        <w:jc w:val="left"/>
        <w:rPr>
          <w:rFonts w:cs="Arial"/>
        </w:rPr>
      </w:pPr>
    </w:p>
    <w:p w14:paraId="381CA51C" w14:textId="77777777" w:rsidR="001B4C68" w:rsidRDefault="001B4C68" w:rsidP="001B4C68">
      <w:pPr>
        <w:spacing w:line="312" w:lineRule="auto"/>
      </w:pPr>
    </w:p>
    <w:p w14:paraId="3DF6FA3D" w14:textId="77777777" w:rsidR="001B4C68" w:rsidRDefault="001B4C68" w:rsidP="001B4C68">
      <w:pPr>
        <w:spacing w:line="240" w:lineRule="auto"/>
        <w:jc w:val="left"/>
      </w:pPr>
    </w:p>
    <w:p w14:paraId="46EAD28C" w14:textId="77777777" w:rsidR="001B4C68" w:rsidRDefault="001B4C68" w:rsidP="001B4C68">
      <w:pPr>
        <w:pStyle w:val="Heading1"/>
      </w:pPr>
      <w:bookmarkStart w:id="98" w:name="_Toc505779661"/>
      <w:bookmarkStart w:id="99" w:name="_Toc518313471"/>
      <w:bookmarkStart w:id="100" w:name="_Toc3466045"/>
      <w:r w:rsidRPr="00D60C85">
        <w:t>Unequal sample sizes</w:t>
      </w:r>
      <w:bookmarkEnd w:id="98"/>
      <w:bookmarkEnd w:id="99"/>
      <w:bookmarkEnd w:id="100"/>
    </w:p>
    <w:p w14:paraId="399C1D47" w14:textId="77777777" w:rsidR="001B4C68" w:rsidRPr="00307890" w:rsidRDefault="001B4C68" w:rsidP="001B4C68"/>
    <w:p w14:paraId="351BED28" w14:textId="77777777" w:rsidR="001B4C68" w:rsidRDefault="001B4C68" w:rsidP="001B4C68">
      <w:pPr>
        <w:spacing w:line="312" w:lineRule="auto"/>
        <w:rPr>
          <w:rFonts w:cs="Arial"/>
        </w:rPr>
      </w:pPr>
      <w:r>
        <w:rPr>
          <w:rFonts w:cs="Arial"/>
        </w:rPr>
        <w:t>So far we have only considered balanced design as in groups of equal sizes. However, more often than not, scientists have to deal with unequal sample sizes for a wide variety of reasons. The problem is that there is not a simple trade-off as in if one needs 2 groups of 30 for a particular comparison, going for 20 and 40 will be associated with decreased power.</w:t>
      </w:r>
    </w:p>
    <w:p w14:paraId="0B65F27F" w14:textId="77777777" w:rsidR="001B4C68" w:rsidRDefault="001B4C68" w:rsidP="001B4C68">
      <w:pPr>
        <w:spacing w:line="312" w:lineRule="auto"/>
        <w:rPr>
          <w:rFonts w:cs="Arial"/>
        </w:rPr>
      </w:pPr>
      <w:r>
        <w:rPr>
          <w:rFonts w:cs="Arial"/>
        </w:rPr>
        <w:t>The best approach is to run the power calculation based on a balanced design and then apply a correction. The tricky bit is that we need to have an idea of the unbalance and express it as a ratio (k) of the 2 sample sizes.</w:t>
      </w:r>
    </w:p>
    <w:p w14:paraId="6114B93E" w14:textId="77777777" w:rsidR="001B4C68" w:rsidRDefault="001B4C68" w:rsidP="001B4C68">
      <w:pPr>
        <w:spacing w:line="312" w:lineRule="auto"/>
        <w:rPr>
          <w:rFonts w:cs="Arial"/>
        </w:rPr>
      </w:pPr>
      <w:r>
        <w:rPr>
          <w:rFonts w:cs="Arial"/>
        </w:rPr>
        <w:t>The formula to correct for unbalanced design is then quite simple.</w:t>
      </w:r>
    </w:p>
    <w:p w14:paraId="731367D2" w14:textId="77777777" w:rsidR="001B4C68" w:rsidRDefault="001B4C68" w:rsidP="001B4C68">
      <w:pPr>
        <w:spacing w:line="312" w:lineRule="auto"/>
        <w:jc w:val="left"/>
        <w:rPr>
          <w:rFonts w:cs="Arial"/>
        </w:rPr>
      </w:pPr>
    </w:p>
    <w:p w14:paraId="4A82DD7F" w14:textId="77777777" w:rsidR="001B4C68" w:rsidRDefault="001B4C68" w:rsidP="001B4C68">
      <w:pPr>
        <w:spacing w:line="312" w:lineRule="auto"/>
        <w:jc w:val="left"/>
        <w:rPr>
          <w:rFonts w:cs="Arial"/>
        </w:rPr>
      </w:pPr>
      <w:r>
        <w:rPr>
          <w:rFonts w:cs="Arial"/>
        </w:rPr>
        <w:t>With k, the ratio of the samples sizes in the 2 groups after adjustment (=n1/n2)</w:t>
      </w:r>
    </w:p>
    <w:p w14:paraId="197834DE" w14:textId="77777777" w:rsidR="001B4C68" w:rsidRDefault="001B4C68" w:rsidP="001B4C68">
      <w:pPr>
        <w:spacing w:line="312" w:lineRule="auto"/>
        <w:jc w:val="left"/>
        <w:rPr>
          <w:rFonts w:cs="Arial"/>
        </w:rPr>
      </w:pPr>
    </w:p>
    <w:p w14:paraId="3390F96C" w14:textId="77777777" w:rsidR="001B4C68" w:rsidRDefault="001B4C68" w:rsidP="001B4C68">
      <w:pPr>
        <w:spacing w:line="312" w:lineRule="auto"/>
        <w:jc w:val="center"/>
        <w:rPr>
          <w:rFonts w:cs="Arial"/>
        </w:rPr>
      </w:pPr>
      <w:r>
        <w:rPr>
          <w:noProof/>
        </w:rPr>
        <w:drawing>
          <wp:inline distT="0" distB="0" distL="0" distR="0" wp14:anchorId="61E5A8BC" wp14:editId="4287169A">
            <wp:extent cx="1053010" cy="1286540"/>
            <wp:effectExtent l="0" t="0" r="0" b="889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062002" cy="1297526"/>
                    </a:xfrm>
                    <a:prstGeom prst="rect">
                      <a:avLst/>
                    </a:prstGeom>
                  </pic:spPr>
                </pic:pic>
              </a:graphicData>
            </a:graphic>
          </wp:inline>
        </w:drawing>
      </w:r>
    </w:p>
    <w:p w14:paraId="5BBD76BB" w14:textId="77777777" w:rsidR="001B4C68" w:rsidRDefault="001B4C68" w:rsidP="001B4C68">
      <w:pPr>
        <w:spacing w:line="312" w:lineRule="auto"/>
        <w:jc w:val="left"/>
        <w:rPr>
          <w:rFonts w:cs="Arial"/>
        </w:rPr>
      </w:pPr>
    </w:p>
    <w:p w14:paraId="0E80BD40" w14:textId="77777777" w:rsidR="001B4C68" w:rsidRDefault="001B4C68" w:rsidP="001B4C68">
      <w:pPr>
        <w:spacing w:line="312" w:lineRule="auto"/>
        <w:jc w:val="left"/>
        <w:rPr>
          <w:rFonts w:cs="Arial"/>
          <w:u w:val="single"/>
        </w:rPr>
      </w:pPr>
    </w:p>
    <w:p w14:paraId="7BE90781" w14:textId="77777777" w:rsidR="001B4C68" w:rsidRDefault="001B4C68" w:rsidP="001B4C68">
      <w:pPr>
        <w:pStyle w:val="Heading1"/>
        <w:spacing w:line="312" w:lineRule="auto"/>
      </w:pPr>
      <w:bookmarkStart w:id="101" w:name="_Toc505779662"/>
      <w:bookmarkStart w:id="102" w:name="_Toc518313472"/>
      <w:bookmarkStart w:id="103" w:name="_Toc3466046"/>
      <w:r w:rsidRPr="004B3450">
        <w:lastRenderedPageBreak/>
        <w:t>Power calculation for non-parametric tests</w:t>
      </w:r>
      <w:bookmarkEnd w:id="101"/>
      <w:bookmarkEnd w:id="102"/>
      <w:bookmarkEnd w:id="103"/>
    </w:p>
    <w:p w14:paraId="35D1D61A" w14:textId="77777777" w:rsidR="001B4C68" w:rsidRPr="00D65E35" w:rsidRDefault="001B4C68" w:rsidP="001B4C68"/>
    <w:p w14:paraId="4E0F6F33" w14:textId="77777777" w:rsidR="001B4C68" w:rsidRPr="008018A3" w:rsidRDefault="001B4C68" w:rsidP="001B4C68">
      <w:pPr>
        <w:spacing w:line="312" w:lineRule="auto"/>
        <w:rPr>
          <w:rStyle w:val="fbodytext"/>
          <w:rFonts w:cs="Arial"/>
        </w:rPr>
      </w:pPr>
      <w:r w:rsidRPr="008018A3">
        <w:rPr>
          <w:rStyle w:val="fbodytext"/>
          <w:rFonts w:cs="Arial"/>
        </w:rPr>
        <w:t>Nonparametric tests are u</w:t>
      </w:r>
      <w:r>
        <w:rPr>
          <w:rStyle w:val="fbodytext"/>
          <w:rFonts w:cs="Arial"/>
        </w:rPr>
        <w:t>sed when we</w:t>
      </w:r>
      <w:r w:rsidRPr="008018A3">
        <w:rPr>
          <w:rStyle w:val="fbodytext"/>
          <w:rFonts w:cs="Arial"/>
        </w:rPr>
        <w:t xml:space="preserve"> </w:t>
      </w:r>
      <w:r>
        <w:rPr>
          <w:rStyle w:val="fbodytext"/>
          <w:rFonts w:cs="Arial"/>
        </w:rPr>
        <w:t xml:space="preserve">are not willing to assume that </w:t>
      </w:r>
      <w:r w:rsidRPr="008018A3">
        <w:rPr>
          <w:rStyle w:val="fbodytext"/>
          <w:rFonts w:cs="Arial"/>
        </w:rPr>
        <w:t>our data come from a Gaussian distribution. Commonly used nonparametric tests are based on ranking values from low to high, and then looking at the distribution of sum-of-ranks between groups.</w:t>
      </w:r>
    </w:p>
    <w:p w14:paraId="4129C381" w14:textId="77777777" w:rsidR="001B4C68" w:rsidRDefault="001B4C68" w:rsidP="001B4C68">
      <w:pPr>
        <w:spacing w:line="312" w:lineRule="auto"/>
        <w:rPr>
          <w:rStyle w:val="fbodytext"/>
          <w:rFonts w:cs="Arial"/>
        </w:rPr>
      </w:pPr>
      <w:r w:rsidRPr="008018A3">
        <w:rPr>
          <w:rStyle w:val="fbodytext"/>
          <w:rFonts w:cs="Arial"/>
        </w:rPr>
        <w:t>Now if we want to run a proper power calculation for non-parametric tests, we need to specify which kind of distribution we are dealing with. This would imply more advanced approach to the data and it is not the purpose of this manual.</w:t>
      </w:r>
    </w:p>
    <w:p w14:paraId="7A3E0CBE" w14:textId="77777777" w:rsidR="001B4C68" w:rsidRPr="008018A3" w:rsidRDefault="001B4C68" w:rsidP="001B4C68">
      <w:pPr>
        <w:spacing w:line="312" w:lineRule="auto"/>
        <w:rPr>
          <w:rStyle w:val="fbodytext"/>
          <w:rFonts w:cs="Arial"/>
        </w:rPr>
      </w:pPr>
    </w:p>
    <w:p w14:paraId="397BCFE8" w14:textId="77777777" w:rsidR="001B4C68" w:rsidRDefault="001B4C68" w:rsidP="001B4C68">
      <w:pPr>
        <w:spacing w:line="312" w:lineRule="auto"/>
        <w:rPr>
          <w:rStyle w:val="fbodytext"/>
          <w:rFonts w:cs="Arial"/>
        </w:rPr>
      </w:pPr>
      <w:r w:rsidRPr="008018A3">
        <w:rPr>
          <w:rStyle w:val="fbodytext"/>
          <w:rFonts w:cs="Arial"/>
        </w:rPr>
        <w:t>But if we don’t know the shape of the underlying distribution, we cannot do proper sample size calculation.</w:t>
      </w:r>
      <w:r>
        <w:rPr>
          <w:rStyle w:val="fbodytext"/>
          <w:rFonts w:cs="Arial"/>
        </w:rPr>
        <w:t xml:space="preserve"> So we have a problem here.</w:t>
      </w:r>
    </w:p>
    <w:p w14:paraId="5DE3CCEC" w14:textId="77777777" w:rsidR="001B4C68" w:rsidRPr="008018A3" w:rsidRDefault="001B4C68" w:rsidP="001B4C68">
      <w:pPr>
        <w:spacing w:line="312" w:lineRule="auto"/>
        <w:rPr>
          <w:rStyle w:val="fbodytext"/>
          <w:rFonts w:cs="Arial"/>
        </w:rPr>
      </w:pPr>
    </w:p>
    <w:p w14:paraId="07396B2E" w14:textId="77777777" w:rsidR="001B4C68" w:rsidRPr="008018A3" w:rsidRDefault="001B4C68" w:rsidP="001B4C68">
      <w:pPr>
        <w:spacing w:line="312" w:lineRule="auto"/>
        <w:rPr>
          <w:rStyle w:val="fbodytext"/>
          <w:rFonts w:cs="Arial"/>
        </w:rPr>
      </w:pPr>
      <w:r>
        <w:rPr>
          <w:rStyle w:val="fbodytext"/>
          <w:rFonts w:cs="Arial"/>
        </w:rPr>
        <w:t>Fortunately</w:t>
      </w:r>
      <w:r w:rsidRPr="008018A3">
        <w:rPr>
          <w:rStyle w:val="fbodytext"/>
          <w:rFonts w:cs="Arial"/>
        </w:rPr>
        <w:t xml:space="preserve">, there is a way to have a rough idea of the sample size needed. First of all, non-parametric </w:t>
      </w:r>
      <w:r>
        <w:rPr>
          <w:rStyle w:val="fbodytext"/>
          <w:rFonts w:cs="Arial"/>
        </w:rPr>
        <w:t xml:space="preserve">tests </w:t>
      </w:r>
      <w:r w:rsidRPr="008018A3">
        <w:rPr>
          <w:rStyle w:val="fbodytext"/>
          <w:rFonts w:cs="Arial"/>
        </w:rPr>
        <w:t xml:space="preserve">are usually said to be less powerful than their parametric counterparts. It is not always </w:t>
      </w:r>
      <w:r>
        <w:rPr>
          <w:rStyle w:val="fbodytext"/>
          <w:rFonts w:cs="Arial"/>
        </w:rPr>
        <w:t xml:space="preserve">true </w:t>
      </w:r>
      <w:r w:rsidRPr="008018A3">
        <w:rPr>
          <w:rStyle w:val="fbodytext"/>
          <w:rFonts w:cs="Arial"/>
        </w:rPr>
        <w:t xml:space="preserve">and depending on the nature of the distribution, the non-parametric tests might </w:t>
      </w:r>
      <w:r>
        <w:rPr>
          <w:rStyle w:val="fbodytext"/>
          <w:rFonts w:cs="Arial"/>
        </w:rPr>
        <w:t>actually require fewer subjects</w:t>
      </w:r>
      <w:r w:rsidRPr="008018A3">
        <w:rPr>
          <w:rStyle w:val="fbodytext"/>
          <w:rFonts w:cs="Arial"/>
        </w:rPr>
        <w:t>. And when they need more, they never require more than 15% additional subjects pr</w:t>
      </w:r>
      <w:r>
        <w:rPr>
          <w:rStyle w:val="fbodytext"/>
          <w:rFonts w:cs="Arial"/>
        </w:rPr>
        <w:t>ovidi</w:t>
      </w:r>
      <w:r w:rsidRPr="008018A3">
        <w:rPr>
          <w:rStyle w:val="fbodytext"/>
          <w:rFonts w:cs="Arial"/>
        </w:rPr>
        <w:t xml:space="preserve">ng these 2 assumptions are true: we are looking at reasonably high numbers of subjects (say at least n=30) and the distribution is not too unusual. </w:t>
      </w:r>
    </w:p>
    <w:p w14:paraId="40D17756" w14:textId="77777777" w:rsidR="001B4C68" w:rsidRPr="008018A3" w:rsidRDefault="001B4C68" w:rsidP="001B4C68">
      <w:pPr>
        <w:pStyle w:val="pbodytext"/>
        <w:spacing w:before="0" w:beforeAutospacing="0" w:after="0" w:afterAutospacing="0" w:line="312" w:lineRule="auto"/>
        <w:jc w:val="both"/>
        <w:rPr>
          <w:rFonts w:ascii="Arial" w:hAnsi="Arial" w:cs="Arial"/>
          <w:sz w:val="20"/>
          <w:szCs w:val="20"/>
        </w:rPr>
      </w:pPr>
      <w:r>
        <w:rPr>
          <w:rStyle w:val="fbodytext"/>
          <w:rFonts w:ascii="Arial" w:hAnsi="Arial" w:cs="Arial"/>
          <w:sz w:val="20"/>
          <w:szCs w:val="20"/>
        </w:rPr>
        <w:t>So the rule of thumb is: i</w:t>
      </w:r>
      <w:r w:rsidRPr="008018A3">
        <w:rPr>
          <w:rStyle w:val="fbodytext"/>
          <w:rFonts w:ascii="Arial" w:hAnsi="Arial" w:cs="Arial"/>
          <w:sz w:val="20"/>
          <w:szCs w:val="20"/>
        </w:rPr>
        <w:t xml:space="preserve">f </w:t>
      </w:r>
      <w:r>
        <w:rPr>
          <w:rStyle w:val="fbodytext"/>
          <w:rFonts w:ascii="Arial" w:hAnsi="Arial" w:cs="Arial"/>
          <w:sz w:val="20"/>
          <w:szCs w:val="20"/>
        </w:rPr>
        <w:t>we</w:t>
      </w:r>
      <w:r w:rsidRPr="008018A3">
        <w:rPr>
          <w:rStyle w:val="fbodytext"/>
          <w:rFonts w:ascii="Arial" w:hAnsi="Arial" w:cs="Arial"/>
          <w:sz w:val="20"/>
          <w:szCs w:val="20"/>
        </w:rPr>
        <w:t xml:space="preserve"> plan to use a nonparametric test, </w:t>
      </w:r>
      <w:r>
        <w:rPr>
          <w:rStyle w:val="fbodytext"/>
          <w:rFonts w:ascii="Arial" w:hAnsi="Arial" w:cs="Arial"/>
          <w:sz w:val="20"/>
          <w:szCs w:val="20"/>
        </w:rPr>
        <w:t xml:space="preserve">we </w:t>
      </w:r>
      <w:r w:rsidRPr="008018A3">
        <w:rPr>
          <w:rStyle w:val="fbodytext"/>
          <w:rFonts w:ascii="Arial" w:hAnsi="Arial" w:cs="Arial"/>
          <w:sz w:val="20"/>
          <w:szCs w:val="20"/>
        </w:rPr>
        <w:t>compute the sample size required for a parametric test and add 15%.</w:t>
      </w:r>
    </w:p>
    <w:p w14:paraId="3EDBFDDA" w14:textId="77777777" w:rsidR="001B4C68" w:rsidRDefault="001B4C68" w:rsidP="001B4C68">
      <w:pPr>
        <w:spacing w:line="240" w:lineRule="auto"/>
        <w:jc w:val="left"/>
        <w:rPr>
          <w:rFonts w:cs="Arial"/>
        </w:rPr>
      </w:pPr>
    </w:p>
    <w:p w14:paraId="18A66558" w14:textId="77777777" w:rsidR="001B4C68" w:rsidRPr="00C17F80" w:rsidRDefault="001B4C68" w:rsidP="001B4C68">
      <w:pPr>
        <w:spacing w:line="240" w:lineRule="auto"/>
        <w:jc w:val="left"/>
        <w:rPr>
          <w:rFonts w:cs="Arial"/>
        </w:rPr>
      </w:pPr>
      <w:r w:rsidRPr="00C17F80">
        <w:rPr>
          <w:rFonts w:cs="Arial"/>
        </w:rPr>
        <w:br w:type="page"/>
      </w:r>
    </w:p>
    <w:p w14:paraId="428AAFF1" w14:textId="77777777" w:rsidR="006825BD" w:rsidRPr="00C17F80" w:rsidRDefault="00457A2A" w:rsidP="00B571C1">
      <w:pPr>
        <w:pStyle w:val="Heading1"/>
      </w:pPr>
      <w:bookmarkStart w:id="104" w:name="_Toc3466047"/>
      <w:r>
        <w:lastRenderedPageBreak/>
        <w:t>Chapter 2</w:t>
      </w:r>
      <w:r w:rsidR="00B571C1">
        <w:t>: Some key concepts</w:t>
      </w:r>
      <w:bookmarkEnd w:id="104"/>
    </w:p>
    <w:p w14:paraId="5D8C9B9F" w14:textId="77777777" w:rsidR="00523537" w:rsidRPr="00BA7F69" w:rsidRDefault="00523537" w:rsidP="00523537">
      <w:pPr>
        <w:pStyle w:val="Heading2"/>
      </w:pPr>
      <w:bookmarkStart w:id="105" w:name="_Toc429477882"/>
      <w:bookmarkStart w:id="106" w:name="_Toc430709438"/>
      <w:bookmarkStart w:id="107" w:name="_Toc3466048"/>
      <w:bookmarkStart w:id="108" w:name="_Toc430709437"/>
      <w:r w:rsidRPr="00BA7F69">
        <w:t>A bit of theory: the null hypothesis and the error types.</w:t>
      </w:r>
      <w:bookmarkEnd w:id="105"/>
      <w:bookmarkEnd w:id="106"/>
      <w:bookmarkEnd w:id="107"/>
    </w:p>
    <w:p w14:paraId="763B1241" w14:textId="77777777" w:rsidR="00523537" w:rsidRPr="00C17F80" w:rsidRDefault="00523537" w:rsidP="00523537">
      <w:pPr>
        <w:rPr>
          <w:rFonts w:cs="Arial"/>
        </w:rPr>
      </w:pPr>
    </w:p>
    <w:p w14:paraId="53382C3E" w14:textId="77777777" w:rsidR="00523537" w:rsidRPr="00C17F80" w:rsidRDefault="00523537" w:rsidP="00523537">
      <w:pPr>
        <w:rPr>
          <w:rFonts w:cs="Arial"/>
        </w:rPr>
      </w:pPr>
      <w:r w:rsidRPr="00C17F80">
        <w:rPr>
          <w:rFonts w:cs="Arial"/>
        </w:rPr>
        <w:t>The null hypothesis (H</w:t>
      </w:r>
      <w:r w:rsidRPr="00C17F80">
        <w:rPr>
          <w:rFonts w:cs="Arial"/>
          <w:vertAlign w:val="subscript"/>
        </w:rPr>
        <w:t>0</w:t>
      </w:r>
      <w:r w:rsidRPr="00C17F80">
        <w:rPr>
          <w:rFonts w:cs="Arial"/>
        </w:rPr>
        <w:t>) corresponds to the absence of effect (</w:t>
      </w:r>
      <w:r w:rsidRPr="00C17F80">
        <w:rPr>
          <w:rFonts w:cs="Arial"/>
          <w:lang w:val="en-US"/>
        </w:rPr>
        <w:t xml:space="preserve">e.g.: </w:t>
      </w:r>
      <w:r w:rsidRPr="00C17F80">
        <w:rPr>
          <w:rFonts w:cs="Arial"/>
        </w:rPr>
        <w:t>the animals rewarded by food are as likely to line dance as the ones rewarded by affection) and the aim of a statistical test is to accept or to reject H</w:t>
      </w:r>
      <w:r w:rsidRPr="00C17F80">
        <w:rPr>
          <w:rFonts w:cs="Arial"/>
          <w:vertAlign w:val="subscript"/>
        </w:rPr>
        <w:t>0</w:t>
      </w:r>
      <w:r w:rsidRPr="00C17F80">
        <w:rPr>
          <w:rFonts w:cs="Arial"/>
        </w:rPr>
        <w:t>. As mentioned earlier, traditionally, a test or a difference are said to be “significant” if the probability of type I error is: α =&lt; 0.05 (max α=1). It means that the level of uncertainty of a test usually accepted is 5%. It also means that there is a probability of 5% that we may be wrong when we say that our 2 means are different, for instance, or we can say that when we see an effect we want to be at least 95% confident that something is significantly happening.</w:t>
      </w:r>
    </w:p>
    <w:p w14:paraId="2D061E44" w14:textId="77777777" w:rsidR="00523537" w:rsidRPr="00C17F80" w:rsidRDefault="00523537" w:rsidP="00523537">
      <w:pPr>
        <w:tabs>
          <w:tab w:val="num" w:pos="1440"/>
        </w:tabs>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05"/>
        <w:gridCol w:w="3007"/>
        <w:gridCol w:w="3007"/>
      </w:tblGrid>
      <w:tr w:rsidR="00523537" w:rsidRPr="00C17F80" w14:paraId="2CE2BFBE" w14:textId="77777777" w:rsidTr="003B64AD">
        <w:tc>
          <w:tcPr>
            <w:tcW w:w="3081" w:type="dxa"/>
            <w:vMerge w:val="restart"/>
          </w:tcPr>
          <w:p w14:paraId="5EC3E514" w14:textId="77777777" w:rsidR="00523537" w:rsidRPr="00C17F80" w:rsidRDefault="00523537" w:rsidP="003B64AD">
            <w:pPr>
              <w:rPr>
                <w:rFonts w:cs="Arial"/>
              </w:rPr>
            </w:pPr>
            <w:r w:rsidRPr="00C17F80">
              <w:rPr>
                <w:rFonts w:cs="Arial"/>
              </w:rPr>
              <w:t>Statistical decision</w:t>
            </w:r>
          </w:p>
        </w:tc>
        <w:tc>
          <w:tcPr>
            <w:tcW w:w="6164" w:type="dxa"/>
            <w:gridSpan w:val="2"/>
          </w:tcPr>
          <w:p w14:paraId="1C3809F5" w14:textId="77777777" w:rsidR="00523537" w:rsidRPr="00C17F80" w:rsidRDefault="00523537" w:rsidP="003B64AD">
            <w:pPr>
              <w:rPr>
                <w:rFonts w:cs="Arial"/>
              </w:rPr>
            </w:pPr>
            <w:r w:rsidRPr="00C17F80">
              <w:rPr>
                <w:rFonts w:cs="Arial"/>
              </w:rPr>
              <w:t>True state of H</w:t>
            </w:r>
            <w:r w:rsidRPr="00C17F80">
              <w:rPr>
                <w:rFonts w:cs="Arial"/>
                <w:vertAlign w:val="subscript"/>
              </w:rPr>
              <w:t>0</w:t>
            </w:r>
          </w:p>
        </w:tc>
      </w:tr>
      <w:tr w:rsidR="00523537" w:rsidRPr="00C17F80" w14:paraId="4D369E30" w14:textId="77777777" w:rsidTr="003B64AD">
        <w:tc>
          <w:tcPr>
            <w:tcW w:w="3081" w:type="dxa"/>
            <w:vMerge/>
          </w:tcPr>
          <w:p w14:paraId="11E2974B" w14:textId="77777777" w:rsidR="00523537" w:rsidRPr="00C17F80" w:rsidRDefault="00523537" w:rsidP="003B64AD">
            <w:pPr>
              <w:rPr>
                <w:rFonts w:cs="Arial"/>
              </w:rPr>
            </w:pPr>
          </w:p>
        </w:tc>
        <w:tc>
          <w:tcPr>
            <w:tcW w:w="3082" w:type="dxa"/>
          </w:tcPr>
          <w:p w14:paraId="3CD2E5B9" w14:textId="77777777" w:rsidR="00523537" w:rsidRPr="00C17F80" w:rsidRDefault="00523537" w:rsidP="003B64AD">
            <w:pPr>
              <w:rPr>
                <w:rFonts w:cs="Arial"/>
              </w:rPr>
            </w:pPr>
            <w:r w:rsidRPr="00C17F80">
              <w:rPr>
                <w:rFonts w:cs="Arial"/>
              </w:rPr>
              <w:t>H</w:t>
            </w:r>
            <w:r w:rsidRPr="00C17F80">
              <w:rPr>
                <w:rFonts w:cs="Arial"/>
                <w:vertAlign w:val="subscript"/>
              </w:rPr>
              <w:t xml:space="preserve">0 </w:t>
            </w:r>
            <w:r w:rsidRPr="00C17F80">
              <w:rPr>
                <w:rFonts w:cs="Arial"/>
              </w:rPr>
              <w:t>True (no effect)</w:t>
            </w:r>
          </w:p>
        </w:tc>
        <w:tc>
          <w:tcPr>
            <w:tcW w:w="3082" w:type="dxa"/>
          </w:tcPr>
          <w:p w14:paraId="01C3BD02" w14:textId="77777777" w:rsidR="00523537" w:rsidRPr="00C17F80" w:rsidRDefault="00523537" w:rsidP="003B64AD">
            <w:pPr>
              <w:rPr>
                <w:rFonts w:cs="Arial"/>
              </w:rPr>
            </w:pPr>
            <w:r w:rsidRPr="00C17F80">
              <w:rPr>
                <w:rFonts w:cs="Arial"/>
              </w:rPr>
              <w:t>H</w:t>
            </w:r>
            <w:r w:rsidRPr="00C17F80">
              <w:rPr>
                <w:rFonts w:cs="Arial"/>
                <w:vertAlign w:val="subscript"/>
              </w:rPr>
              <w:t xml:space="preserve">0 </w:t>
            </w:r>
            <w:r w:rsidRPr="00C17F80">
              <w:rPr>
                <w:rFonts w:cs="Arial"/>
              </w:rPr>
              <w:t>False (effect)</w:t>
            </w:r>
          </w:p>
        </w:tc>
      </w:tr>
      <w:tr w:rsidR="00523537" w:rsidRPr="00C17F80" w14:paraId="389DAF58" w14:textId="77777777" w:rsidTr="003B64AD">
        <w:tc>
          <w:tcPr>
            <w:tcW w:w="3081" w:type="dxa"/>
          </w:tcPr>
          <w:p w14:paraId="435F7493" w14:textId="77777777" w:rsidR="00523537" w:rsidRPr="00C17F80" w:rsidRDefault="00523537" w:rsidP="003B64AD">
            <w:pPr>
              <w:rPr>
                <w:rFonts w:cs="Arial"/>
              </w:rPr>
            </w:pPr>
            <w:r w:rsidRPr="00C17F80">
              <w:rPr>
                <w:rFonts w:cs="Arial"/>
              </w:rPr>
              <w:t>Reject H</w:t>
            </w:r>
            <w:r w:rsidRPr="00C17F80">
              <w:rPr>
                <w:rFonts w:cs="Arial"/>
                <w:vertAlign w:val="subscript"/>
              </w:rPr>
              <w:t>0</w:t>
            </w:r>
          </w:p>
        </w:tc>
        <w:tc>
          <w:tcPr>
            <w:tcW w:w="3082" w:type="dxa"/>
          </w:tcPr>
          <w:p w14:paraId="400813C7" w14:textId="77777777" w:rsidR="00523537" w:rsidRPr="00C17F80" w:rsidRDefault="00523537" w:rsidP="003B64AD">
            <w:pPr>
              <w:rPr>
                <w:rFonts w:cs="Arial"/>
              </w:rPr>
            </w:pPr>
            <w:r w:rsidRPr="00C17F80">
              <w:rPr>
                <w:rFonts w:cs="Arial"/>
              </w:rPr>
              <w:t>Type I error (False Positive)</w:t>
            </w:r>
          </w:p>
        </w:tc>
        <w:tc>
          <w:tcPr>
            <w:tcW w:w="3082" w:type="dxa"/>
          </w:tcPr>
          <w:p w14:paraId="10EB941C" w14:textId="77777777" w:rsidR="00523537" w:rsidRPr="00C17F80" w:rsidRDefault="00523537" w:rsidP="003B64AD">
            <w:pPr>
              <w:rPr>
                <w:rFonts w:cs="Arial"/>
              </w:rPr>
            </w:pPr>
            <w:r w:rsidRPr="00C17F80">
              <w:rPr>
                <w:rFonts w:cs="Arial"/>
              </w:rPr>
              <w:t>Correct (True Positive)</w:t>
            </w:r>
          </w:p>
        </w:tc>
      </w:tr>
      <w:tr w:rsidR="00523537" w:rsidRPr="00C17F80" w14:paraId="57CD8944" w14:textId="77777777" w:rsidTr="003B64AD">
        <w:tc>
          <w:tcPr>
            <w:tcW w:w="3081" w:type="dxa"/>
          </w:tcPr>
          <w:p w14:paraId="145C8D27" w14:textId="77777777" w:rsidR="00523537" w:rsidRPr="00C17F80" w:rsidRDefault="00523537" w:rsidP="003B64AD">
            <w:pPr>
              <w:rPr>
                <w:rFonts w:cs="Arial"/>
              </w:rPr>
            </w:pPr>
            <w:r w:rsidRPr="00C17F80">
              <w:rPr>
                <w:rFonts w:cs="Arial"/>
              </w:rPr>
              <w:t>Do not reject H</w:t>
            </w:r>
            <w:r w:rsidRPr="00C17F80">
              <w:rPr>
                <w:rFonts w:cs="Arial"/>
                <w:vertAlign w:val="subscript"/>
              </w:rPr>
              <w:t>0</w:t>
            </w:r>
          </w:p>
        </w:tc>
        <w:tc>
          <w:tcPr>
            <w:tcW w:w="3082" w:type="dxa"/>
          </w:tcPr>
          <w:p w14:paraId="3D9FBDE7" w14:textId="77777777" w:rsidR="00523537" w:rsidRPr="00C17F80" w:rsidRDefault="00523537" w:rsidP="003B64AD">
            <w:pPr>
              <w:rPr>
                <w:rFonts w:cs="Arial"/>
              </w:rPr>
            </w:pPr>
            <w:r w:rsidRPr="00C17F80">
              <w:rPr>
                <w:rFonts w:cs="Arial"/>
              </w:rPr>
              <w:t>Correct (True Negative)</w:t>
            </w:r>
          </w:p>
        </w:tc>
        <w:tc>
          <w:tcPr>
            <w:tcW w:w="3082" w:type="dxa"/>
          </w:tcPr>
          <w:p w14:paraId="34450B41" w14:textId="77777777" w:rsidR="00523537" w:rsidRPr="00C17F80" w:rsidRDefault="00523537" w:rsidP="003B64AD">
            <w:pPr>
              <w:rPr>
                <w:rFonts w:cs="Arial"/>
              </w:rPr>
            </w:pPr>
            <w:r w:rsidRPr="00C17F80">
              <w:rPr>
                <w:rFonts w:cs="Arial"/>
              </w:rPr>
              <w:t>Type II error (False Negative)</w:t>
            </w:r>
          </w:p>
        </w:tc>
      </w:tr>
    </w:tbl>
    <w:p w14:paraId="0317C894" w14:textId="77777777" w:rsidR="00523537" w:rsidRPr="00C17F80" w:rsidRDefault="00523537" w:rsidP="00523537">
      <w:pPr>
        <w:rPr>
          <w:rFonts w:cs="Arial"/>
        </w:rPr>
      </w:pPr>
    </w:p>
    <w:p w14:paraId="42768532" w14:textId="77777777" w:rsidR="00523537" w:rsidRPr="00C17F80" w:rsidRDefault="00523537" w:rsidP="00523537">
      <w:pPr>
        <w:rPr>
          <w:rFonts w:cs="Arial"/>
        </w:rPr>
      </w:pPr>
      <w:r w:rsidRPr="00C17F80">
        <w:rPr>
          <w:rFonts w:cs="Arial"/>
        </w:rPr>
        <w:t xml:space="preserve">Tip: if our p-value is between 5% and 10% (0.05 and 0.10), I would not reject it too fast. It is often worth putting this </w:t>
      </w:r>
      <w:r w:rsidR="00FD7D36">
        <w:rPr>
          <w:rFonts w:cs="Arial"/>
        </w:rPr>
        <w:t>result into perspective and ask</w:t>
      </w:r>
      <w:r w:rsidRPr="00C17F80">
        <w:rPr>
          <w:rFonts w:cs="Arial"/>
        </w:rPr>
        <w:t xml:space="preserve"> ourselves a few questions like: </w:t>
      </w:r>
    </w:p>
    <w:p w14:paraId="57E0A82E" w14:textId="77777777" w:rsidR="00523537" w:rsidRPr="00C17F80" w:rsidRDefault="00523537" w:rsidP="00523537">
      <w:pPr>
        <w:numPr>
          <w:ilvl w:val="0"/>
          <w:numId w:val="1"/>
        </w:numPr>
        <w:rPr>
          <w:rFonts w:cs="Arial"/>
        </w:rPr>
      </w:pPr>
      <w:r w:rsidRPr="00C17F80">
        <w:rPr>
          <w:rFonts w:cs="Arial"/>
        </w:rPr>
        <w:t xml:space="preserve">what the literature says about what am I looking at? </w:t>
      </w:r>
    </w:p>
    <w:p w14:paraId="60A0D576" w14:textId="77777777" w:rsidR="00523537" w:rsidRPr="00C17F80" w:rsidRDefault="00523537" w:rsidP="00523537">
      <w:pPr>
        <w:numPr>
          <w:ilvl w:val="0"/>
          <w:numId w:val="1"/>
        </w:numPr>
        <w:rPr>
          <w:rFonts w:cs="Arial"/>
        </w:rPr>
      </w:pPr>
      <w:r w:rsidRPr="00C17F80">
        <w:rPr>
          <w:rFonts w:cs="Arial"/>
        </w:rPr>
        <w:t>what if I had a bigger sample?</w:t>
      </w:r>
    </w:p>
    <w:p w14:paraId="1529E729" w14:textId="77777777" w:rsidR="00523537" w:rsidRPr="00C17F80" w:rsidRDefault="00523537" w:rsidP="00523537">
      <w:pPr>
        <w:numPr>
          <w:ilvl w:val="0"/>
          <w:numId w:val="1"/>
        </w:numPr>
        <w:rPr>
          <w:rFonts w:cs="Arial"/>
        </w:rPr>
      </w:pPr>
      <w:r w:rsidRPr="00C17F80">
        <w:rPr>
          <w:rFonts w:cs="Arial"/>
        </w:rPr>
        <w:t xml:space="preserve">have I run other tests on similar data and were they significant or not? </w:t>
      </w:r>
    </w:p>
    <w:p w14:paraId="0395DAD4" w14:textId="77777777" w:rsidR="00523537" w:rsidRPr="00C17F80" w:rsidRDefault="00523537" w:rsidP="00523537">
      <w:pPr>
        <w:ind w:left="142"/>
        <w:rPr>
          <w:rFonts w:cs="Arial"/>
        </w:rPr>
      </w:pPr>
    </w:p>
    <w:p w14:paraId="26F89CB5" w14:textId="77777777" w:rsidR="00523537" w:rsidRPr="00C17F80" w:rsidRDefault="00523537" w:rsidP="00523537">
      <w:pPr>
        <w:rPr>
          <w:rFonts w:cs="Arial"/>
        </w:rPr>
      </w:pPr>
      <w:r w:rsidRPr="00C17F80">
        <w:rPr>
          <w:rFonts w:cs="Arial"/>
        </w:rPr>
        <w:t>The interpretation of a border line result can be difficult so it is important to look at the whole picture.</w:t>
      </w:r>
    </w:p>
    <w:p w14:paraId="2AA08D3E" w14:textId="77777777" w:rsidR="00523537" w:rsidRPr="00C17F80" w:rsidRDefault="00523537" w:rsidP="00523537">
      <w:pPr>
        <w:rPr>
          <w:rFonts w:cs="Arial"/>
        </w:rPr>
      </w:pPr>
    </w:p>
    <w:p w14:paraId="6C5753EB" w14:textId="77777777" w:rsidR="00523537" w:rsidRPr="00C17F80" w:rsidRDefault="00523537" w:rsidP="00523537">
      <w:pPr>
        <w:rPr>
          <w:rFonts w:cs="Arial"/>
        </w:rPr>
      </w:pPr>
      <w:r w:rsidRPr="00C17F80">
        <w:rPr>
          <w:rFonts w:cs="Arial"/>
        </w:rPr>
        <w:t>The specificity and the sensitivity of a test are closely related to Type I and Type II errors.</w:t>
      </w:r>
    </w:p>
    <w:p w14:paraId="6D3B5AC0" w14:textId="77777777" w:rsidR="00523537" w:rsidRPr="00C17F80" w:rsidRDefault="00523537" w:rsidP="00523537">
      <w:pPr>
        <w:rPr>
          <w:rFonts w:cs="Arial"/>
        </w:rPr>
      </w:pPr>
    </w:p>
    <w:p w14:paraId="191565AC" w14:textId="77777777" w:rsidR="00523537" w:rsidRPr="00C17F80" w:rsidRDefault="00523537" w:rsidP="00523537">
      <w:pPr>
        <w:rPr>
          <w:rFonts w:cs="Arial"/>
          <w:lang w:val="en"/>
        </w:rPr>
      </w:pPr>
      <w:r w:rsidRPr="00C17F80">
        <w:rPr>
          <w:rFonts w:cs="Arial"/>
          <w:b/>
        </w:rPr>
        <w:t>Specificity</w:t>
      </w:r>
      <w:r w:rsidRPr="00C17F80">
        <w:rPr>
          <w:rFonts w:cs="Arial"/>
        </w:rPr>
        <w:t xml:space="preserve"> = Number of True Negatives / (Number of False Positives + Number of True Negatives).  </w:t>
      </w:r>
      <w:r w:rsidRPr="00C17F80">
        <w:rPr>
          <w:rFonts w:cs="Arial"/>
          <w:lang w:val="en"/>
        </w:rPr>
        <w:t xml:space="preserve">A test with a high specificity has a low </w:t>
      </w:r>
      <w:hyperlink r:id="rId39" w:tooltip="Type I and type II errors" w:history="1">
        <w:r w:rsidRPr="00C17F80">
          <w:rPr>
            <w:rFonts w:cs="Arial"/>
            <w:lang w:val="en"/>
          </w:rPr>
          <w:t>type I error</w:t>
        </w:r>
      </w:hyperlink>
      <w:r w:rsidRPr="00C17F80">
        <w:rPr>
          <w:rFonts w:cs="Arial"/>
          <w:lang w:val="en"/>
        </w:rPr>
        <w:t xml:space="preserve"> rate.</w:t>
      </w:r>
    </w:p>
    <w:p w14:paraId="64EA3CF1" w14:textId="77777777" w:rsidR="00523537" w:rsidRPr="00C17F80" w:rsidRDefault="00523537" w:rsidP="00523537">
      <w:pPr>
        <w:rPr>
          <w:rFonts w:cs="Arial"/>
        </w:rPr>
      </w:pPr>
    </w:p>
    <w:p w14:paraId="0930D201" w14:textId="77777777" w:rsidR="00523537" w:rsidRPr="00C17F80" w:rsidRDefault="00523537" w:rsidP="00523537">
      <w:pPr>
        <w:rPr>
          <w:rFonts w:cs="Arial"/>
        </w:rPr>
      </w:pPr>
      <w:r w:rsidRPr="00C17F80">
        <w:rPr>
          <w:rFonts w:cs="Arial"/>
          <w:b/>
        </w:rPr>
        <w:t>Sensitivity</w:t>
      </w:r>
      <w:r w:rsidRPr="00C17F80">
        <w:rPr>
          <w:rFonts w:cs="Arial"/>
        </w:rPr>
        <w:t xml:space="preserve"> = Number of True Positives / (Number of False Negatives + Number of True Positives).   </w:t>
      </w:r>
      <w:r w:rsidRPr="00C17F80">
        <w:rPr>
          <w:rFonts w:cs="Arial"/>
          <w:lang w:val="en"/>
        </w:rPr>
        <w:t xml:space="preserve">A test with a high sensitivity has a low </w:t>
      </w:r>
      <w:hyperlink r:id="rId40" w:tooltip="Type I and type II errors" w:history="1">
        <w:r w:rsidRPr="00C17F80">
          <w:rPr>
            <w:rFonts w:cs="Arial"/>
            <w:lang w:val="en"/>
          </w:rPr>
          <w:t>type II error</w:t>
        </w:r>
      </w:hyperlink>
      <w:r w:rsidRPr="00C17F80">
        <w:rPr>
          <w:rFonts w:cs="Arial"/>
          <w:lang w:val="en"/>
        </w:rPr>
        <w:t xml:space="preserve"> rate.</w:t>
      </w:r>
    </w:p>
    <w:p w14:paraId="30F52BC8" w14:textId="77777777" w:rsidR="00BA7F69" w:rsidRDefault="00BA7F69" w:rsidP="00075EB7">
      <w:pPr>
        <w:spacing w:line="240" w:lineRule="auto"/>
      </w:pPr>
      <w:r>
        <w:br w:type="page"/>
      </w:r>
    </w:p>
    <w:p w14:paraId="489D7312" w14:textId="77777777" w:rsidR="001823EF" w:rsidRPr="00BA7F69" w:rsidRDefault="001823EF" w:rsidP="001823EF">
      <w:pPr>
        <w:pStyle w:val="Heading2"/>
      </w:pPr>
      <w:bookmarkStart w:id="109" w:name="_Toc518035166"/>
      <w:bookmarkStart w:id="110" w:name="_Toc3466049"/>
      <w:r w:rsidRPr="00BA7F69">
        <w:lastRenderedPageBreak/>
        <w:t xml:space="preserve">A bit of theory: </w:t>
      </w:r>
      <w:r>
        <w:t>Statistical inference</w:t>
      </w:r>
      <w:bookmarkEnd w:id="109"/>
      <w:bookmarkEnd w:id="110"/>
    </w:p>
    <w:p w14:paraId="5B544417" w14:textId="77777777" w:rsidR="001823EF" w:rsidRDefault="001823EF" w:rsidP="001823EF">
      <w:pPr>
        <w:rPr>
          <w:rFonts w:cs="Arial"/>
        </w:rPr>
      </w:pPr>
    </w:p>
    <w:p w14:paraId="4AC51C4B" w14:textId="49F0D7FC" w:rsidR="001823EF" w:rsidRDefault="001823EF" w:rsidP="001823EF">
      <w:pPr>
        <w:rPr>
          <w:lang w:eastAsia="en-US"/>
        </w:rPr>
      </w:pPr>
      <w:r>
        <w:rPr>
          <w:lang w:eastAsia="en-US"/>
        </w:rPr>
        <w:t xml:space="preserve">This is such an obvious concept that people tend to forget about it. The </w:t>
      </w:r>
      <w:r w:rsidR="008E133E">
        <w:rPr>
          <w:lang w:eastAsia="en-US"/>
        </w:rPr>
        <w:t>whole</w:t>
      </w:r>
      <w:r>
        <w:rPr>
          <w:lang w:eastAsia="en-US"/>
        </w:rPr>
        <w:t xml:space="preserve"> point of looking at a sample of data and analysing it is because we assume that that sample is a fair representation of the population it is coming from. As such, the findings from the sample can be inferred to that population, they can be generalised.</w:t>
      </w:r>
    </w:p>
    <w:p w14:paraId="06DB3F58" w14:textId="77777777" w:rsidR="001823EF" w:rsidRDefault="001823EF" w:rsidP="001823EF">
      <w:pPr>
        <w:rPr>
          <w:lang w:eastAsia="en-US"/>
        </w:rPr>
      </w:pPr>
      <w:r>
        <w:rPr>
          <w:lang w:eastAsia="en-US"/>
        </w:rPr>
        <w:t>With that in mind, if we observe a difference between 2 groups in our sample, we get excited because we think that what we are observing can be what is happening in the general population, as in ‘for real’.</w:t>
      </w:r>
    </w:p>
    <w:p w14:paraId="2419BB22" w14:textId="749C162B" w:rsidR="001823EF" w:rsidRDefault="001823EF" w:rsidP="001823EF">
      <w:pPr>
        <w:rPr>
          <w:lang w:eastAsia="en-US"/>
        </w:rPr>
      </w:pPr>
      <w:r>
        <w:rPr>
          <w:lang w:eastAsia="en-US"/>
        </w:rPr>
        <w:t>Now when we observe a difference, we get excited if that difference is meaningful or, rather, we should. We should o</w:t>
      </w:r>
      <w:r w:rsidR="008E133E">
        <w:rPr>
          <w:lang w:eastAsia="en-US"/>
        </w:rPr>
        <w:t>nly get excited by a difference</w:t>
      </w:r>
      <w:r>
        <w:rPr>
          <w:lang w:eastAsia="en-US"/>
        </w:rPr>
        <w:t xml:space="preserve"> which is biologically relevant in the context of our study, and not by any difference.</w:t>
      </w:r>
    </w:p>
    <w:p w14:paraId="0A2CC89E" w14:textId="7AFC017A" w:rsidR="001823EF" w:rsidRDefault="001823EF" w:rsidP="001823EF">
      <w:pPr>
        <w:rPr>
          <w:lang w:eastAsia="en-US"/>
        </w:rPr>
      </w:pPr>
      <w:r>
        <w:rPr>
          <w:lang w:eastAsia="en-US"/>
        </w:rPr>
        <w:t>So</w:t>
      </w:r>
      <w:r w:rsidR="008E133E">
        <w:rPr>
          <w:lang w:eastAsia="en-US"/>
        </w:rPr>
        <w:t>,</w:t>
      </w:r>
      <w:r>
        <w:rPr>
          <w:lang w:eastAsia="en-US"/>
        </w:rPr>
        <w:t xml:space="preserve"> let’s say that the difference is meaningful, the next question is: is it real? And for that we need to apply a statistical test, which will allow us to quantify the confidence we have in our difference. All statistical tests produce a statistic (e.g. t-value, F …) and statistics are all about the difference observed but also about the variability of the data (the noise) and the sample size. We need all three to know how confident we are, to be able to infer from our sample to the population. </w:t>
      </w:r>
    </w:p>
    <w:p w14:paraId="731910E4" w14:textId="77777777" w:rsidR="001823EF" w:rsidRDefault="001823EF" w:rsidP="001823EF">
      <w:pPr>
        <w:rPr>
          <w:lang w:eastAsia="en-US"/>
        </w:rPr>
      </w:pPr>
      <w:r>
        <w:rPr>
          <w:lang w:eastAsia="en-US"/>
        </w:rPr>
        <w:t>Then the final question is: is the statistic big enough? Because it will almost never be 0, there will always be a difference, but when does this difference start to be real, meaningful, significant? Statistical tests allow us to draw a line, the critical value, beyond which the result is significant, the difference is real.</w:t>
      </w:r>
    </w:p>
    <w:p w14:paraId="23A9DD36" w14:textId="77777777" w:rsidR="001823EF" w:rsidRPr="00B117DD" w:rsidRDefault="001823EF" w:rsidP="001823EF">
      <w:pPr>
        <w:rPr>
          <w:lang w:eastAsia="en-US"/>
        </w:rPr>
      </w:pPr>
    </w:p>
    <w:p w14:paraId="46982720" w14:textId="77777777" w:rsidR="001823EF" w:rsidRPr="00C17F80" w:rsidRDefault="001823EF" w:rsidP="001823EF">
      <w:pPr>
        <w:rPr>
          <w:rFonts w:cs="Arial"/>
        </w:rPr>
      </w:pPr>
    </w:p>
    <w:p w14:paraId="5621CD8A" w14:textId="77777777" w:rsidR="001823EF" w:rsidRPr="00C17F80" w:rsidRDefault="001823EF" w:rsidP="001823EF">
      <w:pPr>
        <w:jc w:val="center"/>
        <w:rPr>
          <w:rFonts w:cs="Arial"/>
        </w:rPr>
      </w:pPr>
      <w:r>
        <w:rPr>
          <w:noProof/>
        </w:rPr>
        <w:drawing>
          <wp:inline distT="0" distB="0" distL="0" distR="0" wp14:anchorId="537AF7C6" wp14:editId="2F803B00">
            <wp:extent cx="4826372" cy="3534386"/>
            <wp:effectExtent l="0" t="0" r="0" b="9525"/>
            <wp:docPr id="226304" name="Picture 226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834993" cy="3540699"/>
                    </a:xfrm>
                    <a:prstGeom prst="rect">
                      <a:avLst/>
                    </a:prstGeom>
                  </pic:spPr>
                </pic:pic>
              </a:graphicData>
            </a:graphic>
          </wp:inline>
        </w:drawing>
      </w:r>
    </w:p>
    <w:p w14:paraId="69D71BF2" w14:textId="77777777" w:rsidR="001823EF" w:rsidRPr="00C17F80" w:rsidRDefault="001823EF" w:rsidP="001823EF">
      <w:pPr>
        <w:rPr>
          <w:rFonts w:cs="Arial"/>
        </w:rPr>
      </w:pPr>
    </w:p>
    <w:p w14:paraId="7C57F391" w14:textId="77777777" w:rsidR="001823EF" w:rsidRDefault="001823EF" w:rsidP="001823EF">
      <w:pPr>
        <w:rPr>
          <w:rFonts w:cs="Arial"/>
        </w:rPr>
      </w:pPr>
    </w:p>
    <w:p w14:paraId="55280E04" w14:textId="77777777" w:rsidR="00457A2A" w:rsidRDefault="00457A2A" w:rsidP="001823EF">
      <w:pPr>
        <w:rPr>
          <w:rFonts w:cs="Arial"/>
        </w:rPr>
      </w:pPr>
    </w:p>
    <w:p w14:paraId="7CAE9188" w14:textId="77777777" w:rsidR="00457A2A" w:rsidRDefault="00457A2A" w:rsidP="001823EF">
      <w:pPr>
        <w:rPr>
          <w:rFonts w:cs="Arial"/>
        </w:rPr>
      </w:pPr>
    </w:p>
    <w:p w14:paraId="501205B1" w14:textId="77777777" w:rsidR="00457A2A" w:rsidRDefault="00457A2A" w:rsidP="001823EF">
      <w:pPr>
        <w:rPr>
          <w:rFonts w:cs="Arial"/>
        </w:rPr>
      </w:pPr>
    </w:p>
    <w:p w14:paraId="5E7137BB" w14:textId="77777777" w:rsidR="00457A2A" w:rsidRDefault="00457A2A" w:rsidP="001823EF">
      <w:pPr>
        <w:rPr>
          <w:rFonts w:cs="Arial"/>
        </w:rPr>
      </w:pPr>
    </w:p>
    <w:p w14:paraId="3873F85F" w14:textId="77777777" w:rsidR="00457A2A" w:rsidRDefault="00457A2A" w:rsidP="001823EF">
      <w:pPr>
        <w:rPr>
          <w:rFonts w:cs="Arial"/>
        </w:rPr>
      </w:pPr>
    </w:p>
    <w:p w14:paraId="540C1C84" w14:textId="77777777" w:rsidR="00457A2A" w:rsidRDefault="00457A2A" w:rsidP="001823EF">
      <w:pPr>
        <w:rPr>
          <w:rFonts w:cs="Arial"/>
        </w:rPr>
      </w:pPr>
    </w:p>
    <w:p w14:paraId="6FAEE325" w14:textId="77777777" w:rsidR="00457A2A" w:rsidRPr="00C17F80" w:rsidRDefault="00457A2A" w:rsidP="001823EF">
      <w:pPr>
        <w:rPr>
          <w:rFonts w:cs="Arial"/>
        </w:rPr>
      </w:pPr>
    </w:p>
    <w:p w14:paraId="234CF190" w14:textId="77777777" w:rsidR="001823EF" w:rsidRDefault="001823EF" w:rsidP="001823EF">
      <w:pPr>
        <w:pStyle w:val="Heading3"/>
      </w:pPr>
      <w:bookmarkStart w:id="111" w:name="_Toc518035167"/>
      <w:bookmarkStart w:id="112" w:name="_Toc3466050"/>
      <w:r>
        <w:lastRenderedPageBreak/>
        <w:t>T</w:t>
      </w:r>
      <w:r w:rsidRPr="00BA7F69">
        <w:t xml:space="preserve">he </w:t>
      </w:r>
      <w:r>
        <w:t>signal-to-noise ratio</w:t>
      </w:r>
      <w:bookmarkEnd w:id="111"/>
      <w:bookmarkEnd w:id="112"/>
    </w:p>
    <w:p w14:paraId="59DBE32C" w14:textId="77777777" w:rsidR="001823EF" w:rsidRDefault="001823EF" w:rsidP="001823EF">
      <w:pPr>
        <w:rPr>
          <w:lang w:eastAsia="en-US"/>
        </w:rPr>
      </w:pPr>
    </w:p>
    <w:p w14:paraId="63A70239" w14:textId="77777777" w:rsidR="001823EF" w:rsidRPr="001823EF" w:rsidRDefault="001823EF" w:rsidP="001823EF">
      <w:pPr>
        <w:rPr>
          <w:lang w:eastAsia="en-US"/>
        </w:rPr>
      </w:pPr>
      <w:r>
        <w:rPr>
          <w:noProof/>
        </w:rPr>
        <w:drawing>
          <wp:inline distT="0" distB="0" distL="0" distR="0" wp14:anchorId="65644132" wp14:editId="5225FEF8">
            <wp:extent cx="5528350" cy="1026306"/>
            <wp:effectExtent l="0" t="0" r="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81615" cy="1036194"/>
                    </a:xfrm>
                    <a:prstGeom prst="rect">
                      <a:avLst/>
                    </a:prstGeom>
                    <a:noFill/>
                  </pic:spPr>
                </pic:pic>
              </a:graphicData>
            </a:graphic>
          </wp:inline>
        </w:drawing>
      </w:r>
    </w:p>
    <w:p w14:paraId="190D2C7C" w14:textId="77777777" w:rsidR="001823EF" w:rsidRDefault="001823EF" w:rsidP="001823EF">
      <w:pPr>
        <w:rPr>
          <w:lang w:eastAsia="en-US"/>
        </w:rPr>
      </w:pPr>
    </w:p>
    <w:p w14:paraId="29705A7A" w14:textId="77777777" w:rsidR="001823EF" w:rsidRPr="0073190D" w:rsidRDefault="001823EF" w:rsidP="001823EF">
      <w:pPr>
        <w:rPr>
          <w:lang w:eastAsia="en-US"/>
        </w:rPr>
      </w:pPr>
      <w:r>
        <w:rPr>
          <w:lang w:eastAsia="en-US"/>
        </w:rPr>
        <w:t>Statistics are all about understanding and controlling variation. In pretty much all quantitative tests, the statistic is a variation on the theme of the so-called signal-to-noise ratio, in effect the difference over the variability. We want this ratio to be as big as possible because i</w:t>
      </w:r>
      <w:r w:rsidRPr="0073190D">
        <w:rPr>
          <w:lang w:eastAsia="en-US"/>
        </w:rPr>
        <w:t>f the noise is low</w:t>
      </w:r>
      <w:r>
        <w:rPr>
          <w:lang w:eastAsia="en-US"/>
        </w:rPr>
        <w:t xml:space="preserve"> then the signal is detectable </w:t>
      </w:r>
      <w:r w:rsidRPr="0073190D">
        <w:rPr>
          <w:lang w:eastAsia="en-US"/>
        </w:rPr>
        <w:t>but if the noise (i.e. inter-individual variation) is large then the same signal will not be detected</w:t>
      </w:r>
      <w:r>
        <w:rPr>
          <w:lang w:eastAsia="en-US"/>
        </w:rPr>
        <w:t>. So in a statistical test, the signal-to-noise ratio determines the significance.</w:t>
      </w:r>
    </w:p>
    <w:p w14:paraId="564BD475" w14:textId="77777777" w:rsidR="001823EF" w:rsidRDefault="001823EF" w:rsidP="001823EF">
      <w:pPr>
        <w:spacing w:line="240" w:lineRule="auto"/>
        <w:jc w:val="left"/>
        <w:rPr>
          <w:lang w:eastAsia="en-US"/>
        </w:rPr>
      </w:pPr>
    </w:p>
    <w:p w14:paraId="36227A0D" w14:textId="77777777" w:rsidR="001823EF" w:rsidRDefault="001823EF" w:rsidP="001823EF">
      <w:pPr>
        <w:rPr>
          <w:rFonts w:cs="Arial"/>
        </w:rPr>
      </w:pPr>
    </w:p>
    <w:p w14:paraId="63B10DA0" w14:textId="77777777" w:rsidR="001823EF" w:rsidRDefault="001823EF" w:rsidP="00075EB7">
      <w:pPr>
        <w:spacing w:line="240" w:lineRule="auto"/>
      </w:pPr>
    </w:p>
    <w:p w14:paraId="1A64A937" w14:textId="77777777" w:rsidR="00075EB7" w:rsidRDefault="00075EB7" w:rsidP="00075EB7">
      <w:pPr>
        <w:spacing w:line="240" w:lineRule="auto"/>
      </w:pPr>
    </w:p>
    <w:p w14:paraId="22BC60A6" w14:textId="77777777" w:rsidR="00075EB7" w:rsidRDefault="00075EB7" w:rsidP="00075EB7">
      <w:pPr>
        <w:spacing w:line="240" w:lineRule="auto"/>
        <w:rPr>
          <w:b/>
          <w:i/>
          <w:color w:val="1F497D" w:themeColor="text2"/>
          <w:sz w:val="28"/>
        </w:rPr>
      </w:pPr>
    </w:p>
    <w:p w14:paraId="2FD48697" w14:textId="77777777" w:rsidR="00075EB7" w:rsidRDefault="00075EB7" w:rsidP="00075EB7">
      <w:pPr>
        <w:spacing w:line="240" w:lineRule="auto"/>
        <w:rPr>
          <w:b/>
          <w:i/>
          <w:color w:val="1F497D" w:themeColor="text2"/>
          <w:sz w:val="28"/>
        </w:rPr>
      </w:pPr>
    </w:p>
    <w:p w14:paraId="073C10DF" w14:textId="77777777" w:rsidR="00075EB7" w:rsidRDefault="00075EB7" w:rsidP="00075EB7">
      <w:pPr>
        <w:spacing w:line="240" w:lineRule="auto"/>
        <w:rPr>
          <w:b/>
          <w:i/>
          <w:color w:val="1F497D" w:themeColor="text2"/>
          <w:sz w:val="28"/>
        </w:rPr>
      </w:pPr>
    </w:p>
    <w:p w14:paraId="265FEF77" w14:textId="77777777" w:rsidR="00075EB7" w:rsidRDefault="00075EB7" w:rsidP="00075EB7">
      <w:pPr>
        <w:spacing w:line="240" w:lineRule="auto"/>
        <w:rPr>
          <w:b/>
          <w:i/>
          <w:color w:val="1F497D" w:themeColor="text2"/>
          <w:sz w:val="28"/>
        </w:rPr>
      </w:pPr>
    </w:p>
    <w:p w14:paraId="49726167" w14:textId="77777777" w:rsidR="00075EB7" w:rsidRDefault="00075EB7" w:rsidP="00075EB7">
      <w:pPr>
        <w:spacing w:line="240" w:lineRule="auto"/>
        <w:rPr>
          <w:b/>
          <w:i/>
          <w:color w:val="1F497D" w:themeColor="text2"/>
          <w:sz w:val="28"/>
        </w:rPr>
      </w:pPr>
    </w:p>
    <w:p w14:paraId="440F7699" w14:textId="77777777" w:rsidR="00075EB7" w:rsidRDefault="00075EB7" w:rsidP="00075EB7">
      <w:pPr>
        <w:spacing w:line="240" w:lineRule="auto"/>
        <w:rPr>
          <w:b/>
          <w:i/>
          <w:color w:val="1F497D" w:themeColor="text2"/>
          <w:sz w:val="28"/>
        </w:rPr>
      </w:pPr>
    </w:p>
    <w:p w14:paraId="20459EAE" w14:textId="77777777" w:rsidR="00075EB7" w:rsidRDefault="00075EB7" w:rsidP="00075EB7">
      <w:pPr>
        <w:spacing w:line="240" w:lineRule="auto"/>
        <w:rPr>
          <w:b/>
          <w:i/>
          <w:color w:val="1F497D" w:themeColor="text2"/>
          <w:sz w:val="28"/>
        </w:rPr>
      </w:pPr>
    </w:p>
    <w:p w14:paraId="29E53D8C" w14:textId="77777777" w:rsidR="00075EB7" w:rsidRDefault="00075EB7" w:rsidP="00075EB7">
      <w:pPr>
        <w:spacing w:line="240" w:lineRule="auto"/>
        <w:rPr>
          <w:b/>
          <w:i/>
          <w:color w:val="1F497D" w:themeColor="text2"/>
          <w:sz w:val="28"/>
        </w:rPr>
      </w:pPr>
    </w:p>
    <w:p w14:paraId="5A76F082" w14:textId="77777777" w:rsidR="00075EB7" w:rsidRDefault="00075EB7" w:rsidP="00075EB7">
      <w:pPr>
        <w:spacing w:line="240" w:lineRule="auto"/>
        <w:rPr>
          <w:b/>
          <w:i/>
          <w:color w:val="1F497D" w:themeColor="text2"/>
          <w:sz w:val="28"/>
        </w:rPr>
      </w:pPr>
    </w:p>
    <w:p w14:paraId="1FF5A476" w14:textId="77777777" w:rsidR="00075EB7" w:rsidRDefault="00075EB7" w:rsidP="00075EB7">
      <w:pPr>
        <w:spacing w:line="240" w:lineRule="auto"/>
        <w:rPr>
          <w:b/>
          <w:i/>
          <w:color w:val="1F497D" w:themeColor="text2"/>
          <w:sz w:val="28"/>
        </w:rPr>
      </w:pPr>
    </w:p>
    <w:p w14:paraId="2DB318A9" w14:textId="77777777" w:rsidR="00075EB7" w:rsidRDefault="00075EB7" w:rsidP="00075EB7">
      <w:pPr>
        <w:spacing w:line="240" w:lineRule="auto"/>
        <w:rPr>
          <w:b/>
          <w:i/>
          <w:color w:val="1F497D" w:themeColor="text2"/>
          <w:sz w:val="28"/>
        </w:rPr>
      </w:pPr>
    </w:p>
    <w:p w14:paraId="4AC5E469" w14:textId="77777777" w:rsidR="00075EB7" w:rsidRDefault="00075EB7" w:rsidP="00075EB7">
      <w:pPr>
        <w:spacing w:line="240" w:lineRule="auto"/>
        <w:rPr>
          <w:b/>
          <w:i/>
          <w:color w:val="1F497D" w:themeColor="text2"/>
          <w:sz w:val="28"/>
        </w:rPr>
      </w:pPr>
    </w:p>
    <w:p w14:paraId="24D861E5" w14:textId="77777777" w:rsidR="00075EB7" w:rsidRDefault="00075EB7" w:rsidP="00075EB7">
      <w:pPr>
        <w:spacing w:line="240" w:lineRule="auto"/>
        <w:rPr>
          <w:b/>
          <w:i/>
          <w:color w:val="1F497D" w:themeColor="text2"/>
          <w:sz w:val="28"/>
        </w:rPr>
      </w:pPr>
    </w:p>
    <w:p w14:paraId="1C304830" w14:textId="77777777" w:rsidR="00075EB7" w:rsidRDefault="00075EB7" w:rsidP="00075EB7">
      <w:pPr>
        <w:spacing w:line="240" w:lineRule="auto"/>
        <w:rPr>
          <w:b/>
          <w:i/>
          <w:color w:val="1F497D" w:themeColor="text2"/>
          <w:sz w:val="28"/>
        </w:rPr>
      </w:pPr>
    </w:p>
    <w:p w14:paraId="034E238C" w14:textId="77777777" w:rsidR="00075EB7" w:rsidRDefault="00075EB7" w:rsidP="00075EB7">
      <w:pPr>
        <w:spacing w:line="240" w:lineRule="auto"/>
        <w:rPr>
          <w:b/>
          <w:i/>
          <w:color w:val="1F497D" w:themeColor="text2"/>
          <w:sz w:val="28"/>
        </w:rPr>
      </w:pPr>
    </w:p>
    <w:p w14:paraId="67B6579F" w14:textId="77777777" w:rsidR="00075EB7" w:rsidRDefault="00075EB7" w:rsidP="00075EB7">
      <w:pPr>
        <w:spacing w:line="240" w:lineRule="auto"/>
        <w:rPr>
          <w:b/>
          <w:i/>
          <w:color w:val="1F497D" w:themeColor="text2"/>
          <w:sz w:val="28"/>
        </w:rPr>
      </w:pPr>
    </w:p>
    <w:p w14:paraId="594C5D95" w14:textId="77777777" w:rsidR="00075EB7" w:rsidRDefault="00075EB7" w:rsidP="00075EB7">
      <w:pPr>
        <w:spacing w:line="240" w:lineRule="auto"/>
        <w:rPr>
          <w:b/>
          <w:i/>
          <w:color w:val="1F497D" w:themeColor="text2"/>
          <w:sz w:val="28"/>
        </w:rPr>
      </w:pPr>
    </w:p>
    <w:p w14:paraId="61AF0068" w14:textId="77777777" w:rsidR="00075EB7" w:rsidRDefault="00075EB7" w:rsidP="00075EB7">
      <w:pPr>
        <w:spacing w:line="240" w:lineRule="auto"/>
        <w:rPr>
          <w:b/>
          <w:i/>
          <w:color w:val="1F497D" w:themeColor="text2"/>
          <w:sz w:val="28"/>
        </w:rPr>
      </w:pPr>
    </w:p>
    <w:p w14:paraId="11AF8979" w14:textId="77777777" w:rsidR="00457A2A" w:rsidRDefault="00457A2A" w:rsidP="00075EB7">
      <w:pPr>
        <w:spacing w:line="240" w:lineRule="auto"/>
        <w:rPr>
          <w:b/>
          <w:i/>
          <w:color w:val="1F497D" w:themeColor="text2"/>
          <w:sz w:val="28"/>
        </w:rPr>
      </w:pPr>
    </w:p>
    <w:p w14:paraId="1639ABD2" w14:textId="77777777" w:rsidR="00457A2A" w:rsidRDefault="00457A2A" w:rsidP="00075EB7">
      <w:pPr>
        <w:spacing w:line="240" w:lineRule="auto"/>
        <w:rPr>
          <w:b/>
          <w:i/>
          <w:color w:val="1F497D" w:themeColor="text2"/>
          <w:sz w:val="28"/>
        </w:rPr>
      </w:pPr>
    </w:p>
    <w:p w14:paraId="3D8147FE" w14:textId="77777777" w:rsidR="00457A2A" w:rsidRDefault="00457A2A" w:rsidP="00075EB7">
      <w:pPr>
        <w:spacing w:line="240" w:lineRule="auto"/>
        <w:rPr>
          <w:b/>
          <w:i/>
          <w:color w:val="1F497D" w:themeColor="text2"/>
          <w:sz w:val="28"/>
        </w:rPr>
      </w:pPr>
    </w:p>
    <w:p w14:paraId="23B3B7A9" w14:textId="77777777" w:rsidR="00457A2A" w:rsidRDefault="00457A2A" w:rsidP="00075EB7">
      <w:pPr>
        <w:spacing w:line="240" w:lineRule="auto"/>
        <w:rPr>
          <w:b/>
          <w:i/>
          <w:color w:val="1F497D" w:themeColor="text2"/>
          <w:sz w:val="28"/>
        </w:rPr>
      </w:pPr>
    </w:p>
    <w:p w14:paraId="4099A6CF" w14:textId="77777777" w:rsidR="00457A2A" w:rsidRDefault="00457A2A" w:rsidP="00075EB7">
      <w:pPr>
        <w:spacing w:line="240" w:lineRule="auto"/>
        <w:rPr>
          <w:b/>
          <w:i/>
          <w:color w:val="1F497D" w:themeColor="text2"/>
          <w:sz w:val="28"/>
        </w:rPr>
      </w:pPr>
    </w:p>
    <w:p w14:paraId="61A139ED" w14:textId="77777777" w:rsidR="00457A2A" w:rsidRDefault="00457A2A" w:rsidP="00075EB7">
      <w:pPr>
        <w:spacing w:line="240" w:lineRule="auto"/>
        <w:rPr>
          <w:b/>
          <w:i/>
          <w:color w:val="1F497D" w:themeColor="text2"/>
          <w:sz w:val="28"/>
        </w:rPr>
      </w:pPr>
    </w:p>
    <w:p w14:paraId="01381411" w14:textId="77777777" w:rsidR="00457A2A" w:rsidRDefault="00457A2A" w:rsidP="00075EB7">
      <w:pPr>
        <w:spacing w:line="240" w:lineRule="auto"/>
        <w:rPr>
          <w:b/>
          <w:i/>
          <w:color w:val="1F497D" w:themeColor="text2"/>
          <w:sz w:val="28"/>
        </w:rPr>
      </w:pPr>
    </w:p>
    <w:p w14:paraId="5F6670EB" w14:textId="77777777" w:rsidR="00075EB7" w:rsidRPr="00BE1C8B" w:rsidRDefault="00075EB7" w:rsidP="00075EB7">
      <w:pPr>
        <w:spacing w:line="240" w:lineRule="auto"/>
        <w:rPr>
          <w:color w:val="1F497D" w:themeColor="text2"/>
          <w:sz w:val="28"/>
        </w:rPr>
      </w:pPr>
    </w:p>
    <w:p w14:paraId="7806CFAB" w14:textId="77777777" w:rsidR="00075EB7" w:rsidRDefault="00075EB7" w:rsidP="00075EB7">
      <w:pPr>
        <w:spacing w:line="240" w:lineRule="auto"/>
        <w:rPr>
          <w:b/>
          <w:i/>
          <w:color w:val="1F497D" w:themeColor="text2"/>
          <w:sz w:val="28"/>
        </w:rPr>
      </w:pPr>
    </w:p>
    <w:p w14:paraId="3859D8CB" w14:textId="77777777" w:rsidR="00FB247F" w:rsidRPr="00BA7F69" w:rsidRDefault="00457A2A" w:rsidP="00BA7F69">
      <w:pPr>
        <w:pStyle w:val="Heading1"/>
      </w:pPr>
      <w:bookmarkStart w:id="113" w:name="_Toc158524923"/>
      <w:bookmarkStart w:id="114" w:name="_Toc158525643"/>
      <w:bookmarkStart w:id="115" w:name="_Toc429477883"/>
      <w:bookmarkStart w:id="116" w:name="_Toc430709439"/>
      <w:bookmarkStart w:id="117" w:name="_Toc3466051"/>
      <w:bookmarkEnd w:id="43"/>
      <w:bookmarkEnd w:id="44"/>
      <w:bookmarkEnd w:id="45"/>
      <w:bookmarkEnd w:id="46"/>
      <w:bookmarkEnd w:id="47"/>
      <w:bookmarkEnd w:id="108"/>
      <w:r>
        <w:lastRenderedPageBreak/>
        <w:t>Chapter 3</w:t>
      </w:r>
      <w:r w:rsidR="000C3A7E" w:rsidRPr="00BA7F69">
        <w:t xml:space="preserve">: </w:t>
      </w:r>
      <w:bookmarkEnd w:id="113"/>
      <w:bookmarkEnd w:id="114"/>
      <w:bookmarkEnd w:id="115"/>
      <w:bookmarkEnd w:id="116"/>
      <w:r w:rsidR="00C803CF">
        <w:t>Descriptive statistics</w:t>
      </w:r>
      <w:bookmarkEnd w:id="117"/>
    </w:p>
    <w:p w14:paraId="69DEBF62" w14:textId="77777777" w:rsidR="005C37D5" w:rsidRPr="00C17F80" w:rsidRDefault="005C37D5" w:rsidP="00FB247F">
      <w:pPr>
        <w:rPr>
          <w:rFonts w:cs="Arial"/>
          <w:b/>
          <w:color w:val="008000"/>
          <w:lang w:val="en-US"/>
        </w:rPr>
      </w:pPr>
    </w:p>
    <w:p w14:paraId="2160F210" w14:textId="77777777" w:rsidR="00FB247F" w:rsidRPr="00C17F80" w:rsidRDefault="005C37D5" w:rsidP="00636C4C">
      <w:pPr>
        <w:rPr>
          <w:rFonts w:cs="Arial"/>
          <w:lang w:val="en-US"/>
        </w:rPr>
      </w:pPr>
      <w:r w:rsidRPr="00C17F80">
        <w:rPr>
          <w:rFonts w:cs="Arial"/>
          <w:lang w:val="en-US"/>
        </w:rPr>
        <w:t xml:space="preserve">When it comes to quantitative data, more tests are available but assumptions must be met </w:t>
      </w:r>
      <w:r w:rsidR="00174A28" w:rsidRPr="00C17F80">
        <w:rPr>
          <w:rFonts w:cs="Arial"/>
          <w:lang w:val="en-US"/>
        </w:rPr>
        <w:t>before applying them</w:t>
      </w:r>
      <w:r w:rsidRPr="00C17F80">
        <w:rPr>
          <w:rFonts w:cs="Arial"/>
          <w:lang w:val="en-US"/>
        </w:rPr>
        <w:t>.</w:t>
      </w:r>
      <w:r w:rsidR="00A8183E" w:rsidRPr="00C17F80">
        <w:rPr>
          <w:rFonts w:cs="Arial"/>
          <w:lang w:val="en-US"/>
        </w:rPr>
        <w:t xml:space="preserve"> In fact, t</w:t>
      </w:r>
      <w:r w:rsidR="00581006" w:rsidRPr="00C17F80">
        <w:rPr>
          <w:rFonts w:cs="Arial"/>
          <w:lang w:val="en-US"/>
        </w:rPr>
        <w:t>here are 2 types of stats test</w:t>
      </w:r>
      <w:r w:rsidR="00020DC4" w:rsidRPr="00C17F80">
        <w:rPr>
          <w:rFonts w:cs="Arial"/>
          <w:lang w:val="en-US"/>
        </w:rPr>
        <w:t>s</w:t>
      </w:r>
      <w:r w:rsidR="00581006" w:rsidRPr="00C17F80">
        <w:rPr>
          <w:rFonts w:cs="Arial"/>
          <w:lang w:val="en-US"/>
        </w:rPr>
        <w:t>: parametric and non-parametric ones. Parametric tests have 4 assumptions that must be met for the test</w:t>
      </w:r>
      <w:r w:rsidR="00A8183E" w:rsidRPr="00C17F80">
        <w:rPr>
          <w:rFonts w:cs="Arial"/>
          <w:lang w:val="en-US"/>
        </w:rPr>
        <w:t>s</w:t>
      </w:r>
      <w:r w:rsidR="00581006" w:rsidRPr="00C17F80">
        <w:rPr>
          <w:rFonts w:cs="Arial"/>
          <w:lang w:val="en-US"/>
        </w:rPr>
        <w:t xml:space="preserve"> to be accurate. Non-parametric tests are </w:t>
      </w:r>
      <w:r w:rsidR="00A8183E" w:rsidRPr="00C17F80">
        <w:rPr>
          <w:rFonts w:cs="Arial"/>
          <w:lang w:val="en-US"/>
        </w:rPr>
        <w:t xml:space="preserve">based on ranks </w:t>
      </w:r>
      <w:r w:rsidR="00581006" w:rsidRPr="00C17F80">
        <w:rPr>
          <w:rFonts w:cs="Arial"/>
          <w:lang w:val="en-US"/>
        </w:rPr>
        <w:t>and they make few or no assumptions about populations parameters</w:t>
      </w:r>
      <w:r w:rsidR="00636C4C" w:rsidRPr="00C17F80">
        <w:rPr>
          <w:rFonts w:cs="Arial"/>
          <w:lang w:val="en-US"/>
        </w:rPr>
        <w:t xml:space="preserve"> like normality</w:t>
      </w:r>
      <w:r w:rsidR="00E55C78" w:rsidRPr="00C17F80">
        <w:rPr>
          <w:rFonts w:cs="Arial"/>
          <w:lang w:val="en-US"/>
        </w:rPr>
        <w:t xml:space="preserve"> (e.g. </w:t>
      </w:r>
      <w:r w:rsidR="00020DC4" w:rsidRPr="00C17F80">
        <w:rPr>
          <w:rFonts w:cs="Arial"/>
          <w:lang w:val="en-US"/>
        </w:rPr>
        <w:t>Mann-Whitney test).</w:t>
      </w:r>
    </w:p>
    <w:p w14:paraId="1F331307" w14:textId="77777777" w:rsidR="00A8183E" w:rsidRPr="00C17F80" w:rsidRDefault="00A8183E" w:rsidP="00636C4C">
      <w:pPr>
        <w:rPr>
          <w:rFonts w:cs="Arial"/>
          <w:lang w:val="en-US"/>
        </w:rPr>
      </w:pPr>
    </w:p>
    <w:p w14:paraId="056DA466" w14:textId="77777777" w:rsidR="007C66AA" w:rsidRPr="00BA7F69" w:rsidRDefault="00D02B32" w:rsidP="00BA7F69">
      <w:pPr>
        <w:pStyle w:val="Heading2"/>
      </w:pPr>
      <w:bookmarkStart w:id="118" w:name="_Toc429477884"/>
      <w:bookmarkStart w:id="119" w:name="_Toc430709440"/>
      <w:bookmarkStart w:id="120" w:name="_Toc3466052"/>
      <w:r>
        <w:t>3</w:t>
      </w:r>
      <w:r w:rsidR="007C66AA" w:rsidRPr="00BA7F69">
        <w:t>-</w:t>
      </w:r>
      <w:r w:rsidR="0038752D" w:rsidRPr="00BA7F69">
        <w:t>1</w:t>
      </w:r>
      <w:r w:rsidR="007C66AA" w:rsidRPr="00BA7F69">
        <w:t xml:space="preserve"> A bit of theory: descriptive stats</w:t>
      </w:r>
      <w:bookmarkEnd w:id="118"/>
      <w:bookmarkEnd w:id="119"/>
      <w:bookmarkEnd w:id="120"/>
      <w:r w:rsidR="007C66AA" w:rsidRPr="00BA7F69">
        <w:t xml:space="preserve"> </w:t>
      </w:r>
    </w:p>
    <w:p w14:paraId="5A48A103" w14:textId="77777777" w:rsidR="007C66AA" w:rsidRDefault="007C66AA" w:rsidP="007C66AA">
      <w:pPr>
        <w:rPr>
          <w:rFonts w:cs="Arial"/>
        </w:rPr>
      </w:pPr>
    </w:p>
    <w:p w14:paraId="2F55E6A1" w14:textId="77777777" w:rsidR="00771DBC" w:rsidRPr="00C17F80" w:rsidRDefault="00771DBC" w:rsidP="00771DBC">
      <w:pPr>
        <w:rPr>
          <w:rFonts w:cs="Arial"/>
        </w:rPr>
      </w:pPr>
      <w:bookmarkStart w:id="121" w:name="_Toc429477886"/>
      <w:bookmarkStart w:id="122" w:name="_Toc430709442"/>
      <w:bookmarkStart w:id="123" w:name="_Toc3466053"/>
      <w:r w:rsidRPr="00BA7F69">
        <w:rPr>
          <w:rStyle w:val="Heading3Char"/>
        </w:rPr>
        <w:t>The median</w:t>
      </w:r>
      <w:r w:rsidRPr="00C17F80">
        <w:rPr>
          <w:rStyle w:val="Heading3Char"/>
          <w:rFonts w:cs="Arial"/>
          <w:sz w:val="20"/>
        </w:rPr>
        <w:t>:</w:t>
      </w:r>
      <w:bookmarkEnd w:id="121"/>
      <w:bookmarkEnd w:id="122"/>
      <w:bookmarkEnd w:id="123"/>
      <w:r w:rsidRPr="00C17F80">
        <w:rPr>
          <w:rStyle w:val="Heading3Char"/>
          <w:rFonts w:cs="Arial"/>
          <w:sz w:val="20"/>
        </w:rPr>
        <w:t xml:space="preserve"> </w:t>
      </w:r>
      <w:r w:rsidRPr="00C17F80">
        <w:rPr>
          <w:rFonts w:cs="Arial"/>
        </w:rPr>
        <w:t>The median is the value exactly in the middle of an ordered set of numbers.</w:t>
      </w:r>
    </w:p>
    <w:p w14:paraId="0D7D6F9B" w14:textId="77777777" w:rsidR="00771DBC" w:rsidRPr="00C17F80" w:rsidRDefault="00771DBC" w:rsidP="00771DBC">
      <w:pPr>
        <w:rPr>
          <w:rFonts w:cs="Arial"/>
        </w:rPr>
      </w:pPr>
      <w:r w:rsidRPr="00C17F80">
        <w:rPr>
          <w:rFonts w:cs="Arial"/>
          <w:noProof/>
        </w:rPr>
        <mc:AlternateContent>
          <mc:Choice Requires="wps">
            <w:drawing>
              <wp:anchor distT="0" distB="0" distL="114300" distR="114300" simplePos="0" relativeHeight="251861504" behindDoc="0" locked="0" layoutInCell="1" allowOverlap="1" wp14:anchorId="16B347D6" wp14:editId="76D7AB1D">
                <wp:simplePos x="0" y="0"/>
                <wp:positionH relativeFrom="column">
                  <wp:posOffset>1824355</wp:posOffset>
                </wp:positionH>
                <wp:positionV relativeFrom="paragraph">
                  <wp:posOffset>146050</wp:posOffset>
                </wp:positionV>
                <wp:extent cx="279400" cy="229870"/>
                <wp:effectExtent l="0" t="0" r="25400" b="17780"/>
                <wp:wrapNone/>
                <wp:docPr id="224" name="Oval 3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400" cy="229870"/>
                        </a:xfrm>
                        <a:prstGeom prst="ellipse">
                          <a:avLst/>
                        </a:prstGeom>
                        <a:noFill/>
                        <a:ln w="9525">
                          <a:solidFill>
                            <a:srgbClr val="C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EEFA971" id="Oval 366" o:spid="_x0000_s1026" style="position:absolute;margin-left:143.65pt;margin-top:11.5pt;width:22pt;height:18.1pt;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" filled="f" strokecolor="#c00000"/>
            </w:pict>
          </mc:Fallback>
        </mc:AlternateContent>
      </w:r>
    </w:p>
    <w:p w14:paraId="202F3ADE" w14:textId="77777777" w:rsidR="00771DBC" w:rsidRPr="00C17F80" w:rsidRDefault="00771DBC" w:rsidP="00771DBC">
      <w:pPr>
        <w:rPr>
          <w:rFonts w:cs="Arial"/>
        </w:rPr>
      </w:pPr>
      <w:r w:rsidRPr="00C17F80">
        <w:rPr>
          <w:rFonts w:cs="Arial"/>
        </w:rPr>
        <w:t>Example 1: 18 27 34 52 54 59 61 68 78 82 85 87 91 93 100, Median = 68</w:t>
      </w:r>
    </w:p>
    <w:p w14:paraId="4EF21AE8" w14:textId="77777777" w:rsidR="00771DBC" w:rsidRPr="00C17F80" w:rsidRDefault="00771DBC" w:rsidP="00771DBC">
      <w:pPr>
        <w:rPr>
          <w:rFonts w:cs="Arial"/>
        </w:rPr>
      </w:pPr>
      <w:r w:rsidRPr="00C17F80">
        <w:rPr>
          <w:rFonts w:cs="Arial"/>
          <w:noProof/>
        </w:rPr>
        <mc:AlternateContent>
          <mc:Choice Requires="wps">
            <w:drawing>
              <wp:anchor distT="0" distB="0" distL="114300" distR="114300" simplePos="0" relativeHeight="251862528" behindDoc="0" locked="0" layoutInCell="1" allowOverlap="1" wp14:anchorId="4ACC7796" wp14:editId="21149FAB">
                <wp:simplePos x="0" y="0"/>
                <wp:positionH relativeFrom="column">
                  <wp:posOffset>1882775</wp:posOffset>
                </wp:positionH>
                <wp:positionV relativeFrom="paragraph">
                  <wp:posOffset>135890</wp:posOffset>
                </wp:positionV>
                <wp:extent cx="0" cy="210185"/>
                <wp:effectExtent l="76200" t="38100" r="57150" b="18415"/>
                <wp:wrapNone/>
                <wp:docPr id="127" name="AutoShape 3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10185"/>
                        </a:xfrm>
                        <a:prstGeom prst="straightConnector1">
                          <a:avLst/>
                        </a:prstGeom>
                        <a:noFill/>
                        <a:ln w="9525">
                          <a:solidFill>
                            <a:srgbClr val="C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08F8C9FC" id="_x0000_t32" coordsize="21600,21600" o:spt="32" o:oned="t" path="m,l21600,21600e" filled="f">
                <v:path arrowok="t" fillok="f" o:connecttype="none"/>
                <o:lock v:ext="edit" shapetype="t"/>
              </v:shapetype>
              <v:shape id="AutoShape 367" o:spid="_x0000_s1026" type="#_x0000_t32" style="position:absolute;margin-left:148.25pt;margin-top:10.7pt;width:0;height:16.55pt;flip:y;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" strokecolor="#c00000">
                <v:stroke endarrow="block"/>
              </v:shape>
            </w:pict>
          </mc:Fallback>
        </mc:AlternateContent>
      </w:r>
      <w:r w:rsidRPr="00C17F80">
        <w:rPr>
          <w:rFonts w:cs="Arial"/>
        </w:rPr>
        <w:t>Example 2: 18 27 27 34 52 52 59 61 68 68 85 85 85 90, Median = 60</w:t>
      </w:r>
    </w:p>
    <w:p w14:paraId="38FF2254" w14:textId="77777777" w:rsidR="00771DBC" w:rsidRDefault="00771DBC" w:rsidP="007C66AA">
      <w:pPr>
        <w:rPr>
          <w:rFonts w:cs="Arial"/>
        </w:rPr>
      </w:pPr>
    </w:p>
    <w:p w14:paraId="2ED4C782" w14:textId="77777777" w:rsidR="00771DBC" w:rsidRPr="00C17F80" w:rsidRDefault="00771DBC" w:rsidP="007C66AA">
      <w:pPr>
        <w:rPr>
          <w:rFonts w:cs="Arial"/>
        </w:rPr>
      </w:pPr>
    </w:p>
    <w:p w14:paraId="33F69BA5" w14:textId="77777777" w:rsidR="007C66AA" w:rsidRPr="00C17F80" w:rsidRDefault="007C66AA" w:rsidP="007C66AA">
      <w:pPr>
        <w:rPr>
          <w:rFonts w:cs="Arial"/>
        </w:rPr>
      </w:pPr>
      <w:bookmarkStart w:id="124" w:name="_Toc429477885"/>
      <w:bookmarkStart w:id="125" w:name="_Toc430709441"/>
      <w:bookmarkStart w:id="126" w:name="_Toc3466054"/>
      <w:r w:rsidRPr="00BA7F69">
        <w:rPr>
          <w:rStyle w:val="Heading3Char"/>
        </w:rPr>
        <w:t>The mean</w:t>
      </w:r>
      <w:bookmarkEnd w:id="124"/>
      <w:bookmarkEnd w:id="125"/>
      <w:bookmarkEnd w:id="126"/>
      <w:r w:rsidRPr="00C17F80">
        <w:rPr>
          <w:rFonts w:cs="Arial"/>
        </w:rPr>
        <w:t xml:space="preserve"> (or average) µ = average of all values in a column</w:t>
      </w:r>
    </w:p>
    <w:p w14:paraId="16BDE57B" w14:textId="77777777" w:rsidR="007C66AA" w:rsidRPr="00C17F80" w:rsidRDefault="007C66AA" w:rsidP="007C66AA">
      <w:pPr>
        <w:rPr>
          <w:rFonts w:cs="Arial"/>
        </w:rPr>
      </w:pPr>
    </w:p>
    <w:p w14:paraId="0E195FAD" w14:textId="77777777" w:rsidR="007C66AA" w:rsidRPr="00C17F80" w:rsidRDefault="007C66AA" w:rsidP="007C66AA">
      <w:pPr>
        <w:rPr>
          <w:rFonts w:cs="Arial"/>
        </w:rPr>
      </w:pPr>
      <w:r w:rsidRPr="00C17F80">
        <w:rPr>
          <w:rFonts w:cs="Arial"/>
        </w:rPr>
        <w:t>It can be considered as a model because it summaries the data.</w:t>
      </w:r>
    </w:p>
    <w:p w14:paraId="7E7827F7" w14:textId="77777777" w:rsidR="007C66AA" w:rsidRPr="00C17F80" w:rsidRDefault="007C66AA" w:rsidP="007C66AA">
      <w:pPr>
        <w:rPr>
          <w:rFonts w:cs="Arial"/>
        </w:rPr>
      </w:pPr>
      <w:r w:rsidRPr="00C17F80">
        <w:rPr>
          <w:rFonts w:cs="Arial"/>
        </w:rPr>
        <w:t>- Example: number of friends of each member of a group of 5 lecturers: 1, 2, 3, 3 and 4</w:t>
      </w:r>
    </w:p>
    <w:p w14:paraId="62A230CE" w14:textId="77777777" w:rsidR="007C66AA" w:rsidRPr="00C17F80" w:rsidRDefault="007C66AA" w:rsidP="007C66AA">
      <w:pPr>
        <w:rPr>
          <w:rFonts w:cs="Arial"/>
        </w:rPr>
      </w:pPr>
      <w:r w:rsidRPr="00C17F80">
        <w:rPr>
          <w:rFonts w:cs="Arial"/>
        </w:rPr>
        <w:t>Mean: (1+2+3+3+4)/5 = 2.6 friends per lecturer: c</w:t>
      </w:r>
      <w:r w:rsidR="00F64F66" w:rsidRPr="00C17F80">
        <w:rPr>
          <w:rFonts w:cs="Arial"/>
        </w:rPr>
        <w:t>learly a</w:t>
      </w:r>
      <w:r w:rsidRPr="00C17F80">
        <w:rPr>
          <w:rFonts w:cs="Arial"/>
        </w:rPr>
        <w:t xml:space="preserve"> hypothetical value!</w:t>
      </w:r>
    </w:p>
    <w:p w14:paraId="03373544" w14:textId="77777777" w:rsidR="007C66AA" w:rsidRPr="00C17F80" w:rsidRDefault="00247553" w:rsidP="007C66AA">
      <w:pPr>
        <w:rPr>
          <w:rFonts w:cs="Arial"/>
        </w:rPr>
      </w:pPr>
      <w:r w:rsidRPr="00C17F80">
        <w:rPr>
          <w:rFonts w:cs="Arial"/>
        </w:rPr>
        <w:t>Now if the values were: 1, 1, 1, 1 and 9</w:t>
      </w:r>
      <w:r w:rsidR="007C66AA" w:rsidRPr="00C17F80">
        <w:rPr>
          <w:rFonts w:cs="Arial"/>
        </w:rPr>
        <w:t xml:space="preserve"> the mean would also be 2.6 but clearly it would not give an accurate picture of the data. So, how can </w:t>
      </w:r>
      <w:r w:rsidR="000C526A" w:rsidRPr="00C17F80">
        <w:rPr>
          <w:rFonts w:cs="Arial"/>
        </w:rPr>
        <w:t>we</w:t>
      </w:r>
      <w:r w:rsidR="007C66AA" w:rsidRPr="00C17F80">
        <w:rPr>
          <w:rFonts w:cs="Arial"/>
        </w:rPr>
        <w:t xml:space="preserve"> know that it is an accurate model? </w:t>
      </w:r>
      <w:r w:rsidR="000C526A" w:rsidRPr="00C17F80">
        <w:rPr>
          <w:rFonts w:cs="Arial"/>
        </w:rPr>
        <w:t>We</w:t>
      </w:r>
      <w:r w:rsidR="007C66AA" w:rsidRPr="00C17F80">
        <w:rPr>
          <w:rFonts w:cs="Arial"/>
        </w:rPr>
        <w:t xml:space="preserve"> look at the difference between the real d</w:t>
      </w:r>
      <w:r w:rsidR="000C526A" w:rsidRPr="00C17F80">
        <w:rPr>
          <w:rFonts w:cs="Arial"/>
        </w:rPr>
        <w:t xml:space="preserve">ata and </w:t>
      </w:r>
      <w:r w:rsidR="007C66AA" w:rsidRPr="00C17F80">
        <w:rPr>
          <w:rFonts w:cs="Arial"/>
        </w:rPr>
        <w:t xml:space="preserve">our model. To do so, </w:t>
      </w:r>
      <w:r w:rsidR="000C526A" w:rsidRPr="00C17F80">
        <w:rPr>
          <w:rFonts w:cs="Arial"/>
        </w:rPr>
        <w:t>we</w:t>
      </w:r>
      <w:r w:rsidR="007C66AA" w:rsidRPr="00C17F80">
        <w:rPr>
          <w:rFonts w:cs="Arial"/>
        </w:rPr>
        <w:t xml:space="preserve"> calculate the difference between the real data and the model created and </w:t>
      </w:r>
      <w:r w:rsidR="000C526A" w:rsidRPr="00C17F80">
        <w:rPr>
          <w:rFonts w:cs="Arial"/>
        </w:rPr>
        <w:t>we</w:t>
      </w:r>
      <w:r w:rsidR="007C66AA" w:rsidRPr="00C17F80">
        <w:rPr>
          <w:rFonts w:cs="Arial"/>
        </w:rPr>
        <w:t xml:space="preserve"> make the sum so that </w:t>
      </w:r>
      <w:r w:rsidR="000C526A" w:rsidRPr="00C17F80">
        <w:rPr>
          <w:rFonts w:cs="Arial"/>
        </w:rPr>
        <w:t>we</w:t>
      </w:r>
      <w:r w:rsidR="007C66AA" w:rsidRPr="00C17F80">
        <w:rPr>
          <w:rFonts w:cs="Arial"/>
        </w:rPr>
        <w:t xml:space="preserve"> get the total error (or sum of differences).</w:t>
      </w:r>
    </w:p>
    <w:p w14:paraId="780330CA" w14:textId="77777777" w:rsidR="007C66AA" w:rsidRPr="00C17F80" w:rsidRDefault="009F107D" w:rsidP="007C66AA">
      <w:pPr>
        <w:rPr>
          <w:rFonts w:cs="Arial"/>
        </w:rPr>
      </w:pPr>
      <w:r>
        <w:rPr>
          <w:rFonts w:cs="Arial"/>
          <w:noProof/>
        </w:rPr>
        <w:object w:dxaOrig="0" w:dyaOrig="0" w14:anchorId="2F3E255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78" type="#_x0000_t75" style="position:absolute;left:0;text-align:left;margin-left:94.05pt;margin-top:12.4pt;width:2in;height:137.05pt;z-index:251599360" fillcolor="#c30" strokecolor="#c00">
            <v:fill o:detectmouseclick="t"/>
            <v:stroke o:forcedash="t"/>
            <v:imagedata r:id="rId43" o:title=""/>
            <v:shadow color="#5c1f00"/>
          </v:shape>
          <o:OLEObject Type="Embed" ProgID="Unknown" ShapeID="_x0000_s1278" DrawAspect="Content" ObjectID="_1616597471" r:id="rId44"/>
        </w:object>
      </w:r>
    </w:p>
    <w:p w14:paraId="2D73B357" w14:textId="77777777" w:rsidR="007C66AA" w:rsidRPr="00C17F80" w:rsidRDefault="007C66AA" w:rsidP="007C66AA">
      <w:pPr>
        <w:rPr>
          <w:rFonts w:cs="Arial"/>
        </w:rPr>
      </w:pPr>
    </w:p>
    <w:p w14:paraId="4AB3E80C" w14:textId="77777777" w:rsidR="007C66AA" w:rsidRPr="00C17F80" w:rsidRDefault="007C66AA" w:rsidP="007C66AA">
      <w:pPr>
        <w:rPr>
          <w:rFonts w:cs="Arial"/>
        </w:rPr>
      </w:pPr>
    </w:p>
    <w:p w14:paraId="72D9ED39" w14:textId="77777777" w:rsidR="007C66AA" w:rsidRPr="00C17F80" w:rsidRDefault="007C66AA" w:rsidP="007C66AA">
      <w:pPr>
        <w:rPr>
          <w:rFonts w:cs="Arial"/>
        </w:rPr>
      </w:pPr>
    </w:p>
    <w:p w14:paraId="2D6E8DE2" w14:textId="77777777" w:rsidR="007C66AA" w:rsidRPr="00C17F80" w:rsidRDefault="007C66AA" w:rsidP="007C66AA">
      <w:pPr>
        <w:rPr>
          <w:rFonts w:cs="Arial"/>
        </w:rPr>
      </w:pPr>
    </w:p>
    <w:p w14:paraId="0545D96B" w14:textId="77777777" w:rsidR="007C66AA" w:rsidRPr="00C17F80" w:rsidRDefault="007C66AA" w:rsidP="007C66AA">
      <w:pPr>
        <w:rPr>
          <w:rFonts w:cs="Arial"/>
        </w:rPr>
      </w:pPr>
    </w:p>
    <w:p w14:paraId="63B287D4" w14:textId="77777777" w:rsidR="007C66AA" w:rsidRPr="00C17F80" w:rsidRDefault="007C66AA" w:rsidP="007C66AA">
      <w:pPr>
        <w:rPr>
          <w:rFonts w:cs="Arial"/>
        </w:rPr>
      </w:pPr>
    </w:p>
    <w:p w14:paraId="5311C56D" w14:textId="77777777" w:rsidR="000252EA" w:rsidRPr="00C17F80" w:rsidRDefault="000252EA" w:rsidP="007C66AA">
      <w:pPr>
        <w:rPr>
          <w:rFonts w:cs="Arial"/>
        </w:rPr>
      </w:pPr>
    </w:p>
    <w:p w14:paraId="6BCFD8A3" w14:textId="77777777" w:rsidR="000252EA" w:rsidRPr="00C17F80" w:rsidRDefault="000252EA" w:rsidP="007C66AA">
      <w:pPr>
        <w:rPr>
          <w:rFonts w:cs="Arial"/>
        </w:rPr>
      </w:pPr>
    </w:p>
    <w:p w14:paraId="1FB6D097" w14:textId="77777777" w:rsidR="000252EA" w:rsidRPr="00C17F80" w:rsidRDefault="000252EA" w:rsidP="007C66AA">
      <w:pPr>
        <w:rPr>
          <w:rFonts w:cs="Arial"/>
        </w:rPr>
      </w:pPr>
    </w:p>
    <w:p w14:paraId="436CEF92" w14:textId="77777777" w:rsidR="000252EA" w:rsidRPr="00C17F80" w:rsidRDefault="000252EA" w:rsidP="007C66AA">
      <w:pPr>
        <w:rPr>
          <w:rFonts w:cs="Arial"/>
        </w:rPr>
      </w:pPr>
    </w:p>
    <w:p w14:paraId="452F8F27" w14:textId="77777777" w:rsidR="002F2661" w:rsidRDefault="002F2661" w:rsidP="007C66AA">
      <w:pPr>
        <w:rPr>
          <w:rFonts w:cs="Arial"/>
        </w:rPr>
      </w:pPr>
    </w:p>
    <w:p w14:paraId="4C93A036" w14:textId="77777777" w:rsidR="002F2661" w:rsidRDefault="002F2661" w:rsidP="007C66AA">
      <w:pPr>
        <w:rPr>
          <w:rFonts w:cs="Arial"/>
        </w:rPr>
      </w:pPr>
    </w:p>
    <w:p w14:paraId="567617AD" w14:textId="77777777" w:rsidR="007C66AA" w:rsidRPr="00C17F80" w:rsidRDefault="007C66AA" w:rsidP="007C66AA">
      <w:pPr>
        <w:rPr>
          <w:rFonts w:cs="Arial"/>
        </w:rPr>
      </w:pPr>
      <w:r w:rsidRPr="00C17F80">
        <w:rPr>
          <w:rFonts w:cs="Arial"/>
        </w:rPr>
        <w:t>∑(x</w:t>
      </w:r>
      <w:r w:rsidRPr="00C17F80">
        <w:rPr>
          <w:rFonts w:cs="Arial"/>
          <w:vertAlign w:val="subscript"/>
        </w:rPr>
        <w:t>i</w:t>
      </w:r>
      <w:r w:rsidRPr="00C17F80">
        <w:rPr>
          <w:rFonts w:cs="Arial"/>
        </w:rPr>
        <w:t xml:space="preserve"> - </w:t>
      </w:r>
      <w:bookmarkStart w:id="127" w:name="OLE_LINK8"/>
      <w:bookmarkStart w:id="128" w:name="OLE_LINK9"/>
      <w:r w:rsidRPr="00C17F80">
        <w:rPr>
          <w:rFonts w:cs="Arial"/>
        </w:rPr>
        <w:t>µ</w:t>
      </w:r>
      <w:bookmarkEnd w:id="127"/>
      <w:bookmarkEnd w:id="128"/>
      <w:r w:rsidRPr="00C17F80">
        <w:rPr>
          <w:rFonts w:cs="Arial"/>
        </w:rPr>
        <w:t xml:space="preserve">) = (-1.6) + (-0.6) + (0.4) + (0.4) + (1.4) = 0      And </w:t>
      </w:r>
      <w:r w:rsidR="000C526A" w:rsidRPr="00C17F80">
        <w:rPr>
          <w:rFonts w:cs="Arial"/>
        </w:rPr>
        <w:t>we</w:t>
      </w:r>
      <w:r w:rsidRPr="00C17F80">
        <w:rPr>
          <w:rFonts w:cs="Arial"/>
        </w:rPr>
        <w:t xml:space="preserve"> get no errors !</w:t>
      </w:r>
    </w:p>
    <w:p w14:paraId="0B771C72" w14:textId="77777777" w:rsidR="000C526A" w:rsidRPr="00C17F80" w:rsidRDefault="000C526A" w:rsidP="007C66AA">
      <w:pPr>
        <w:rPr>
          <w:rFonts w:cs="Arial"/>
        </w:rPr>
      </w:pPr>
    </w:p>
    <w:p w14:paraId="738AF7A9" w14:textId="77777777" w:rsidR="007C66AA" w:rsidRPr="00C17F80" w:rsidRDefault="007C66AA" w:rsidP="007C66AA">
      <w:pPr>
        <w:rPr>
          <w:rFonts w:cs="Arial"/>
        </w:rPr>
      </w:pPr>
      <w:r w:rsidRPr="00C17F80">
        <w:rPr>
          <w:rFonts w:cs="Arial"/>
        </w:rPr>
        <w:t xml:space="preserve">Of course: positive and negative differences cancel each other out. So to avoid the problem of the direction of the error, </w:t>
      </w:r>
      <w:r w:rsidR="000C526A" w:rsidRPr="00C17F80">
        <w:rPr>
          <w:rFonts w:cs="Arial"/>
        </w:rPr>
        <w:t>we</w:t>
      </w:r>
      <w:r w:rsidRPr="00C17F80">
        <w:rPr>
          <w:rFonts w:cs="Arial"/>
        </w:rPr>
        <w:t xml:space="preserve"> can square the differences and instead of sum of errors, </w:t>
      </w:r>
      <w:r w:rsidR="000C526A" w:rsidRPr="00C17F80">
        <w:rPr>
          <w:rFonts w:cs="Arial"/>
        </w:rPr>
        <w:t>we</w:t>
      </w:r>
      <w:r w:rsidRPr="00C17F80">
        <w:rPr>
          <w:rFonts w:cs="Arial"/>
        </w:rPr>
        <w:t xml:space="preserve"> get the Sum of Squared errors (SS).</w:t>
      </w:r>
    </w:p>
    <w:p w14:paraId="354BFBB7" w14:textId="77777777" w:rsidR="007C66AA" w:rsidRPr="00C17F80" w:rsidRDefault="007C66AA" w:rsidP="007C66AA">
      <w:pPr>
        <w:rPr>
          <w:rFonts w:cs="Arial"/>
        </w:rPr>
      </w:pPr>
      <w:r w:rsidRPr="00C17F80">
        <w:rPr>
          <w:rFonts w:cs="Arial"/>
        </w:rPr>
        <w:t>- In our example: SS = (-1.6)</w:t>
      </w:r>
      <w:r w:rsidRPr="00C17F80">
        <w:rPr>
          <w:rFonts w:cs="Arial"/>
          <w:vertAlign w:val="superscript"/>
        </w:rPr>
        <w:t>2</w:t>
      </w:r>
      <w:r w:rsidRPr="00C17F80">
        <w:rPr>
          <w:rFonts w:cs="Arial"/>
        </w:rPr>
        <w:t xml:space="preserve"> + (-0.6)</w:t>
      </w:r>
      <w:r w:rsidRPr="00C17F80">
        <w:rPr>
          <w:rFonts w:cs="Arial"/>
          <w:vertAlign w:val="superscript"/>
        </w:rPr>
        <w:t>2</w:t>
      </w:r>
      <w:r w:rsidRPr="00C17F80">
        <w:rPr>
          <w:rFonts w:cs="Arial"/>
        </w:rPr>
        <w:t xml:space="preserve"> + (0.4)</w:t>
      </w:r>
      <w:r w:rsidRPr="00C17F80">
        <w:rPr>
          <w:rFonts w:cs="Arial"/>
          <w:vertAlign w:val="superscript"/>
        </w:rPr>
        <w:t>2</w:t>
      </w:r>
      <w:r w:rsidRPr="00C17F80">
        <w:rPr>
          <w:rFonts w:cs="Arial"/>
        </w:rPr>
        <w:t xml:space="preserve"> + (0.4)</w:t>
      </w:r>
      <w:r w:rsidRPr="00C17F80">
        <w:rPr>
          <w:rFonts w:cs="Arial"/>
          <w:vertAlign w:val="superscript"/>
        </w:rPr>
        <w:t>2</w:t>
      </w:r>
      <w:r w:rsidRPr="00C17F80">
        <w:rPr>
          <w:rFonts w:cs="Arial"/>
        </w:rPr>
        <w:t xml:space="preserve"> + (1.4)</w:t>
      </w:r>
      <w:r w:rsidRPr="00C17F80">
        <w:rPr>
          <w:rFonts w:cs="Arial"/>
          <w:vertAlign w:val="superscript"/>
        </w:rPr>
        <w:t>2</w:t>
      </w:r>
      <w:r w:rsidRPr="00C17F80">
        <w:rPr>
          <w:rFonts w:cs="Arial"/>
        </w:rPr>
        <w:t xml:space="preserve"> = 5.20</w:t>
      </w:r>
    </w:p>
    <w:p w14:paraId="3F0475EB" w14:textId="77777777" w:rsidR="007C66AA" w:rsidRPr="00C17F80" w:rsidRDefault="007C66AA" w:rsidP="007C66AA">
      <w:pPr>
        <w:rPr>
          <w:rStyle w:val="Heading3Char"/>
          <w:rFonts w:cs="Arial"/>
          <w:b w:val="0"/>
          <w:snapToGrid/>
          <w:color w:val="auto"/>
          <w:sz w:val="20"/>
          <w:lang w:eastAsia="en-GB"/>
        </w:rPr>
      </w:pPr>
    </w:p>
    <w:p w14:paraId="292C9B6E" w14:textId="77777777" w:rsidR="007C66AA" w:rsidRDefault="007C66AA" w:rsidP="007C66AA">
      <w:pPr>
        <w:rPr>
          <w:rFonts w:cs="Arial"/>
        </w:rPr>
      </w:pPr>
    </w:p>
    <w:p w14:paraId="2F538362" w14:textId="77777777" w:rsidR="00374338" w:rsidRDefault="00374338" w:rsidP="007C66AA">
      <w:pPr>
        <w:rPr>
          <w:rFonts w:cs="Arial"/>
        </w:rPr>
      </w:pPr>
    </w:p>
    <w:p w14:paraId="31E417D3" w14:textId="77777777" w:rsidR="002F2661" w:rsidRPr="00C17F80" w:rsidRDefault="002F2661" w:rsidP="007C66AA">
      <w:pPr>
        <w:rPr>
          <w:rFonts w:cs="Arial"/>
        </w:rPr>
      </w:pPr>
    </w:p>
    <w:p w14:paraId="1672CF99" w14:textId="77777777" w:rsidR="007C66AA" w:rsidRPr="00BA7F69" w:rsidRDefault="007C66AA" w:rsidP="00BA7F69">
      <w:pPr>
        <w:pStyle w:val="Heading3"/>
      </w:pPr>
      <w:bookmarkStart w:id="129" w:name="_Toc429477887"/>
      <w:bookmarkStart w:id="130" w:name="_Toc430709443"/>
      <w:bookmarkStart w:id="131" w:name="_Toc3466055"/>
      <w:r w:rsidRPr="00BA7F69">
        <w:lastRenderedPageBreak/>
        <w:t>The variance</w:t>
      </w:r>
      <w:bookmarkEnd w:id="129"/>
      <w:bookmarkEnd w:id="130"/>
      <w:bookmarkEnd w:id="131"/>
    </w:p>
    <w:p w14:paraId="4D92E12B" w14:textId="77777777" w:rsidR="007C66AA" w:rsidRPr="00C17F80" w:rsidRDefault="007C66AA" w:rsidP="007C66AA">
      <w:pPr>
        <w:rPr>
          <w:rFonts w:cs="Arial"/>
        </w:rPr>
      </w:pPr>
    </w:p>
    <w:p w14:paraId="16D51E7E" w14:textId="77777777" w:rsidR="007C66AA" w:rsidRPr="00C17F80" w:rsidRDefault="007C66AA" w:rsidP="007C66AA">
      <w:pPr>
        <w:rPr>
          <w:rFonts w:cs="Arial"/>
        </w:rPr>
      </w:pPr>
      <w:r w:rsidRPr="00C17F80">
        <w:rPr>
          <w:rFonts w:cs="Arial"/>
        </w:rPr>
        <w:t xml:space="preserve">This SS gives a good measure of the accuracy of the model but it is dependent upon the amount of data: the more data, the higher the SS. The solution is to divide the SS by the number of observations (N). As we are interested in measuring the error in the sample to estimate the one in the population, we divide the SS by N-1 instead of N and we get the </w:t>
      </w:r>
      <w:r w:rsidRPr="00C17F80">
        <w:rPr>
          <w:rFonts w:cs="Arial"/>
          <w:i/>
          <w:iCs/>
        </w:rPr>
        <w:t>variance</w:t>
      </w:r>
      <w:r w:rsidRPr="00C17F80">
        <w:rPr>
          <w:rFonts w:cs="Arial"/>
        </w:rPr>
        <w:t xml:space="preserve"> (S</w:t>
      </w:r>
      <w:r w:rsidRPr="00C17F80">
        <w:rPr>
          <w:rFonts w:cs="Arial"/>
          <w:vertAlign w:val="superscript"/>
        </w:rPr>
        <w:t>2</w:t>
      </w:r>
      <w:r w:rsidRPr="00C17F80">
        <w:rPr>
          <w:rFonts w:cs="Arial"/>
        </w:rPr>
        <w:t>) = SS/N-1</w:t>
      </w:r>
    </w:p>
    <w:p w14:paraId="08FF8285" w14:textId="77777777" w:rsidR="007C66AA" w:rsidRPr="00C17F80" w:rsidRDefault="007C66AA" w:rsidP="007C66AA">
      <w:pPr>
        <w:rPr>
          <w:rFonts w:cs="Arial"/>
        </w:rPr>
      </w:pPr>
      <w:r w:rsidRPr="00C17F80">
        <w:rPr>
          <w:rFonts w:cs="Arial"/>
        </w:rPr>
        <w:t>- In our example: Variance (S</w:t>
      </w:r>
      <w:r w:rsidRPr="00C17F80">
        <w:rPr>
          <w:rFonts w:cs="Arial"/>
          <w:vertAlign w:val="superscript"/>
        </w:rPr>
        <w:t>2</w:t>
      </w:r>
      <w:r w:rsidRPr="00C17F80">
        <w:rPr>
          <w:rFonts w:cs="Arial"/>
        </w:rPr>
        <w:t>) = 5.20 / 4 = 1.3</w:t>
      </w:r>
    </w:p>
    <w:p w14:paraId="4D3EEB60" w14:textId="77777777" w:rsidR="007C66AA" w:rsidRPr="00C17F80" w:rsidRDefault="007C66AA" w:rsidP="007C66AA">
      <w:pPr>
        <w:rPr>
          <w:rFonts w:cs="Arial"/>
        </w:rPr>
      </w:pPr>
      <w:r w:rsidRPr="00C17F80">
        <w:rPr>
          <w:rFonts w:cs="Arial"/>
        </w:rPr>
        <w:t>Why N-1 instead N?</w:t>
      </w:r>
    </w:p>
    <w:p w14:paraId="01D8B186" w14:textId="77777777" w:rsidR="007C66AA" w:rsidRPr="00C17F80" w:rsidRDefault="007C66AA" w:rsidP="007C66AA">
      <w:pPr>
        <w:rPr>
          <w:rFonts w:cs="Arial"/>
        </w:rPr>
      </w:pPr>
      <w:r w:rsidRPr="00C17F80">
        <w:rPr>
          <w:rFonts w:cs="Arial"/>
        </w:rPr>
        <w:t>If we take a sample of 4 scores in a population they are free to vary but if we use this sample to calculate the variance, we have to use the mean of the sample as an estimate of the mean of the population. To do that we have to hold one parameter constant.</w:t>
      </w:r>
    </w:p>
    <w:p w14:paraId="711F0784" w14:textId="77777777" w:rsidR="007C66AA" w:rsidRPr="00C17F80" w:rsidRDefault="007C66AA" w:rsidP="007C66AA">
      <w:pPr>
        <w:ind w:left="1800"/>
        <w:rPr>
          <w:rFonts w:cs="Arial"/>
        </w:rPr>
      </w:pPr>
    </w:p>
    <w:p w14:paraId="4E7048BE" w14:textId="77777777" w:rsidR="007C66AA" w:rsidRPr="00C17F80" w:rsidRDefault="007C66AA" w:rsidP="007C66AA">
      <w:pPr>
        <w:rPr>
          <w:rFonts w:cs="Arial"/>
        </w:rPr>
      </w:pPr>
      <w:r w:rsidRPr="00C17F80">
        <w:rPr>
          <w:rFonts w:cs="Arial"/>
        </w:rPr>
        <w:t>- Example: mean of</w:t>
      </w:r>
      <w:r w:rsidR="00CC1E59" w:rsidRPr="00C17F80">
        <w:rPr>
          <w:rFonts w:cs="Arial"/>
        </w:rPr>
        <w:t xml:space="preserve"> the</w:t>
      </w:r>
      <w:r w:rsidRPr="00C17F80">
        <w:rPr>
          <w:rFonts w:cs="Arial"/>
        </w:rPr>
        <w:t xml:space="preserve"> sample is 10 </w:t>
      </w:r>
    </w:p>
    <w:p w14:paraId="44A38042" w14:textId="77777777" w:rsidR="007C66AA" w:rsidRPr="00C17F80" w:rsidRDefault="007C66AA" w:rsidP="007C66AA">
      <w:pPr>
        <w:rPr>
          <w:rFonts w:cs="Arial"/>
        </w:rPr>
      </w:pPr>
      <w:r w:rsidRPr="00C17F80">
        <w:rPr>
          <w:rFonts w:cs="Arial"/>
        </w:rPr>
        <w:t>We assume that the mean of the population from which the sample has been collected is also 10. If we want to calculate the variance, we must keep this value constant which means that the 4 scores cannot vary freely:</w:t>
      </w:r>
    </w:p>
    <w:p w14:paraId="4F7C38A5" w14:textId="77777777" w:rsidR="007C66AA" w:rsidRPr="00C17F80" w:rsidRDefault="007C66AA" w:rsidP="007C66AA">
      <w:pPr>
        <w:ind w:left="720"/>
        <w:rPr>
          <w:rFonts w:cs="Arial"/>
        </w:rPr>
      </w:pPr>
      <w:r w:rsidRPr="00C17F80">
        <w:rPr>
          <w:rFonts w:cs="Arial"/>
        </w:rPr>
        <w:t>- If the values are 9, 8, 11 and 12 (mean = 10) and if we change 3 of these values to 7, 15 and 8 then the final value must be 10 to keep the mean constant.</w:t>
      </w:r>
    </w:p>
    <w:p w14:paraId="6B95F585" w14:textId="77777777" w:rsidR="007C66AA" w:rsidRPr="00C17F80" w:rsidRDefault="007C66AA" w:rsidP="0098191A">
      <w:pPr>
        <w:rPr>
          <w:rFonts w:cs="Arial"/>
        </w:rPr>
      </w:pPr>
      <w:r w:rsidRPr="00C17F80">
        <w:rPr>
          <w:rFonts w:cs="Arial"/>
        </w:rPr>
        <w:t>If we hold 1 parameter constant, we have to use N-1 instead of N.</w:t>
      </w:r>
      <w:r w:rsidR="0098191A" w:rsidRPr="00C17F80">
        <w:rPr>
          <w:rFonts w:cs="Arial"/>
        </w:rPr>
        <w:t xml:space="preserve"> </w:t>
      </w:r>
      <w:r w:rsidRPr="00C17F80">
        <w:rPr>
          <w:rFonts w:cs="Arial"/>
        </w:rPr>
        <w:t xml:space="preserve">It is the idea behind the </w:t>
      </w:r>
      <w:r w:rsidRPr="00C17F80">
        <w:rPr>
          <w:rFonts w:cs="Arial"/>
          <w:i/>
          <w:iCs/>
        </w:rPr>
        <w:t>degree of freedom</w:t>
      </w:r>
      <w:r w:rsidRPr="00C17F80">
        <w:rPr>
          <w:rFonts w:cs="Arial"/>
        </w:rPr>
        <w:t>: one less than the sample size.</w:t>
      </w:r>
    </w:p>
    <w:p w14:paraId="72F8D883" w14:textId="77777777" w:rsidR="007C66AA" w:rsidRDefault="007C66AA" w:rsidP="007C66AA">
      <w:pPr>
        <w:rPr>
          <w:rFonts w:cs="Arial"/>
        </w:rPr>
      </w:pPr>
    </w:p>
    <w:p w14:paraId="4F971AB1" w14:textId="77777777" w:rsidR="002F2661" w:rsidRPr="00C17F80" w:rsidRDefault="002F2661" w:rsidP="007C66AA">
      <w:pPr>
        <w:rPr>
          <w:rFonts w:cs="Arial"/>
        </w:rPr>
      </w:pPr>
    </w:p>
    <w:p w14:paraId="72E7D0F0" w14:textId="77777777" w:rsidR="007C66AA" w:rsidRPr="00BA7F69" w:rsidRDefault="007C66AA" w:rsidP="00BA7F69">
      <w:pPr>
        <w:pStyle w:val="Heading3"/>
      </w:pPr>
      <w:bookmarkStart w:id="132" w:name="_Toc429477888"/>
      <w:bookmarkStart w:id="133" w:name="_Toc430709444"/>
      <w:bookmarkStart w:id="134" w:name="_Toc3466056"/>
      <w:r w:rsidRPr="00BA7F69">
        <w:t>The Standard Deviation</w:t>
      </w:r>
      <w:r w:rsidR="00CC1E59" w:rsidRPr="00BA7F69">
        <w:t xml:space="preserve"> (SD)</w:t>
      </w:r>
      <w:bookmarkEnd w:id="132"/>
      <w:bookmarkEnd w:id="133"/>
      <w:bookmarkEnd w:id="134"/>
    </w:p>
    <w:p w14:paraId="424782D2" w14:textId="77777777" w:rsidR="007C66AA" w:rsidRPr="00C17F80" w:rsidRDefault="007C66AA" w:rsidP="007C66AA">
      <w:pPr>
        <w:rPr>
          <w:rFonts w:cs="Arial"/>
          <w:b/>
        </w:rPr>
      </w:pPr>
    </w:p>
    <w:p w14:paraId="4C72810A" w14:textId="77777777" w:rsidR="007C66AA" w:rsidRPr="00C17F80" w:rsidRDefault="007C66AA" w:rsidP="007C66AA">
      <w:pPr>
        <w:rPr>
          <w:rFonts w:cs="Arial"/>
          <w:i/>
          <w:iCs/>
        </w:rPr>
      </w:pPr>
      <w:r w:rsidRPr="00C17F80">
        <w:rPr>
          <w:rFonts w:cs="Arial"/>
        </w:rPr>
        <w:t xml:space="preserve">The problem with the variance is that it is measured in squared </w:t>
      </w:r>
      <w:r w:rsidR="000C59F0" w:rsidRPr="00C17F80">
        <w:rPr>
          <w:rFonts w:cs="Arial"/>
        </w:rPr>
        <w:t>units which is</w:t>
      </w:r>
      <w:r w:rsidRPr="00C17F80">
        <w:rPr>
          <w:rFonts w:cs="Arial"/>
        </w:rPr>
        <w:t xml:space="preserve"> not very nice to manipulate. So for more convenience, the square root of the variance is taken to obtain a measure in the same unit as the original measure: the </w:t>
      </w:r>
      <w:r w:rsidRPr="00C17F80">
        <w:rPr>
          <w:rFonts w:cs="Arial"/>
          <w:i/>
          <w:iCs/>
        </w:rPr>
        <w:t>standard deviation.</w:t>
      </w:r>
    </w:p>
    <w:p w14:paraId="5FCD32CC" w14:textId="77777777" w:rsidR="008A0E5A" w:rsidRPr="00C17F80" w:rsidRDefault="008A0E5A" w:rsidP="007C66AA">
      <w:pPr>
        <w:rPr>
          <w:rFonts w:cs="Arial"/>
        </w:rPr>
      </w:pPr>
    </w:p>
    <w:p w14:paraId="5E22B7F7" w14:textId="77777777" w:rsidR="007C66AA" w:rsidRPr="00C17F80" w:rsidRDefault="007C66AA" w:rsidP="007C66AA">
      <w:pPr>
        <w:rPr>
          <w:rFonts w:cs="Arial"/>
        </w:rPr>
      </w:pPr>
      <w:r w:rsidRPr="00C17F80">
        <w:rPr>
          <w:rFonts w:cs="Arial"/>
        </w:rPr>
        <w:t>- S.D. = √(SS/N-1) = √(S</w:t>
      </w:r>
      <w:r w:rsidRPr="00C17F80">
        <w:rPr>
          <w:rFonts w:cs="Arial"/>
          <w:vertAlign w:val="superscript"/>
        </w:rPr>
        <w:t>2</w:t>
      </w:r>
      <w:r w:rsidRPr="00C17F80">
        <w:rPr>
          <w:rFonts w:cs="Arial"/>
        </w:rPr>
        <w:t>), in our example: S.D. =  √(1.3) = 1.14</w:t>
      </w:r>
    </w:p>
    <w:p w14:paraId="74F8623B" w14:textId="77777777" w:rsidR="008A0E5A" w:rsidRPr="00C17F80" w:rsidRDefault="008A0E5A" w:rsidP="007C66AA">
      <w:pPr>
        <w:rPr>
          <w:rFonts w:cs="Arial"/>
        </w:rPr>
      </w:pPr>
    </w:p>
    <w:p w14:paraId="77DD7A06" w14:textId="77777777" w:rsidR="007C66AA" w:rsidRPr="00C17F80" w:rsidRDefault="007C66AA" w:rsidP="007C66AA">
      <w:pPr>
        <w:rPr>
          <w:rFonts w:cs="Arial"/>
        </w:rPr>
      </w:pPr>
      <w:r w:rsidRPr="00C17F80">
        <w:rPr>
          <w:rFonts w:cs="Arial"/>
        </w:rPr>
        <w:t>So you would present your mean as follows: µ = 2.6 +/- 1.14 friends</w:t>
      </w:r>
      <w:r w:rsidR="008A0E5A" w:rsidRPr="00C17F80">
        <w:rPr>
          <w:rFonts w:cs="Arial"/>
        </w:rPr>
        <w:t>.</w:t>
      </w:r>
    </w:p>
    <w:p w14:paraId="069F3D7B" w14:textId="77777777" w:rsidR="007C66AA" w:rsidRPr="00C17F80" w:rsidRDefault="007C66AA" w:rsidP="007C66AA">
      <w:pPr>
        <w:ind w:left="1080"/>
        <w:rPr>
          <w:rFonts w:cs="Arial"/>
        </w:rPr>
      </w:pPr>
    </w:p>
    <w:p w14:paraId="2606508E" w14:textId="77777777" w:rsidR="007C66AA" w:rsidRPr="00C17F80" w:rsidRDefault="007C66AA" w:rsidP="007C66AA">
      <w:pPr>
        <w:rPr>
          <w:rFonts w:cs="Arial"/>
        </w:rPr>
      </w:pPr>
      <w:r w:rsidRPr="00C17F80">
        <w:rPr>
          <w:rFonts w:cs="Arial"/>
        </w:rPr>
        <w:t>The standard deviation is a measure of how well the mean represents the data</w:t>
      </w:r>
      <w:r w:rsidR="008A0E5A" w:rsidRPr="00C17F80">
        <w:rPr>
          <w:rFonts w:cs="Arial"/>
        </w:rPr>
        <w:t xml:space="preserve"> or how much </w:t>
      </w:r>
      <w:r w:rsidR="000C59F0" w:rsidRPr="00C17F80">
        <w:rPr>
          <w:rFonts w:cs="Arial"/>
        </w:rPr>
        <w:t>our data are sc</w:t>
      </w:r>
      <w:r w:rsidRPr="00C17F80">
        <w:rPr>
          <w:rFonts w:cs="Arial"/>
        </w:rPr>
        <w:t>attered around the mean.</w:t>
      </w:r>
    </w:p>
    <w:p w14:paraId="5B4D2C41" w14:textId="77777777" w:rsidR="007C66AA" w:rsidRPr="00C17F80" w:rsidRDefault="007C66AA" w:rsidP="007C66AA">
      <w:pPr>
        <w:rPr>
          <w:rFonts w:cs="Arial"/>
        </w:rPr>
      </w:pPr>
    </w:p>
    <w:p w14:paraId="3AA79D32" w14:textId="77777777" w:rsidR="007C66AA" w:rsidRPr="00C17F80" w:rsidRDefault="007C66AA" w:rsidP="007C66AA">
      <w:pPr>
        <w:rPr>
          <w:rFonts w:cs="Arial"/>
        </w:rPr>
      </w:pPr>
      <w:r w:rsidRPr="00C17F80">
        <w:rPr>
          <w:rFonts w:cs="Arial"/>
        </w:rPr>
        <w:t>- small S.D.: data close to the mean: mean is a good fit of the data (graph on the left)</w:t>
      </w:r>
    </w:p>
    <w:p w14:paraId="4B464A00" w14:textId="77777777" w:rsidR="007C66AA" w:rsidRPr="00C17F80" w:rsidRDefault="007C66AA" w:rsidP="007C66AA">
      <w:pPr>
        <w:rPr>
          <w:rFonts w:cs="Arial"/>
        </w:rPr>
      </w:pPr>
      <w:r w:rsidRPr="00C17F80">
        <w:rPr>
          <w:rFonts w:cs="Arial"/>
        </w:rPr>
        <w:t>- large S.D.: data distant from the mean: mean is not an accurate representation (graph on the right)</w:t>
      </w:r>
    </w:p>
    <w:p w14:paraId="6291BCBD" w14:textId="77777777" w:rsidR="00AD7176" w:rsidRPr="00C17F80" w:rsidRDefault="00AD7176" w:rsidP="007C66AA">
      <w:pPr>
        <w:rPr>
          <w:rFonts w:cs="Arial"/>
        </w:rPr>
      </w:pPr>
    </w:p>
    <w:p w14:paraId="0C02773B" w14:textId="77777777" w:rsidR="007C66AA" w:rsidRPr="00C17F80" w:rsidRDefault="009F107D" w:rsidP="007C66AA">
      <w:pPr>
        <w:rPr>
          <w:rFonts w:cs="Arial"/>
          <w:u w:val="single"/>
        </w:rPr>
      </w:pPr>
      <w:r>
        <w:rPr>
          <w:rFonts w:cs="Arial"/>
          <w:noProof/>
          <w:u w:val="single"/>
        </w:rPr>
        <w:object w:dxaOrig="0" w:dyaOrig="0" w14:anchorId="7E2C03C6">
          <v:shape id="_x0000_s1279" type="#_x0000_t75" style="position:absolute;left:0;text-align:left;margin-left:49.05pt;margin-top:5.75pt;width:358.15pt;height:179.3pt;z-index:251600384">
            <v:imagedata r:id="rId45" o:title=""/>
          </v:shape>
          <o:OLEObject Type="Embed" ProgID="Unknown" ShapeID="_x0000_s1279" DrawAspect="Content" ObjectID="_1616597472" r:id="rId46"/>
        </w:object>
      </w:r>
    </w:p>
    <w:p w14:paraId="55A4BA5F" w14:textId="77777777" w:rsidR="007C66AA" w:rsidRPr="00C17F80" w:rsidRDefault="007C66AA" w:rsidP="007C66AA">
      <w:pPr>
        <w:rPr>
          <w:rFonts w:cs="Arial"/>
          <w:u w:val="single"/>
        </w:rPr>
      </w:pPr>
    </w:p>
    <w:p w14:paraId="2B8EA13C" w14:textId="77777777" w:rsidR="007C66AA" w:rsidRPr="00C17F80" w:rsidRDefault="007C66AA" w:rsidP="007C66AA">
      <w:pPr>
        <w:rPr>
          <w:rFonts w:cs="Arial"/>
          <w:u w:val="single"/>
        </w:rPr>
      </w:pPr>
    </w:p>
    <w:p w14:paraId="19CC42A8" w14:textId="77777777" w:rsidR="007C66AA" w:rsidRPr="00C17F80" w:rsidRDefault="007C66AA" w:rsidP="007C66AA">
      <w:pPr>
        <w:rPr>
          <w:rFonts w:cs="Arial"/>
          <w:u w:val="single"/>
        </w:rPr>
      </w:pPr>
    </w:p>
    <w:p w14:paraId="4C25E1ED" w14:textId="77777777" w:rsidR="007C66AA" w:rsidRPr="00C17F80" w:rsidRDefault="007C66AA" w:rsidP="007C66AA">
      <w:pPr>
        <w:rPr>
          <w:rFonts w:cs="Arial"/>
          <w:u w:val="single"/>
        </w:rPr>
      </w:pPr>
    </w:p>
    <w:p w14:paraId="64591218" w14:textId="77777777" w:rsidR="007C66AA" w:rsidRPr="00C17F80" w:rsidRDefault="007C66AA" w:rsidP="007C66AA">
      <w:pPr>
        <w:rPr>
          <w:rFonts w:cs="Arial"/>
          <w:u w:val="single"/>
        </w:rPr>
      </w:pPr>
    </w:p>
    <w:p w14:paraId="48180A1F" w14:textId="77777777" w:rsidR="007C66AA" w:rsidRPr="00C17F80" w:rsidRDefault="007C66AA" w:rsidP="007C66AA">
      <w:pPr>
        <w:rPr>
          <w:rFonts w:cs="Arial"/>
          <w:u w:val="single"/>
        </w:rPr>
      </w:pPr>
    </w:p>
    <w:p w14:paraId="5D491436" w14:textId="77777777" w:rsidR="007C66AA" w:rsidRPr="00C17F80" w:rsidRDefault="007C66AA" w:rsidP="007C66AA">
      <w:pPr>
        <w:rPr>
          <w:rFonts w:cs="Arial"/>
          <w:u w:val="single"/>
        </w:rPr>
      </w:pPr>
    </w:p>
    <w:p w14:paraId="57994A5C" w14:textId="77777777" w:rsidR="007C66AA" w:rsidRPr="00C17F80" w:rsidRDefault="007C66AA" w:rsidP="007C66AA">
      <w:pPr>
        <w:rPr>
          <w:rFonts w:cs="Arial"/>
          <w:b/>
        </w:rPr>
      </w:pPr>
    </w:p>
    <w:p w14:paraId="2EC69718" w14:textId="77777777" w:rsidR="00BA7F69" w:rsidRDefault="00BA7F69">
      <w:pPr>
        <w:spacing w:line="240" w:lineRule="auto"/>
        <w:jc w:val="left"/>
        <w:rPr>
          <w:rFonts w:cs="Arial"/>
          <w:b/>
          <w:snapToGrid w:val="0"/>
          <w:color w:val="1F497D" w:themeColor="text2"/>
          <w:lang w:eastAsia="en-US"/>
        </w:rPr>
      </w:pPr>
      <w:bookmarkStart w:id="135" w:name="_Toc429477889"/>
      <w:bookmarkStart w:id="136" w:name="_Toc430709445"/>
      <w:r>
        <w:rPr>
          <w:rFonts w:cs="Arial"/>
        </w:rPr>
        <w:br w:type="page"/>
      </w:r>
    </w:p>
    <w:p w14:paraId="139F4E3C" w14:textId="77777777" w:rsidR="007C66AA" w:rsidRPr="00BA7F69" w:rsidRDefault="007C66AA" w:rsidP="00BA7F69">
      <w:pPr>
        <w:pStyle w:val="Heading3"/>
      </w:pPr>
      <w:bookmarkStart w:id="137" w:name="_Toc3466057"/>
      <w:r w:rsidRPr="00BA7F69">
        <w:lastRenderedPageBreak/>
        <w:t>Standard Deviation vs. Standard Error</w:t>
      </w:r>
      <w:bookmarkEnd w:id="135"/>
      <w:bookmarkEnd w:id="136"/>
      <w:bookmarkEnd w:id="137"/>
    </w:p>
    <w:p w14:paraId="61891775" w14:textId="77777777" w:rsidR="007C66AA" w:rsidRPr="00C17F80" w:rsidRDefault="007C66AA" w:rsidP="007C66AA">
      <w:pPr>
        <w:rPr>
          <w:rFonts w:cs="Arial"/>
        </w:rPr>
      </w:pPr>
    </w:p>
    <w:p w14:paraId="6355BE2A" w14:textId="77777777" w:rsidR="007C66AA" w:rsidRPr="00C17F80" w:rsidRDefault="007C66AA" w:rsidP="007C66AA">
      <w:pPr>
        <w:rPr>
          <w:rFonts w:cs="Arial"/>
        </w:rPr>
      </w:pPr>
      <w:r w:rsidRPr="00C17F80">
        <w:rPr>
          <w:rFonts w:cs="Arial"/>
        </w:rPr>
        <w:t xml:space="preserve">Many scientists are confused about the difference between the standard deviation (S.D.) and the </w:t>
      </w:r>
      <w:r w:rsidRPr="00C17F80">
        <w:rPr>
          <w:rFonts w:cs="Arial"/>
          <w:i/>
          <w:iCs/>
        </w:rPr>
        <w:t>standard error of the mean</w:t>
      </w:r>
      <w:r w:rsidRPr="00C17F80">
        <w:rPr>
          <w:rFonts w:cs="Arial"/>
        </w:rPr>
        <w:t xml:space="preserve"> (S.E.M. = S.D. / √N).</w:t>
      </w:r>
    </w:p>
    <w:p w14:paraId="6B6D4937" w14:textId="77777777" w:rsidR="007C66AA" w:rsidRPr="00C17F80" w:rsidRDefault="007C66AA" w:rsidP="007C66AA">
      <w:pPr>
        <w:rPr>
          <w:rFonts w:cs="Arial"/>
        </w:rPr>
      </w:pPr>
      <w:r w:rsidRPr="00C17F80">
        <w:rPr>
          <w:rFonts w:cs="Arial"/>
        </w:rPr>
        <w:t xml:space="preserve">- The S.D. (graph on the left) quantifies the scatter of the data and increasing the size of the sample does not </w:t>
      </w:r>
      <w:r w:rsidR="00A8183E" w:rsidRPr="00C17F80">
        <w:rPr>
          <w:rFonts w:cs="Arial"/>
        </w:rPr>
        <w:t>decrease</w:t>
      </w:r>
      <w:r w:rsidRPr="00C17F80">
        <w:rPr>
          <w:rFonts w:cs="Arial"/>
        </w:rPr>
        <w:t xml:space="preserve"> the scatter (above a certain threshold).</w:t>
      </w:r>
    </w:p>
    <w:p w14:paraId="5A9EBBC3" w14:textId="77777777" w:rsidR="007C66AA" w:rsidRPr="00C17F80" w:rsidRDefault="007C66AA" w:rsidP="007C66AA">
      <w:pPr>
        <w:rPr>
          <w:rFonts w:cs="Arial"/>
        </w:rPr>
      </w:pPr>
      <w:r w:rsidRPr="00C17F80">
        <w:rPr>
          <w:rFonts w:cs="Arial"/>
        </w:rPr>
        <w:t xml:space="preserve">- The S.E.M. (graph on the right) quantifies how accurately </w:t>
      </w:r>
      <w:r w:rsidR="000D4935" w:rsidRPr="00C17F80">
        <w:rPr>
          <w:rFonts w:cs="Arial"/>
        </w:rPr>
        <w:t>we</w:t>
      </w:r>
      <w:r w:rsidRPr="00C17F80">
        <w:rPr>
          <w:rFonts w:cs="Arial"/>
        </w:rPr>
        <w:t xml:space="preserve"> know the true population mean, it’s a measure of how much </w:t>
      </w:r>
      <w:r w:rsidR="000D4935" w:rsidRPr="00C17F80">
        <w:rPr>
          <w:rFonts w:cs="Arial"/>
        </w:rPr>
        <w:t>we</w:t>
      </w:r>
      <w:r w:rsidRPr="00C17F80">
        <w:rPr>
          <w:rFonts w:cs="Arial"/>
        </w:rPr>
        <w:t xml:space="preserve"> expect sample means to vary.</w:t>
      </w:r>
      <w:r w:rsidR="000D4935" w:rsidRPr="00C17F80">
        <w:rPr>
          <w:rFonts w:cs="Arial"/>
        </w:rPr>
        <w:t xml:space="preserve"> So the S.E.M. gets smaller as </w:t>
      </w:r>
      <w:r w:rsidRPr="00C17F80">
        <w:rPr>
          <w:rFonts w:cs="Arial"/>
        </w:rPr>
        <w:t>our samples get larger: the mean of a large sample is likely to be closer to the true mean than is the mean of a small sample.</w:t>
      </w:r>
    </w:p>
    <w:p w14:paraId="1696208D" w14:textId="77777777" w:rsidR="000D4935" w:rsidRPr="00C17F80" w:rsidRDefault="009F107D" w:rsidP="007C66AA">
      <w:pPr>
        <w:rPr>
          <w:rFonts w:cs="Arial"/>
        </w:rPr>
      </w:pPr>
      <w:r>
        <w:rPr>
          <w:rFonts w:cs="Arial"/>
          <w:noProof/>
        </w:rPr>
        <w:object w:dxaOrig="0" w:dyaOrig="0" w14:anchorId="7999BC76">
          <v:shape id="_x0000_s1280" type="#_x0000_t75" style="position:absolute;left:0;text-align:left;margin-left:228.05pt;margin-top:7.75pt;width:183.9pt;height:169.55pt;z-index:251601408">
            <v:imagedata r:id="rId47" o:title=""/>
          </v:shape>
          <o:OLEObject Type="Embed" ProgID="Unknown" ShapeID="_x0000_s1280" DrawAspect="Content" ObjectID="_1616597473" r:id="rId48"/>
        </w:object>
      </w:r>
      <w:r w:rsidR="008700D6" w:rsidRPr="00C17F80">
        <w:rPr>
          <w:rFonts w:cs="Arial"/>
          <w:noProof/>
        </w:rPr>
        <w:drawing>
          <wp:anchor distT="0" distB="0" distL="114300" distR="114300" simplePos="0" relativeHeight="251821568" behindDoc="0" locked="0" layoutInCell="1" allowOverlap="1" wp14:anchorId="19DFECB0" wp14:editId="3E87CC1E">
            <wp:simplePos x="0" y="0"/>
            <wp:positionH relativeFrom="column">
              <wp:posOffset>571500</wp:posOffset>
            </wp:positionH>
            <wp:positionV relativeFrom="paragraph">
              <wp:posOffset>161290</wp:posOffset>
            </wp:positionV>
            <wp:extent cx="1947545" cy="2006600"/>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47545" cy="2006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6B8C9A" w14:textId="77777777" w:rsidR="00E916E0" w:rsidRPr="00C17F80" w:rsidRDefault="00E916E0" w:rsidP="007C66AA">
      <w:pPr>
        <w:rPr>
          <w:rFonts w:cs="Arial"/>
        </w:rPr>
      </w:pPr>
    </w:p>
    <w:p w14:paraId="70FDBF71" w14:textId="77777777" w:rsidR="000D4935" w:rsidRPr="00C17F80" w:rsidRDefault="000D4935" w:rsidP="007C66AA">
      <w:pPr>
        <w:rPr>
          <w:rFonts w:cs="Arial"/>
        </w:rPr>
      </w:pPr>
    </w:p>
    <w:p w14:paraId="51A6478A" w14:textId="77777777" w:rsidR="000D4935" w:rsidRPr="00C17F80" w:rsidRDefault="000D4935" w:rsidP="007C66AA">
      <w:pPr>
        <w:rPr>
          <w:rFonts w:cs="Arial"/>
        </w:rPr>
      </w:pPr>
    </w:p>
    <w:p w14:paraId="73134BC7" w14:textId="77777777" w:rsidR="008700D6" w:rsidRPr="00C17F80" w:rsidRDefault="008700D6" w:rsidP="007C66AA">
      <w:pPr>
        <w:rPr>
          <w:rFonts w:cs="Arial"/>
        </w:rPr>
      </w:pPr>
    </w:p>
    <w:p w14:paraId="464EF88B" w14:textId="77777777" w:rsidR="008700D6" w:rsidRPr="00C17F80" w:rsidRDefault="008700D6" w:rsidP="007C66AA">
      <w:pPr>
        <w:rPr>
          <w:rFonts w:cs="Arial"/>
        </w:rPr>
      </w:pPr>
    </w:p>
    <w:p w14:paraId="5EA1D206" w14:textId="77777777" w:rsidR="008700D6" w:rsidRPr="00C17F80" w:rsidRDefault="008700D6" w:rsidP="007C66AA">
      <w:pPr>
        <w:rPr>
          <w:rFonts w:cs="Arial"/>
        </w:rPr>
      </w:pPr>
    </w:p>
    <w:p w14:paraId="01030EBE" w14:textId="77777777" w:rsidR="008700D6" w:rsidRPr="00C17F80" w:rsidRDefault="008700D6" w:rsidP="007C66AA">
      <w:pPr>
        <w:rPr>
          <w:rFonts w:cs="Arial"/>
        </w:rPr>
      </w:pPr>
    </w:p>
    <w:p w14:paraId="6D594B57" w14:textId="77777777" w:rsidR="008700D6" w:rsidRPr="00C17F80" w:rsidRDefault="008700D6" w:rsidP="007C66AA">
      <w:pPr>
        <w:rPr>
          <w:rFonts w:cs="Arial"/>
        </w:rPr>
      </w:pPr>
    </w:p>
    <w:p w14:paraId="15AC2AEA" w14:textId="77777777" w:rsidR="008700D6" w:rsidRPr="00C17F80" w:rsidRDefault="008700D6" w:rsidP="007C66AA">
      <w:pPr>
        <w:rPr>
          <w:rFonts w:cs="Arial"/>
        </w:rPr>
      </w:pPr>
    </w:p>
    <w:p w14:paraId="08F71E04" w14:textId="77777777" w:rsidR="008700D6" w:rsidRPr="00C17F80" w:rsidRDefault="008700D6" w:rsidP="007C66AA">
      <w:pPr>
        <w:rPr>
          <w:rFonts w:cs="Arial"/>
        </w:rPr>
      </w:pPr>
    </w:p>
    <w:p w14:paraId="0B472C1D" w14:textId="77777777" w:rsidR="008700D6" w:rsidRPr="00C17F80" w:rsidRDefault="008700D6" w:rsidP="007C66AA">
      <w:pPr>
        <w:rPr>
          <w:rFonts w:cs="Arial"/>
        </w:rPr>
      </w:pPr>
    </w:p>
    <w:p w14:paraId="447411E7" w14:textId="77777777" w:rsidR="008700D6" w:rsidRPr="00C17F80" w:rsidRDefault="008700D6" w:rsidP="007C66AA">
      <w:pPr>
        <w:rPr>
          <w:rFonts w:cs="Arial"/>
        </w:rPr>
      </w:pPr>
    </w:p>
    <w:p w14:paraId="33DF9BB1" w14:textId="77777777" w:rsidR="008700D6" w:rsidRPr="00C17F80" w:rsidRDefault="008700D6" w:rsidP="007C66AA">
      <w:pPr>
        <w:rPr>
          <w:rFonts w:cs="Arial"/>
        </w:rPr>
      </w:pPr>
    </w:p>
    <w:p w14:paraId="2464A7CD" w14:textId="77777777" w:rsidR="007C66AA" w:rsidRPr="00C17F80" w:rsidRDefault="007C66AA" w:rsidP="007C66AA">
      <w:pPr>
        <w:rPr>
          <w:rFonts w:cs="Arial"/>
        </w:rPr>
      </w:pPr>
      <w:r w:rsidRPr="00C17F80">
        <w:rPr>
          <w:rFonts w:cs="Arial"/>
        </w:rPr>
        <w:t>A big S.E.M. means that there is a lot of variability between the means</w:t>
      </w:r>
      <w:r w:rsidR="000D4935" w:rsidRPr="00C17F80">
        <w:rPr>
          <w:rFonts w:cs="Arial"/>
        </w:rPr>
        <w:t xml:space="preserve"> of different samples and that </w:t>
      </w:r>
      <w:r w:rsidRPr="00C17F80">
        <w:rPr>
          <w:rFonts w:cs="Arial"/>
        </w:rPr>
        <w:t>our sample might not be representative of the population.</w:t>
      </w:r>
    </w:p>
    <w:p w14:paraId="4486166D" w14:textId="77777777" w:rsidR="007C66AA" w:rsidRPr="00C17F80" w:rsidRDefault="007C66AA" w:rsidP="007C66AA">
      <w:pPr>
        <w:rPr>
          <w:rFonts w:cs="Arial"/>
        </w:rPr>
      </w:pPr>
      <w:r w:rsidRPr="00C17F80">
        <w:rPr>
          <w:rFonts w:cs="Arial"/>
        </w:rPr>
        <w:t>A small S.E.M. means that most samples means are similar</w:t>
      </w:r>
      <w:r w:rsidR="000D4935" w:rsidRPr="00C17F80">
        <w:rPr>
          <w:rFonts w:cs="Arial"/>
        </w:rPr>
        <w:t xml:space="preserve"> to the population mean and so </w:t>
      </w:r>
      <w:r w:rsidRPr="00C17F80">
        <w:rPr>
          <w:rFonts w:cs="Arial"/>
        </w:rPr>
        <w:t>our sample is likely to be an accurate representation of the population.</w:t>
      </w:r>
    </w:p>
    <w:p w14:paraId="67171ADA" w14:textId="77777777" w:rsidR="007C66AA" w:rsidRPr="00C17F80" w:rsidRDefault="007C66AA" w:rsidP="007C66AA">
      <w:pPr>
        <w:rPr>
          <w:rFonts w:cs="Arial"/>
        </w:rPr>
      </w:pPr>
    </w:p>
    <w:p w14:paraId="7C6E136E" w14:textId="77777777" w:rsidR="007C66AA" w:rsidRPr="00C17F80" w:rsidRDefault="007C66AA" w:rsidP="007C66AA">
      <w:pPr>
        <w:rPr>
          <w:rFonts w:cs="Arial"/>
          <w:b/>
        </w:rPr>
      </w:pPr>
      <w:r w:rsidRPr="00C17F80">
        <w:rPr>
          <w:rFonts w:cs="Arial"/>
          <w:b/>
        </w:rPr>
        <w:t>Which one to choose?</w:t>
      </w:r>
    </w:p>
    <w:p w14:paraId="25EC54EE" w14:textId="77777777" w:rsidR="007C66AA" w:rsidRPr="00C17F80" w:rsidRDefault="007C66AA" w:rsidP="007C66AA">
      <w:pPr>
        <w:rPr>
          <w:rFonts w:cs="Arial"/>
        </w:rPr>
      </w:pPr>
    </w:p>
    <w:p w14:paraId="7682EC93" w14:textId="77777777" w:rsidR="007C66AA" w:rsidRPr="00C17F80" w:rsidRDefault="007C66AA" w:rsidP="007C66AA">
      <w:pPr>
        <w:rPr>
          <w:rFonts w:cs="Arial"/>
        </w:rPr>
      </w:pPr>
      <w:r w:rsidRPr="00C17F80">
        <w:rPr>
          <w:rFonts w:cs="Arial"/>
        </w:rPr>
        <w:t xml:space="preserve">- If the scatter is caused by biological variability, it is important to show the variation. So it is more appropriate to report the S.D. rather than the S.E.M. Even better, </w:t>
      </w:r>
      <w:r w:rsidR="001B12C4" w:rsidRPr="00C17F80">
        <w:rPr>
          <w:rFonts w:cs="Arial"/>
        </w:rPr>
        <w:t>we</w:t>
      </w:r>
      <w:r w:rsidRPr="00C17F80">
        <w:rPr>
          <w:rFonts w:cs="Arial"/>
        </w:rPr>
        <w:t xml:space="preserve"> can show in a graph all data points, or perhaps report the largest and smallest value.</w:t>
      </w:r>
    </w:p>
    <w:p w14:paraId="17BAB37F" w14:textId="77777777" w:rsidR="007C66AA" w:rsidRPr="00C17F80" w:rsidRDefault="007C66AA" w:rsidP="007C66AA">
      <w:pPr>
        <w:rPr>
          <w:rFonts w:cs="Arial"/>
        </w:rPr>
      </w:pPr>
      <w:r w:rsidRPr="00C17F80">
        <w:rPr>
          <w:rFonts w:cs="Arial"/>
        </w:rPr>
        <w:t xml:space="preserve">- If </w:t>
      </w:r>
      <w:r w:rsidR="001B12C4" w:rsidRPr="00C17F80">
        <w:rPr>
          <w:rFonts w:cs="Arial"/>
        </w:rPr>
        <w:t>we</w:t>
      </w:r>
      <w:r w:rsidRPr="00C17F80">
        <w:rPr>
          <w:rFonts w:cs="Arial"/>
        </w:rPr>
        <w:t xml:space="preserve"> are using an in vitro system with </w:t>
      </w:r>
      <w:r w:rsidR="00766451" w:rsidRPr="00C17F80">
        <w:rPr>
          <w:rFonts w:cs="Arial"/>
        </w:rPr>
        <w:t xml:space="preserve">theoretically </w:t>
      </w:r>
      <w:r w:rsidR="001B12C4" w:rsidRPr="00C17F80">
        <w:rPr>
          <w:rFonts w:cs="Arial"/>
        </w:rPr>
        <w:t>very little</w:t>
      </w:r>
      <w:r w:rsidRPr="00C17F80">
        <w:rPr>
          <w:rFonts w:cs="Arial"/>
        </w:rPr>
        <w:t xml:space="preserve"> biological variability, the scatter can only result from experimental imprecision (no biological meaning). It is more sensible then to report the S.E.M. since the S.D. is less useful here. The S.E.M. gives</w:t>
      </w:r>
      <w:r w:rsidR="001B12C4" w:rsidRPr="00C17F80">
        <w:rPr>
          <w:rFonts w:cs="Arial"/>
        </w:rPr>
        <w:t xml:space="preserve"> the</w:t>
      </w:r>
      <w:r w:rsidRPr="00C17F80">
        <w:rPr>
          <w:rFonts w:cs="Arial"/>
        </w:rPr>
        <w:t xml:space="preserve"> readers a sense of how well </w:t>
      </w:r>
      <w:r w:rsidR="001B12C4" w:rsidRPr="00C17F80">
        <w:rPr>
          <w:rFonts w:cs="Arial"/>
        </w:rPr>
        <w:t>we</w:t>
      </w:r>
      <w:r w:rsidRPr="00C17F80">
        <w:rPr>
          <w:rFonts w:cs="Arial"/>
        </w:rPr>
        <w:t xml:space="preserve"> have determined the mean.</w:t>
      </w:r>
    </w:p>
    <w:p w14:paraId="7084DEC8" w14:textId="63FC4879" w:rsidR="00CC1E59" w:rsidRPr="00C17F80" w:rsidRDefault="00CC1E59" w:rsidP="007C66AA">
      <w:pPr>
        <w:rPr>
          <w:rFonts w:cs="Arial"/>
        </w:rPr>
      </w:pPr>
      <w:r w:rsidRPr="00C17F80">
        <w:rPr>
          <w:rFonts w:cs="Arial"/>
        </w:rPr>
        <w:t xml:space="preserve">Choosing between SD and SEM also depends on what </w:t>
      </w:r>
      <w:r w:rsidR="001B12C4" w:rsidRPr="00C17F80">
        <w:rPr>
          <w:rFonts w:cs="Arial"/>
        </w:rPr>
        <w:t>we</w:t>
      </w:r>
      <w:r w:rsidRPr="00C17F80">
        <w:rPr>
          <w:rFonts w:cs="Arial"/>
        </w:rPr>
        <w:t xml:space="preserve"> want to show. If </w:t>
      </w:r>
      <w:r w:rsidR="001B12C4" w:rsidRPr="00C17F80">
        <w:rPr>
          <w:rFonts w:cs="Arial"/>
        </w:rPr>
        <w:t>we</w:t>
      </w:r>
      <w:r w:rsidRPr="00C17F80">
        <w:rPr>
          <w:rFonts w:cs="Arial"/>
        </w:rPr>
        <w:t xml:space="preserve"> just want to present</w:t>
      </w:r>
      <w:r w:rsidR="001B12C4" w:rsidRPr="00C17F80">
        <w:rPr>
          <w:rFonts w:cs="Arial"/>
        </w:rPr>
        <w:t xml:space="preserve"> </w:t>
      </w:r>
      <w:r w:rsidRPr="00C17F80">
        <w:rPr>
          <w:rFonts w:cs="Arial"/>
        </w:rPr>
        <w:t xml:space="preserve">our data on a descriptive purpose then </w:t>
      </w:r>
      <w:r w:rsidR="001B12C4" w:rsidRPr="00C17F80">
        <w:rPr>
          <w:rFonts w:cs="Arial"/>
        </w:rPr>
        <w:t>we</w:t>
      </w:r>
      <w:r w:rsidRPr="00C17F80">
        <w:rPr>
          <w:rFonts w:cs="Arial"/>
        </w:rPr>
        <w:t xml:space="preserve"> go for the SD. If </w:t>
      </w:r>
      <w:r w:rsidR="001B12C4" w:rsidRPr="00C17F80">
        <w:rPr>
          <w:rFonts w:cs="Arial"/>
        </w:rPr>
        <w:t>we</w:t>
      </w:r>
      <w:r w:rsidRPr="00C17F80">
        <w:rPr>
          <w:rFonts w:cs="Arial"/>
        </w:rPr>
        <w:t xml:space="preserve"> want the reader to be able to infer an idea of significance then you should go for the SEM or the Confidence Interval (see below). </w:t>
      </w:r>
      <w:r w:rsidR="00F629EE">
        <w:rPr>
          <w:rFonts w:cs="Arial"/>
        </w:rPr>
        <w:t>We will go into a bit more detail</w:t>
      </w:r>
      <w:r w:rsidRPr="00C17F80">
        <w:rPr>
          <w:rFonts w:cs="Arial"/>
        </w:rPr>
        <w:t xml:space="preserve"> later.</w:t>
      </w:r>
    </w:p>
    <w:p w14:paraId="3463A215" w14:textId="77777777" w:rsidR="007C66AA" w:rsidRDefault="007C66AA" w:rsidP="007C66AA">
      <w:pPr>
        <w:rPr>
          <w:rFonts w:cs="Arial"/>
        </w:rPr>
      </w:pPr>
    </w:p>
    <w:p w14:paraId="6D4DCA2E" w14:textId="77777777" w:rsidR="002F2661" w:rsidRPr="00C17F80" w:rsidRDefault="002F2661" w:rsidP="007C66AA">
      <w:pPr>
        <w:rPr>
          <w:rFonts w:cs="Arial"/>
        </w:rPr>
      </w:pPr>
    </w:p>
    <w:p w14:paraId="5C523CA6" w14:textId="77777777" w:rsidR="007C66AA" w:rsidRPr="00BA7F69" w:rsidRDefault="007C66AA" w:rsidP="00BA7F69">
      <w:pPr>
        <w:pStyle w:val="Heading3"/>
      </w:pPr>
      <w:bookmarkStart w:id="138" w:name="_Toc429477890"/>
      <w:bookmarkStart w:id="139" w:name="_Toc430709446"/>
      <w:bookmarkStart w:id="140" w:name="_Toc3466058"/>
      <w:r w:rsidRPr="00BA7F69">
        <w:t>Confidence interval</w:t>
      </w:r>
      <w:bookmarkEnd w:id="138"/>
      <w:bookmarkEnd w:id="139"/>
      <w:bookmarkEnd w:id="140"/>
    </w:p>
    <w:p w14:paraId="59ED828C" w14:textId="77777777" w:rsidR="007C66AA" w:rsidRPr="00C17F80" w:rsidRDefault="007C66AA" w:rsidP="007C66AA">
      <w:pPr>
        <w:rPr>
          <w:rFonts w:cs="Arial"/>
        </w:rPr>
      </w:pPr>
    </w:p>
    <w:p w14:paraId="07B61153" w14:textId="77777777" w:rsidR="00472951" w:rsidRPr="007537CC" w:rsidRDefault="00472951" w:rsidP="00472951">
      <w:r w:rsidRPr="00511B03">
        <w:t xml:space="preserve">The confidence interval quantifies the uncertainty in measurement. The mean </w:t>
      </w:r>
      <w:r>
        <w:t>we</w:t>
      </w:r>
      <w:r w:rsidRPr="00511B03">
        <w:t xml:space="preserve"> calculate from </w:t>
      </w:r>
      <w:r>
        <w:t>ou</w:t>
      </w:r>
      <w:r w:rsidRPr="00511B03">
        <w:t xml:space="preserve">r sample of data points depends on which values </w:t>
      </w:r>
      <w:r>
        <w:t>we</w:t>
      </w:r>
      <w:r w:rsidRPr="00511B03">
        <w:t xml:space="preserve"> happened to sample. Therefore, the mean </w:t>
      </w:r>
      <w:r>
        <w:t>we</w:t>
      </w:r>
      <w:r w:rsidRPr="00511B03">
        <w:t xml:space="preserve"> calculate is unlikely to equal the true population mean. The size of the likely discrepancy depends on the variability of the values </w:t>
      </w:r>
      <w:r>
        <w:t>and</w:t>
      </w:r>
      <w:r w:rsidRPr="00511B03">
        <w:t xml:space="preserve"> the sample size. If </w:t>
      </w:r>
      <w:r>
        <w:t>we</w:t>
      </w:r>
      <w:r w:rsidRPr="00511B03">
        <w:t xml:space="preserve"> combine those together, </w:t>
      </w:r>
      <w:r>
        <w:t>we</w:t>
      </w:r>
      <w:r w:rsidRPr="00511B03">
        <w:t xml:space="preserve"> can calculate a 95% </w:t>
      </w:r>
      <w:r w:rsidRPr="00511B03">
        <w:lastRenderedPageBreak/>
        <w:t xml:space="preserve">confidence interval (95% CI), which is a range of values. If the population is normal (or nearly so), </w:t>
      </w:r>
      <w:r>
        <w:rPr>
          <w:rStyle w:val="fbodytext"/>
        </w:rPr>
        <w:t>there is a 95% chance that the confidence interval contains the true population mean</w:t>
      </w:r>
      <w:r>
        <w:t>.</w:t>
      </w:r>
    </w:p>
    <w:p w14:paraId="6EC3562C" w14:textId="77777777" w:rsidR="00472951" w:rsidRDefault="00472951" w:rsidP="00472951">
      <w:r w:rsidRPr="00511B03">
        <w:t>95% of observations in a normal distribution lie within +</w:t>
      </w:r>
      <w:r>
        <w:t>/- 1.96*SE</w:t>
      </w:r>
    </w:p>
    <w:p w14:paraId="56CDB897" w14:textId="77777777" w:rsidR="00472951" w:rsidRDefault="00472951" w:rsidP="00472951"/>
    <w:p w14:paraId="2D2F5432" w14:textId="77777777" w:rsidR="00472951" w:rsidRDefault="00472951" w:rsidP="00472951">
      <w:r w:rsidRPr="00CD79D8">
        <w:t>One other way to look at error bars:</w:t>
      </w:r>
    </w:p>
    <w:p w14:paraId="0BBDC5C1" w14:textId="77777777" w:rsidR="00472951" w:rsidRDefault="00472951" w:rsidP="00472951"/>
    <w:p w14:paraId="0A582A73" w14:textId="77777777" w:rsidR="00472951" w:rsidRDefault="00472951" w:rsidP="00472951">
      <w:r>
        <w:rPr>
          <w:noProof/>
        </w:rPr>
        <w:drawing>
          <wp:anchor distT="0" distB="0" distL="114300" distR="114300" simplePos="0" relativeHeight="251831808" behindDoc="0" locked="0" layoutInCell="1" allowOverlap="1" wp14:anchorId="7AAE6CDE" wp14:editId="109375EA">
            <wp:simplePos x="0" y="0"/>
            <wp:positionH relativeFrom="margin">
              <wp:align>center</wp:align>
            </wp:positionH>
            <wp:positionV relativeFrom="paragraph">
              <wp:posOffset>170815</wp:posOffset>
            </wp:positionV>
            <wp:extent cx="4152900" cy="1675992"/>
            <wp:effectExtent l="0" t="0" r="0" b="635"/>
            <wp:wrapSquare wrapText="bothSides"/>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4152900" cy="1675992"/>
                    </a:xfrm>
                    <a:prstGeom prst="rect">
                      <a:avLst/>
                    </a:prstGeom>
                  </pic:spPr>
                </pic:pic>
              </a:graphicData>
            </a:graphic>
            <wp14:sizeRelH relativeFrom="page">
              <wp14:pctWidth>0</wp14:pctWidth>
            </wp14:sizeRelH>
            <wp14:sizeRelV relativeFrom="page">
              <wp14:pctHeight>0</wp14:pctHeight>
            </wp14:sizeRelV>
          </wp:anchor>
        </w:drawing>
      </w:r>
    </w:p>
    <w:p w14:paraId="73612D21" w14:textId="77777777" w:rsidR="00472951" w:rsidRDefault="00472951" w:rsidP="00472951"/>
    <w:p w14:paraId="720D4365" w14:textId="77777777" w:rsidR="00472951" w:rsidRPr="00CD79D8" w:rsidRDefault="00472951" w:rsidP="00472951"/>
    <w:p w14:paraId="01DF7600" w14:textId="77777777" w:rsidR="000002B7" w:rsidRDefault="000002B7" w:rsidP="007C66AA">
      <w:pPr>
        <w:rPr>
          <w:rFonts w:cs="Arial"/>
        </w:rPr>
      </w:pPr>
    </w:p>
    <w:p w14:paraId="74BE9EA9" w14:textId="77777777" w:rsidR="00472951" w:rsidRDefault="00472951" w:rsidP="007C66AA">
      <w:pPr>
        <w:rPr>
          <w:rFonts w:cs="Arial"/>
        </w:rPr>
      </w:pPr>
    </w:p>
    <w:p w14:paraId="4FD9B03C" w14:textId="77777777" w:rsidR="00472951" w:rsidRDefault="00472951" w:rsidP="007C66AA">
      <w:pPr>
        <w:rPr>
          <w:rFonts w:cs="Arial"/>
        </w:rPr>
      </w:pPr>
    </w:p>
    <w:p w14:paraId="6D4ABB7F" w14:textId="77777777" w:rsidR="00472951" w:rsidRDefault="00472951" w:rsidP="007C66AA">
      <w:pPr>
        <w:rPr>
          <w:rFonts w:cs="Arial"/>
        </w:rPr>
      </w:pPr>
    </w:p>
    <w:p w14:paraId="6707DED6" w14:textId="77777777" w:rsidR="00472951" w:rsidRDefault="00472951" w:rsidP="007C66AA">
      <w:pPr>
        <w:rPr>
          <w:rFonts w:cs="Arial"/>
        </w:rPr>
      </w:pPr>
    </w:p>
    <w:p w14:paraId="33FCA091" w14:textId="77777777" w:rsidR="00472951" w:rsidRDefault="00472951" w:rsidP="007C66AA">
      <w:pPr>
        <w:rPr>
          <w:rFonts w:cs="Arial"/>
        </w:rPr>
      </w:pPr>
    </w:p>
    <w:p w14:paraId="7DA8B8EF" w14:textId="77777777" w:rsidR="00472951" w:rsidRDefault="00472951" w:rsidP="007C66AA">
      <w:pPr>
        <w:rPr>
          <w:rFonts w:cs="Arial"/>
        </w:rPr>
      </w:pPr>
    </w:p>
    <w:p w14:paraId="4CCB95FF" w14:textId="77777777" w:rsidR="00472951" w:rsidRDefault="00472951" w:rsidP="007C66AA">
      <w:pPr>
        <w:rPr>
          <w:rFonts w:cs="Arial"/>
        </w:rPr>
      </w:pPr>
    </w:p>
    <w:p w14:paraId="39462424" w14:textId="77777777" w:rsidR="00472951" w:rsidRPr="00C17F80" w:rsidRDefault="00472951" w:rsidP="007C66AA">
      <w:pPr>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1"/>
        <w:gridCol w:w="2932"/>
        <w:gridCol w:w="2932"/>
      </w:tblGrid>
      <w:tr w:rsidR="000002B7" w:rsidRPr="00C17F80" w14:paraId="60F5099E" w14:textId="77777777" w:rsidTr="00CC1E59">
        <w:trPr>
          <w:trHeight w:val="244"/>
        </w:trPr>
        <w:tc>
          <w:tcPr>
            <w:tcW w:w="2931" w:type="dxa"/>
          </w:tcPr>
          <w:p w14:paraId="52E53E03" w14:textId="77777777" w:rsidR="000002B7" w:rsidRPr="00C17F80" w:rsidRDefault="000002B7" w:rsidP="007C66AA">
            <w:pPr>
              <w:rPr>
                <w:rFonts w:cs="Arial"/>
                <w:b/>
              </w:rPr>
            </w:pPr>
            <w:r w:rsidRPr="00C17F80">
              <w:rPr>
                <w:rFonts w:cs="Arial"/>
                <w:b/>
              </w:rPr>
              <w:t>Error bars</w:t>
            </w:r>
          </w:p>
        </w:tc>
        <w:tc>
          <w:tcPr>
            <w:tcW w:w="2932" w:type="dxa"/>
          </w:tcPr>
          <w:p w14:paraId="3F88D720" w14:textId="77777777" w:rsidR="000002B7" w:rsidRPr="00C17F80" w:rsidRDefault="000002B7" w:rsidP="007C66AA">
            <w:pPr>
              <w:rPr>
                <w:rFonts w:cs="Arial"/>
                <w:b/>
              </w:rPr>
            </w:pPr>
            <w:r w:rsidRPr="00C17F80">
              <w:rPr>
                <w:rFonts w:cs="Arial"/>
                <w:b/>
              </w:rPr>
              <w:t>Type</w:t>
            </w:r>
          </w:p>
        </w:tc>
        <w:tc>
          <w:tcPr>
            <w:tcW w:w="2932" w:type="dxa"/>
          </w:tcPr>
          <w:p w14:paraId="7FB1BEE3" w14:textId="77777777" w:rsidR="000002B7" w:rsidRPr="00C17F80" w:rsidRDefault="000002B7" w:rsidP="007C66AA">
            <w:pPr>
              <w:rPr>
                <w:rFonts w:cs="Arial"/>
                <w:b/>
              </w:rPr>
            </w:pPr>
            <w:r w:rsidRPr="00C17F80">
              <w:rPr>
                <w:rFonts w:cs="Arial"/>
                <w:b/>
              </w:rPr>
              <w:t>Description</w:t>
            </w:r>
          </w:p>
        </w:tc>
      </w:tr>
      <w:tr w:rsidR="000002B7" w:rsidRPr="00C17F80" w14:paraId="390D5A57" w14:textId="77777777" w:rsidTr="00CC1E59">
        <w:trPr>
          <w:trHeight w:val="724"/>
        </w:trPr>
        <w:tc>
          <w:tcPr>
            <w:tcW w:w="2931" w:type="dxa"/>
          </w:tcPr>
          <w:p w14:paraId="337ED5AE" w14:textId="77777777" w:rsidR="000002B7" w:rsidRPr="00C17F80" w:rsidRDefault="000002B7" w:rsidP="007C66AA">
            <w:pPr>
              <w:rPr>
                <w:rFonts w:cs="Arial"/>
              </w:rPr>
            </w:pPr>
            <w:r w:rsidRPr="00C17F80">
              <w:rPr>
                <w:rFonts w:cs="Arial"/>
              </w:rPr>
              <w:t>Standard deviation (SD)</w:t>
            </w:r>
          </w:p>
        </w:tc>
        <w:tc>
          <w:tcPr>
            <w:tcW w:w="2932" w:type="dxa"/>
          </w:tcPr>
          <w:p w14:paraId="23D8418A" w14:textId="77777777" w:rsidR="000002B7" w:rsidRPr="00C17F80" w:rsidRDefault="000002B7" w:rsidP="007C66AA">
            <w:pPr>
              <w:rPr>
                <w:rFonts w:cs="Arial"/>
              </w:rPr>
            </w:pPr>
            <w:r w:rsidRPr="00C17F80">
              <w:rPr>
                <w:rFonts w:cs="Arial"/>
              </w:rPr>
              <w:t>Descriptive</w:t>
            </w:r>
          </w:p>
        </w:tc>
        <w:tc>
          <w:tcPr>
            <w:tcW w:w="2932" w:type="dxa"/>
          </w:tcPr>
          <w:p w14:paraId="3A570FFE" w14:textId="77777777" w:rsidR="000002B7" w:rsidRPr="00C17F80" w:rsidRDefault="000002B7" w:rsidP="007C66AA">
            <w:pPr>
              <w:rPr>
                <w:rFonts w:cs="Arial"/>
              </w:rPr>
            </w:pPr>
            <w:r w:rsidRPr="00C17F80">
              <w:rPr>
                <w:rFonts w:cs="Arial"/>
              </w:rPr>
              <w:t>Typical or average difference between the data points and their mean.</w:t>
            </w:r>
          </w:p>
        </w:tc>
      </w:tr>
      <w:tr w:rsidR="000002B7" w:rsidRPr="00C17F80" w14:paraId="0994DDB9" w14:textId="77777777" w:rsidTr="00CC1E59">
        <w:trPr>
          <w:trHeight w:val="734"/>
        </w:trPr>
        <w:tc>
          <w:tcPr>
            <w:tcW w:w="2931" w:type="dxa"/>
          </w:tcPr>
          <w:p w14:paraId="504F97FE" w14:textId="77777777" w:rsidR="000002B7" w:rsidRPr="00C17F80" w:rsidRDefault="000002B7" w:rsidP="007C66AA">
            <w:pPr>
              <w:rPr>
                <w:rFonts w:cs="Arial"/>
              </w:rPr>
            </w:pPr>
            <w:r w:rsidRPr="00C17F80">
              <w:rPr>
                <w:rFonts w:cs="Arial"/>
              </w:rPr>
              <w:t>Standard error (SE</w:t>
            </w:r>
            <w:r w:rsidR="00F57CD4" w:rsidRPr="00C17F80">
              <w:rPr>
                <w:rFonts w:cs="Arial"/>
              </w:rPr>
              <w:t>M</w:t>
            </w:r>
            <w:r w:rsidRPr="00C17F80">
              <w:rPr>
                <w:rFonts w:cs="Arial"/>
              </w:rPr>
              <w:t>)</w:t>
            </w:r>
          </w:p>
        </w:tc>
        <w:tc>
          <w:tcPr>
            <w:tcW w:w="2932" w:type="dxa"/>
          </w:tcPr>
          <w:p w14:paraId="1886C3B1" w14:textId="77777777" w:rsidR="000002B7" w:rsidRPr="00C17F80" w:rsidRDefault="000002B7" w:rsidP="007C66AA">
            <w:pPr>
              <w:rPr>
                <w:rFonts w:cs="Arial"/>
              </w:rPr>
            </w:pPr>
            <w:r w:rsidRPr="00C17F80">
              <w:rPr>
                <w:rFonts w:cs="Arial"/>
              </w:rPr>
              <w:t>Inferential</w:t>
            </w:r>
          </w:p>
        </w:tc>
        <w:tc>
          <w:tcPr>
            <w:tcW w:w="2932" w:type="dxa"/>
          </w:tcPr>
          <w:p w14:paraId="050E1DAB" w14:textId="77777777" w:rsidR="000002B7" w:rsidRPr="00C17F80" w:rsidRDefault="000002B7" w:rsidP="007C66AA">
            <w:pPr>
              <w:rPr>
                <w:rFonts w:cs="Arial"/>
              </w:rPr>
            </w:pPr>
            <w:r w:rsidRPr="00C17F80">
              <w:rPr>
                <w:rFonts w:cs="Arial"/>
              </w:rPr>
              <w:t>A measure of how variable the mean will be, if you repeat the whole study many times.</w:t>
            </w:r>
          </w:p>
        </w:tc>
      </w:tr>
      <w:tr w:rsidR="000002B7" w:rsidRPr="00C17F80" w14:paraId="72AA9524" w14:textId="77777777" w:rsidTr="00CC1E59">
        <w:trPr>
          <w:trHeight w:val="744"/>
        </w:trPr>
        <w:tc>
          <w:tcPr>
            <w:tcW w:w="2931" w:type="dxa"/>
          </w:tcPr>
          <w:p w14:paraId="2F0AC951" w14:textId="77777777" w:rsidR="000002B7" w:rsidRPr="00C17F80" w:rsidRDefault="000002B7" w:rsidP="007C66AA">
            <w:pPr>
              <w:rPr>
                <w:rFonts w:cs="Arial"/>
              </w:rPr>
            </w:pPr>
            <w:r w:rsidRPr="00C17F80">
              <w:rPr>
                <w:rFonts w:cs="Arial"/>
              </w:rPr>
              <w:t>Confidence interval (CI), usually 95% CI</w:t>
            </w:r>
          </w:p>
        </w:tc>
        <w:tc>
          <w:tcPr>
            <w:tcW w:w="2932" w:type="dxa"/>
          </w:tcPr>
          <w:p w14:paraId="4BD9EA5D" w14:textId="77777777" w:rsidR="000002B7" w:rsidRPr="00C17F80" w:rsidRDefault="000002B7" w:rsidP="007C66AA">
            <w:pPr>
              <w:rPr>
                <w:rFonts w:cs="Arial"/>
              </w:rPr>
            </w:pPr>
            <w:r w:rsidRPr="00C17F80">
              <w:rPr>
                <w:rFonts w:cs="Arial"/>
              </w:rPr>
              <w:t>Inferential</w:t>
            </w:r>
          </w:p>
        </w:tc>
        <w:tc>
          <w:tcPr>
            <w:tcW w:w="2932" w:type="dxa"/>
          </w:tcPr>
          <w:p w14:paraId="0200C5A2" w14:textId="77777777" w:rsidR="000002B7" w:rsidRPr="00C17F80" w:rsidRDefault="000002B7" w:rsidP="007C66AA">
            <w:pPr>
              <w:rPr>
                <w:rFonts w:cs="Arial"/>
              </w:rPr>
            </w:pPr>
            <w:r w:rsidRPr="00C17F80">
              <w:rPr>
                <w:rFonts w:cs="Arial"/>
              </w:rPr>
              <w:t>A range of values you can be 95% confident contains the true mean.</w:t>
            </w:r>
          </w:p>
        </w:tc>
      </w:tr>
    </w:tbl>
    <w:p w14:paraId="15287640" w14:textId="77777777" w:rsidR="000002B7" w:rsidRPr="00C17F80" w:rsidRDefault="000002B7" w:rsidP="007C66AA">
      <w:pPr>
        <w:rPr>
          <w:rFonts w:cs="Arial"/>
        </w:rPr>
      </w:pPr>
      <w:r w:rsidRPr="00C17F80">
        <w:rPr>
          <w:rFonts w:cs="Arial"/>
        </w:rPr>
        <w:t xml:space="preserve">From Geoff Cumming </w:t>
      </w:r>
      <w:r w:rsidRPr="00C17F80">
        <w:rPr>
          <w:rFonts w:cs="Arial"/>
          <w:i/>
        </w:rPr>
        <w:t>et al</w:t>
      </w:r>
      <w:r w:rsidRPr="00C17F80">
        <w:rPr>
          <w:rFonts w:cs="Arial"/>
        </w:rPr>
        <w:t>.</w:t>
      </w:r>
    </w:p>
    <w:p w14:paraId="4C4D3C82" w14:textId="77777777" w:rsidR="000002B7" w:rsidRPr="00C17F80" w:rsidRDefault="000002B7" w:rsidP="007C66AA">
      <w:pPr>
        <w:rPr>
          <w:rFonts w:cs="Arial"/>
        </w:rPr>
      </w:pPr>
    </w:p>
    <w:p w14:paraId="4A17171A" w14:textId="77777777" w:rsidR="00472951" w:rsidRDefault="00861E4C" w:rsidP="00472951">
      <w:r w:rsidRPr="00C17F80">
        <w:rPr>
          <w:rFonts w:cs="Arial"/>
        </w:rPr>
        <w:t xml:space="preserve">If </w:t>
      </w:r>
      <w:r w:rsidR="001B12C4" w:rsidRPr="00C17F80">
        <w:rPr>
          <w:rFonts w:cs="Arial"/>
        </w:rPr>
        <w:t>we</w:t>
      </w:r>
      <w:r w:rsidRPr="00C17F80">
        <w:rPr>
          <w:rFonts w:cs="Arial"/>
        </w:rPr>
        <w:t xml:space="preserve"> want to compare experimental results, it could be more appropriate to show inferential error bars such as SE or CI rather than SD.</w:t>
      </w:r>
      <w:r w:rsidR="00472951">
        <w:t xml:space="preserve"> If we want to describe our sample, for instance its normality, then the SD would be the one to choose.</w:t>
      </w:r>
    </w:p>
    <w:p w14:paraId="72DE0C0C" w14:textId="77777777" w:rsidR="00861E4C" w:rsidRPr="00C17F80" w:rsidRDefault="00861E4C" w:rsidP="007C66AA">
      <w:pPr>
        <w:rPr>
          <w:rFonts w:cs="Arial"/>
        </w:rPr>
      </w:pPr>
    </w:p>
    <w:p w14:paraId="4B810CC3" w14:textId="77777777" w:rsidR="00861E4C" w:rsidRPr="00C17F80" w:rsidRDefault="00142A5D" w:rsidP="007C66AA">
      <w:pPr>
        <w:rPr>
          <w:rFonts w:cs="Arial"/>
        </w:rPr>
      </w:pPr>
      <w:r w:rsidRPr="00C17F80">
        <w:rPr>
          <w:rFonts w:cs="Arial"/>
          <w:noProof/>
        </w:rPr>
        <mc:AlternateContent>
          <mc:Choice Requires="wps">
            <w:drawing>
              <wp:anchor distT="0" distB="0" distL="114300" distR="114300" simplePos="0" relativeHeight="251732480" behindDoc="0" locked="0" layoutInCell="1" allowOverlap="1" wp14:anchorId="041F4FD4" wp14:editId="404625DF">
                <wp:simplePos x="0" y="0"/>
                <wp:positionH relativeFrom="column">
                  <wp:posOffset>5581650</wp:posOffset>
                </wp:positionH>
                <wp:positionV relativeFrom="paragraph">
                  <wp:posOffset>7970520</wp:posOffset>
                </wp:positionV>
                <wp:extent cx="1726565" cy="1016635"/>
                <wp:effectExtent l="0" t="0" r="0" b="0"/>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6565" cy="10166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10A7C17" w14:textId="77777777" w:rsidR="009F107D" w:rsidRPr="009E6A61" w:rsidRDefault="009F107D" w:rsidP="00255BA3">
                            <w:pPr>
                              <w:jc w:val="center"/>
                              <w:rPr>
                                <w:rFonts w:ascii="Cambria" w:hAnsi="Cambria"/>
                                <w:i/>
                                <w:color w:val="C00000"/>
                              </w:rPr>
                            </w:pPr>
                            <w:r w:rsidRPr="009E6A61">
                              <w:rPr>
                                <w:rFonts w:ascii="Cambria" w:hAnsi="Cambria"/>
                                <w:i/>
                                <w:color w:val="C00000"/>
                              </w:rPr>
                              <w:t>In the same way, you can estimate statistical significance using the overlap rule for 95% CI bars.</w:t>
                            </w:r>
                          </w:p>
                          <w:p w14:paraId="0A473043" w14:textId="77777777" w:rsidR="009F107D" w:rsidRDefault="009F107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1F4FD4" id="_x0000_t202" coordsize="21600,21600" o:spt="202" path="m,l,21600r21600,l21600,xe">
                <v:stroke joinstyle="miter"/>
                <v:path gradientshapeok="t" o:connecttype="rect"/>
              </v:shapetype>
              <v:shape id="Text Box 43" o:spid="_x0000_s1026" type="#_x0000_t202" style="position:absolute;left:0;text-align:left;margin-left:439.5pt;margin-top:627.6pt;width:135.95pt;height:80.0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" filled="f" stroked="f">
                <v:textbox>
                  <w:txbxContent>
                    <w:p w14:paraId="010A7C17" w14:textId="77777777" w:rsidR="009F107D" w:rsidRPr="009E6A61" w:rsidRDefault="009F107D" w:rsidP="00255BA3">
                      <w:pPr>
                        <w:jc w:val="center"/>
                        <w:rPr>
                          <w:rFonts w:ascii="Cambria" w:hAnsi="Cambria"/>
                          <w:i/>
                          <w:color w:val="C00000"/>
                        </w:rPr>
                      </w:pPr>
                      <w:r w:rsidRPr="009E6A61">
                        <w:rPr>
                          <w:rFonts w:ascii="Cambria" w:hAnsi="Cambria"/>
                          <w:i/>
                          <w:color w:val="C00000"/>
                        </w:rPr>
                        <w:t>In the same way, you can estimate statistical significance using the overlap rule for 95% CI bars.</w:t>
                      </w:r>
                    </w:p>
                    <w:p w14:paraId="0A473043" w14:textId="77777777" w:rsidR="009F107D" w:rsidRDefault="009F107D"/>
                  </w:txbxContent>
                </v:textbox>
              </v:shape>
            </w:pict>
          </mc:Fallback>
        </mc:AlternateContent>
      </w:r>
      <w:r w:rsidR="00472951" w:rsidRPr="00C17F80">
        <w:rPr>
          <w:rFonts w:cs="Arial"/>
        </w:rPr>
        <w:t>However,</w:t>
      </w:r>
      <w:r w:rsidR="00861E4C" w:rsidRPr="00C17F80">
        <w:rPr>
          <w:rFonts w:cs="Arial"/>
        </w:rPr>
        <w:t xml:space="preserve"> if n is very small (for example n=3), rather than showing error bars and statistics, it is better to simply plot the individual data points.</w:t>
      </w:r>
    </w:p>
    <w:p w14:paraId="30D37DF7" w14:textId="77777777" w:rsidR="00472951" w:rsidRDefault="00472951" w:rsidP="007C66AA">
      <w:pPr>
        <w:rPr>
          <w:rFonts w:cs="Arial"/>
        </w:rPr>
      </w:pPr>
    </w:p>
    <w:p w14:paraId="3C944080" w14:textId="77777777" w:rsidR="00142A5D" w:rsidRPr="00C17F80" w:rsidRDefault="00472951" w:rsidP="00472951">
      <w:pPr>
        <w:jc w:val="center"/>
        <w:rPr>
          <w:rFonts w:cs="Arial"/>
        </w:rPr>
      </w:pPr>
      <w:r>
        <w:rPr>
          <w:noProof/>
        </w:rPr>
        <w:drawing>
          <wp:anchor distT="0" distB="0" distL="114300" distR="114300" simplePos="0" relativeHeight="251833856" behindDoc="0" locked="0" layoutInCell="1" allowOverlap="1" wp14:anchorId="5E27BC25" wp14:editId="3569B301">
            <wp:simplePos x="0" y="0"/>
            <wp:positionH relativeFrom="margin">
              <wp:align>center</wp:align>
            </wp:positionH>
            <wp:positionV relativeFrom="paragraph">
              <wp:posOffset>180975</wp:posOffset>
            </wp:positionV>
            <wp:extent cx="4895850" cy="1390650"/>
            <wp:effectExtent l="0" t="0" r="0" b="0"/>
            <wp:wrapTopAndBottom/>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4895850" cy="1390650"/>
                    </a:xfrm>
                    <a:prstGeom prst="rect">
                      <a:avLst/>
                    </a:prstGeom>
                  </pic:spPr>
                </pic:pic>
              </a:graphicData>
            </a:graphic>
            <wp14:sizeRelH relativeFrom="page">
              <wp14:pctWidth>0</wp14:pctWidth>
            </wp14:sizeRelH>
            <wp14:sizeRelV relativeFrom="page">
              <wp14:pctHeight>0</wp14:pctHeight>
            </wp14:sizeRelV>
          </wp:anchor>
        </w:drawing>
      </w:r>
      <w:r w:rsidR="00D61357" w:rsidRPr="00C17F80">
        <w:rPr>
          <w:rFonts w:cs="Arial"/>
          <w:noProof/>
        </w:rPr>
        <mc:AlternateContent>
          <mc:Choice Requires="wps">
            <w:drawing>
              <wp:anchor distT="0" distB="0" distL="114300" distR="114300" simplePos="0" relativeHeight="251683328" behindDoc="0" locked="0" layoutInCell="1" allowOverlap="1" wp14:anchorId="330505DB" wp14:editId="62BE69E3">
                <wp:simplePos x="0" y="0"/>
                <wp:positionH relativeFrom="column">
                  <wp:posOffset>3602990</wp:posOffset>
                </wp:positionH>
                <wp:positionV relativeFrom="paragraph">
                  <wp:posOffset>618490</wp:posOffset>
                </wp:positionV>
                <wp:extent cx="855345" cy="58420"/>
                <wp:effectExtent l="0" t="0" r="0" b="0"/>
                <wp:wrapNone/>
                <wp:docPr id="124" name="AutoShape 3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5345" cy="58420"/>
                        </a:xfrm>
                        <a:prstGeom prst="straightConnector1">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EEA96DD" id="AutoShape 360" o:spid="_x0000_s1026" type="#_x0000_t32" style="position:absolute;margin-left:283.7pt;margin-top:48.7pt;width:67.35pt;height:4.6pt;flip:x;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" stroked="f">
                <v:stroke endarrow="block"/>
              </v:shape>
            </w:pict>
          </mc:Fallback>
        </mc:AlternateContent>
      </w:r>
      <w:r w:rsidR="00142A5D" w:rsidRPr="00C17F80">
        <w:rPr>
          <w:rFonts w:cs="Arial"/>
          <w:noProof/>
        </w:rPr>
        <mc:AlternateContent>
          <mc:Choice Requires="wps">
            <w:drawing>
              <wp:anchor distT="0" distB="0" distL="114300" distR="114300" simplePos="0" relativeHeight="251736576" behindDoc="0" locked="0" layoutInCell="1" allowOverlap="1" wp14:anchorId="3DF126AC" wp14:editId="67655BF7">
                <wp:simplePos x="0" y="0"/>
                <wp:positionH relativeFrom="column">
                  <wp:posOffset>5581650</wp:posOffset>
                </wp:positionH>
                <wp:positionV relativeFrom="paragraph">
                  <wp:posOffset>7970520</wp:posOffset>
                </wp:positionV>
                <wp:extent cx="1726565" cy="1016635"/>
                <wp:effectExtent l="0" t="0" r="0" b="0"/>
                <wp:wrapNone/>
                <wp:docPr id="6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6565" cy="10166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2A949E9" w14:textId="77777777" w:rsidR="009F107D" w:rsidRPr="009E6A61" w:rsidRDefault="009F107D" w:rsidP="00255BA3">
                            <w:pPr>
                              <w:jc w:val="center"/>
                              <w:rPr>
                                <w:rFonts w:ascii="Cambria" w:hAnsi="Cambria"/>
                                <w:i/>
                                <w:color w:val="C00000"/>
                              </w:rPr>
                            </w:pPr>
                            <w:r w:rsidRPr="009E6A61">
                              <w:rPr>
                                <w:rFonts w:ascii="Cambria" w:hAnsi="Cambria"/>
                                <w:i/>
                                <w:color w:val="C00000"/>
                              </w:rPr>
                              <w:t>In the same way, you can estimate statistical significance using the overlap rule for 95% CI bars.</w:t>
                            </w:r>
                          </w:p>
                          <w:p w14:paraId="7385449C" w14:textId="77777777" w:rsidR="009F107D" w:rsidRDefault="009F107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F126AC" id="Text Box 67" o:spid="_x0000_s1027" type="#_x0000_t202" style="position:absolute;left:0;text-align:left;margin-left:439.5pt;margin-top:627.6pt;width:135.95pt;height:80.0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" filled="f" stroked="f">
                <v:textbox>
                  <w:txbxContent>
                    <w:p w14:paraId="42A949E9" w14:textId="77777777" w:rsidR="009F107D" w:rsidRPr="009E6A61" w:rsidRDefault="009F107D" w:rsidP="00255BA3">
                      <w:pPr>
                        <w:jc w:val="center"/>
                        <w:rPr>
                          <w:rFonts w:ascii="Cambria" w:hAnsi="Cambria"/>
                          <w:i/>
                          <w:color w:val="C00000"/>
                        </w:rPr>
                      </w:pPr>
                      <w:r w:rsidRPr="009E6A61">
                        <w:rPr>
                          <w:rFonts w:ascii="Cambria" w:hAnsi="Cambria"/>
                          <w:i/>
                          <w:color w:val="C00000"/>
                        </w:rPr>
                        <w:t>In the same way, you can estimate statistical significance using the overlap rule for 95% CI bars.</w:t>
                      </w:r>
                    </w:p>
                    <w:p w14:paraId="7385449C" w14:textId="77777777" w:rsidR="009F107D" w:rsidRDefault="009F107D"/>
                  </w:txbxContent>
                </v:textbox>
              </v:shape>
            </w:pict>
          </mc:Fallback>
        </mc:AlternateContent>
      </w:r>
    </w:p>
    <w:p w14:paraId="1E7B4B30" w14:textId="77777777" w:rsidR="00CC1E59" w:rsidRPr="00C17F80" w:rsidRDefault="000D0610" w:rsidP="007C66AA">
      <w:pPr>
        <w:rPr>
          <w:rFonts w:cs="Arial"/>
        </w:rPr>
      </w:pPr>
      <w:r w:rsidRPr="00C17F80">
        <w:rPr>
          <w:rFonts w:cs="Arial"/>
          <w:noProof/>
        </w:rPr>
        <w:lastRenderedPageBreak/>
        <mc:AlternateContent>
          <mc:Choice Requires="wps">
            <w:drawing>
              <wp:anchor distT="0" distB="0" distL="114300" distR="114300" simplePos="0" relativeHeight="251727360" behindDoc="0" locked="0" layoutInCell="1" allowOverlap="1" wp14:anchorId="3685F783" wp14:editId="4C751BD4">
                <wp:simplePos x="0" y="0"/>
                <wp:positionH relativeFrom="column">
                  <wp:posOffset>4557395</wp:posOffset>
                </wp:positionH>
                <wp:positionV relativeFrom="paragraph">
                  <wp:posOffset>989330</wp:posOffset>
                </wp:positionV>
                <wp:extent cx="1565275" cy="1089660"/>
                <wp:effectExtent l="0" t="0" r="0" b="0"/>
                <wp:wrapNone/>
                <wp:docPr id="241"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5275" cy="10896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05EE86B" w14:textId="77777777" w:rsidR="009F107D" w:rsidRPr="009E6A61" w:rsidRDefault="009F107D" w:rsidP="00255BA3">
                            <w:pPr>
                              <w:jc w:val="center"/>
                              <w:rPr>
                                <w:rFonts w:ascii="Cambria" w:hAnsi="Cambria"/>
                                <w:i/>
                                <w:color w:val="C00000"/>
                              </w:rPr>
                            </w:pPr>
                            <w:r>
                              <w:rPr>
                                <w:rFonts w:ascii="Cambria" w:hAnsi="Cambria"/>
                                <w:i/>
                                <w:color w:val="C00000"/>
                              </w:rPr>
                              <w:t xml:space="preserve">We </w:t>
                            </w:r>
                            <w:r w:rsidRPr="009E6A61">
                              <w:rPr>
                                <w:rFonts w:ascii="Cambria" w:hAnsi="Cambria"/>
                                <w:i/>
                                <w:color w:val="C00000"/>
                              </w:rPr>
                              <w:t>can estimate statistical significance using the overlap rule for SE bars.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85F783" id="Text Box 241" o:spid="_x0000_s1028" type="#_x0000_t202" style="position:absolute;left:0;text-align:left;margin-left:358.85pt;margin-top:77.9pt;width:123.25pt;height:85.8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" filled="f" stroked="f">
                <v:textbox>
                  <w:txbxContent>
                    <w:p w14:paraId="305EE86B" w14:textId="77777777" w:rsidR="009F107D" w:rsidRPr="009E6A61" w:rsidRDefault="009F107D" w:rsidP="00255BA3">
                      <w:pPr>
                        <w:jc w:val="center"/>
                        <w:rPr>
                          <w:rFonts w:ascii="Cambria" w:hAnsi="Cambria"/>
                          <w:i/>
                          <w:color w:val="C00000"/>
                        </w:rPr>
                      </w:pPr>
                      <w:r>
                        <w:rPr>
                          <w:rFonts w:ascii="Cambria" w:hAnsi="Cambria"/>
                          <w:i/>
                          <w:color w:val="C00000"/>
                        </w:rPr>
                        <w:t xml:space="preserve">We </w:t>
                      </w:r>
                      <w:r w:rsidRPr="009E6A61">
                        <w:rPr>
                          <w:rFonts w:ascii="Cambria" w:hAnsi="Cambria"/>
                          <w:i/>
                          <w:color w:val="C00000"/>
                        </w:rPr>
                        <w:t>can estimate statistical significance using the overlap rule for SE bars.</w:t>
                      </w:r>
                    </w:p>
                  </w:txbxContent>
                </v:textbox>
              </v:shape>
            </w:pict>
          </mc:Fallback>
        </mc:AlternateContent>
      </w:r>
      <w:r w:rsidR="00982E55" w:rsidRPr="00C17F80">
        <w:rPr>
          <w:rFonts w:cs="Arial"/>
          <w:noProof/>
        </w:rPr>
        <mc:AlternateContent>
          <mc:Choice Requires="wps">
            <w:drawing>
              <wp:anchor distT="0" distB="0" distL="114300" distR="114300" simplePos="0" relativeHeight="251728384" behindDoc="0" locked="0" layoutInCell="1" allowOverlap="1" wp14:anchorId="43B9798B" wp14:editId="3D78A80E">
                <wp:simplePos x="0" y="0"/>
                <wp:positionH relativeFrom="column">
                  <wp:posOffset>3794125</wp:posOffset>
                </wp:positionH>
                <wp:positionV relativeFrom="paragraph">
                  <wp:posOffset>488315</wp:posOffset>
                </wp:positionV>
                <wp:extent cx="1283970" cy="482600"/>
                <wp:effectExtent l="38100" t="38100" r="30480" b="31750"/>
                <wp:wrapNone/>
                <wp:docPr id="255" name="Straight Arrow Connector 2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83970" cy="482600"/>
                        </a:xfrm>
                        <a:prstGeom prst="straightConnector1">
                          <a:avLst/>
                        </a:prstGeom>
                        <a:noFill/>
                        <a:ln w="12700">
                          <a:solidFill>
                            <a:srgbClr val="00206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D18A23E" id="Straight Arrow Connector 255" o:spid="_x0000_s1026" type="#_x0000_t32" style="position:absolute;margin-left:298.75pt;margin-top:38.45pt;width:101.1pt;height:38pt;flip:x y;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" strokecolor="#002060" strokeweight="1pt">
                <v:stroke endarrow="block"/>
              </v:shape>
            </w:pict>
          </mc:Fallback>
        </mc:AlternateContent>
      </w:r>
      <w:r w:rsidR="001B12C4" w:rsidRPr="00C17F80">
        <w:rPr>
          <w:rFonts w:cs="Arial"/>
          <w:noProof/>
        </w:rPr>
        <mc:AlternateContent>
          <mc:Choice Requires="wps">
            <w:drawing>
              <wp:anchor distT="0" distB="0" distL="114300" distR="114300" simplePos="0" relativeHeight="251729408" behindDoc="0" locked="0" layoutInCell="1" allowOverlap="1" wp14:anchorId="58D403C4" wp14:editId="58A15882">
                <wp:simplePos x="0" y="0"/>
                <wp:positionH relativeFrom="column">
                  <wp:posOffset>3717933</wp:posOffset>
                </wp:positionH>
                <wp:positionV relativeFrom="paragraph">
                  <wp:posOffset>1735455</wp:posOffset>
                </wp:positionV>
                <wp:extent cx="1273810" cy="472440"/>
                <wp:effectExtent l="38100" t="0" r="21590" b="60960"/>
                <wp:wrapNone/>
                <wp:docPr id="264" name="Straight Arrow Connector 2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3810" cy="472440"/>
                        </a:xfrm>
                        <a:prstGeom prst="straightConnector1">
                          <a:avLst/>
                        </a:prstGeom>
                        <a:noFill/>
                        <a:ln w="12700">
                          <a:solidFill>
                            <a:srgbClr val="00206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235522AB" id="_x0000_t32" coordsize="21600,21600" o:spt="32" o:oned="t" path="m,l21600,21600e" filled="f">
                <v:path arrowok="t" fillok="f" o:connecttype="none"/>
                <o:lock v:ext="edit" shapetype="t"/>
              </v:shapetype>
              <v:shape id="Straight Arrow Connector 264" o:spid="_x0000_s1026" type="#_x0000_t32" style="position:absolute;margin-left:292.75pt;margin-top:136.65pt;width:100.3pt;height:37.2pt;flip:x;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" strokecolor="#002060" strokeweight="1pt">
                <v:stroke endarrow="block"/>
              </v:shape>
            </w:pict>
          </mc:Fallback>
        </mc:AlternateContent>
      </w:r>
      <w:r w:rsidR="00142A5D" w:rsidRPr="00C17F80">
        <w:rPr>
          <w:rFonts w:cs="Arial"/>
          <w:noProof/>
        </w:rPr>
        <w:drawing>
          <wp:inline distT="0" distB="0" distL="0" distR="0" wp14:anchorId="40CD590E" wp14:editId="20DE4228">
            <wp:extent cx="4144488" cy="3122362"/>
            <wp:effectExtent l="0" t="0" r="8890" b="190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165857" cy="3138461"/>
                    </a:xfrm>
                    <a:prstGeom prst="rect">
                      <a:avLst/>
                    </a:prstGeom>
                    <a:noFill/>
                    <a:ln>
                      <a:noFill/>
                    </a:ln>
                  </pic:spPr>
                </pic:pic>
              </a:graphicData>
            </a:graphic>
          </wp:inline>
        </w:drawing>
      </w:r>
    </w:p>
    <w:p w14:paraId="7B003E5C" w14:textId="77777777" w:rsidR="00D21A13" w:rsidRDefault="00D21A13" w:rsidP="007C66AA">
      <w:pPr>
        <w:rPr>
          <w:rFonts w:cs="Arial"/>
        </w:rPr>
      </w:pPr>
    </w:p>
    <w:p w14:paraId="53654C07" w14:textId="77777777" w:rsidR="00FB0D0C" w:rsidRPr="00C17F80" w:rsidRDefault="00FB0D0C" w:rsidP="007C66AA">
      <w:pPr>
        <w:rPr>
          <w:rFonts w:cs="Arial"/>
        </w:rPr>
      </w:pPr>
    </w:p>
    <w:p w14:paraId="70228514" w14:textId="77777777" w:rsidR="00142A5D" w:rsidRPr="00C17F80" w:rsidRDefault="00982E55" w:rsidP="007C66AA">
      <w:pPr>
        <w:rPr>
          <w:rFonts w:cs="Arial"/>
        </w:rPr>
      </w:pPr>
      <w:r w:rsidRPr="00C17F80">
        <w:rPr>
          <w:rFonts w:cs="Arial"/>
          <w:noProof/>
        </w:rPr>
        <mc:AlternateContent>
          <mc:Choice Requires="wps">
            <w:drawing>
              <wp:anchor distT="0" distB="0" distL="114300" distR="114300" simplePos="0" relativeHeight="251742720" behindDoc="0" locked="0" layoutInCell="1" allowOverlap="1" wp14:anchorId="099CCABB" wp14:editId="5F1A2560">
                <wp:simplePos x="0" y="0"/>
                <wp:positionH relativeFrom="column">
                  <wp:posOffset>3339465</wp:posOffset>
                </wp:positionH>
                <wp:positionV relativeFrom="paragraph">
                  <wp:posOffset>1459230</wp:posOffset>
                </wp:positionV>
                <wp:extent cx="1151890" cy="466725"/>
                <wp:effectExtent l="38100" t="0" r="29210" b="66675"/>
                <wp:wrapNone/>
                <wp:docPr id="70" name="Straight Arrow Connector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51890" cy="466725"/>
                        </a:xfrm>
                        <a:prstGeom prst="straightConnector1">
                          <a:avLst/>
                        </a:prstGeom>
                        <a:noFill/>
                        <a:ln w="12700">
                          <a:solidFill>
                            <a:srgbClr val="00206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B8A30E7" id="Straight Arrow Connector 70" o:spid="_x0000_s1026" type="#_x0000_t32" style="position:absolute;margin-left:262.95pt;margin-top:114.9pt;width:90.7pt;height:36.75pt;flip:x;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" strokecolor="#002060" strokeweight="1pt">
                <v:stroke endarrow="block"/>
              </v:shape>
            </w:pict>
          </mc:Fallback>
        </mc:AlternateContent>
      </w:r>
      <w:r w:rsidRPr="00C17F80">
        <w:rPr>
          <w:rFonts w:cs="Arial"/>
          <w:noProof/>
        </w:rPr>
        <mc:AlternateContent>
          <mc:Choice Requires="wps">
            <w:drawing>
              <wp:anchor distT="0" distB="0" distL="114300" distR="114300" simplePos="0" relativeHeight="251740672" behindDoc="0" locked="0" layoutInCell="1" allowOverlap="1" wp14:anchorId="0918AB9F" wp14:editId="127C9AC7">
                <wp:simplePos x="0" y="0"/>
                <wp:positionH relativeFrom="column">
                  <wp:posOffset>3342640</wp:posOffset>
                </wp:positionH>
                <wp:positionV relativeFrom="paragraph">
                  <wp:posOffset>351790</wp:posOffset>
                </wp:positionV>
                <wp:extent cx="1068705" cy="491490"/>
                <wp:effectExtent l="38100" t="38100" r="17145" b="22860"/>
                <wp:wrapNone/>
                <wp:docPr id="69" name="Straight Arrow Connector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68705" cy="491490"/>
                        </a:xfrm>
                        <a:prstGeom prst="straightConnector1">
                          <a:avLst/>
                        </a:prstGeom>
                        <a:noFill/>
                        <a:ln w="12700">
                          <a:solidFill>
                            <a:srgbClr val="00206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E903A86" id="Straight Arrow Connector 69" o:spid="_x0000_s1026" type="#_x0000_t32" style="position:absolute;margin-left:263.2pt;margin-top:27.7pt;width:84.15pt;height:38.7pt;flip:x y;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" strokecolor="#002060" strokeweight="1pt">
                <v:stroke endarrow="block"/>
              </v:shape>
            </w:pict>
          </mc:Fallback>
        </mc:AlternateContent>
      </w:r>
      <w:r w:rsidR="00D21A13" w:rsidRPr="00C17F80">
        <w:rPr>
          <w:rFonts w:cs="Arial"/>
          <w:noProof/>
        </w:rPr>
        <mc:AlternateContent>
          <mc:Choice Requires="wps">
            <w:drawing>
              <wp:anchor distT="0" distB="0" distL="114300" distR="114300" simplePos="0" relativeHeight="251738624" behindDoc="0" locked="0" layoutInCell="1" allowOverlap="1" wp14:anchorId="514A779E" wp14:editId="30DBD280">
                <wp:simplePos x="0" y="0"/>
                <wp:positionH relativeFrom="column">
                  <wp:posOffset>4399923</wp:posOffset>
                </wp:positionH>
                <wp:positionV relativeFrom="paragraph">
                  <wp:posOffset>911464</wp:posOffset>
                </wp:positionV>
                <wp:extent cx="1565275" cy="1089660"/>
                <wp:effectExtent l="0" t="0" r="0" b="0"/>
                <wp:wrapNone/>
                <wp:docPr id="68"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5275" cy="10896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DA5EBD6" w14:textId="77777777" w:rsidR="009F107D" w:rsidRPr="009E6A61" w:rsidRDefault="009F107D" w:rsidP="009B1BE5">
                            <w:pPr>
                              <w:jc w:val="center"/>
                              <w:rPr>
                                <w:rFonts w:ascii="Cambria" w:hAnsi="Cambria"/>
                                <w:i/>
                                <w:color w:val="C00000"/>
                              </w:rPr>
                            </w:pPr>
                            <w:r w:rsidRPr="009E6A61">
                              <w:rPr>
                                <w:rFonts w:ascii="Cambria" w:hAnsi="Cambria"/>
                                <w:i/>
                                <w:color w:val="C00000"/>
                              </w:rPr>
                              <w:t>In the same way, you can estimate statistical significance using the overlap rule for 95% CI bars.</w:t>
                            </w:r>
                          </w:p>
                          <w:p w14:paraId="41556016" w14:textId="77777777" w:rsidR="009F107D" w:rsidRPr="009E6A61" w:rsidRDefault="009F107D" w:rsidP="00142A5D">
                            <w:pPr>
                              <w:jc w:val="center"/>
                              <w:rPr>
                                <w:rFonts w:ascii="Cambria" w:hAnsi="Cambria"/>
                                <w:i/>
                                <w:color w:val="C000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4A779E" id="Text Box 68" o:spid="_x0000_s1029" type="#_x0000_t202" style="position:absolute;left:0;text-align:left;margin-left:346.45pt;margin-top:71.75pt;width:123.25pt;height:85.8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" filled="f" stroked="f">
                <v:textbox>
                  <w:txbxContent>
                    <w:p w14:paraId="5DA5EBD6" w14:textId="77777777" w:rsidR="009F107D" w:rsidRPr="009E6A61" w:rsidRDefault="009F107D" w:rsidP="009B1BE5">
                      <w:pPr>
                        <w:jc w:val="center"/>
                        <w:rPr>
                          <w:rFonts w:ascii="Cambria" w:hAnsi="Cambria"/>
                          <w:i/>
                          <w:color w:val="C00000"/>
                        </w:rPr>
                      </w:pPr>
                      <w:r w:rsidRPr="009E6A61">
                        <w:rPr>
                          <w:rFonts w:ascii="Cambria" w:hAnsi="Cambria"/>
                          <w:i/>
                          <w:color w:val="C00000"/>
                        </w:rPr>
                        <w:t>In the same way, you can estimate statistical significance using the overlap rule for 95% CI bars.</w:t>
                      </w:r>
                    </w:p>
                    <w:p w14:paraId="41556016" w14:textId="77777777" w:rsidR="009F107D" w:rsidRPr="009E6A61" w:rsidRDefault="009F107D" w:rsidP="00142A5D">
                      <w:pPr>
                        <w:jc w:val="center"/>
                        <w:rPr>
                          <w:rFonts w:ascii="Cambria" w:hAnsi="Cambria"/>
                          <w:i/>
                          <w:color w:val="C00000"/>
                        </w:rPr>
                      </w:pPr>
                    </w:p>
                  </w:txbxContent>
                </v:textbox>
              </v:shape>
            </w:pict>
          </mc:Fallback>
        </mc:AlternateContent>
      </w:r>
      <w:r w:rsidR="00142A5D" w:rsidRPr="00C17F80">
        <w:rPr>
          <w:rFonts w:cs="Arial"/>
          <w:noProof/>
        </w:rPr>
        <w:drawing>
          <wp:inline distT="0" distB="0" distL="0" distR="0" wp14:anchorId="7C2733C4" wp14:editId="06F9DA0C">
            <wp:extent cx="3550722" cy="2647297"/>
            <wp:effectExtent l="0" t="0" r="0" b="127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570151" cy="2661782"/>
                    </a:xfrm>
                    <a:prstGeom prst="rect">
                      <a:avLst/>
                    </a:prstGeom>
                    <a:noFill/>
                    <a:ln>
                      <a:noFill/>
                    </a:ln>
                  </pic:spPr>
                </pic:pic>
              </a:graphicData>
            </a:graphic>
          </wp:inline>
        </w:drawing>
      </w:r>
    </w:p>
    <w:p w14:paraId="7758369D" w14:textId="77777777" w:rsidR="00D60017" w:rsidRPr="00C17F80" w:rsidRDefault="00D60017" w:rsidP="00752BAA">
      <w:pPr>
        <w:pStyle w:val="Heading2"/>
        <w:rPr>
          <w:rFonts w:cs="Arial"/>
          <w:sz w:val="20"/>
        </w:rPr>
      </w:pPr>
    </w:p>
    <w:p w14:paraId="0E342A09" w14:textId="77777777" w:rsidR="00020DC4" w:rsidRPr="00BA7F69" w:rsidRDefault="00802E0E" w:rsidP="00BA7F69">
      <w:pPr>
        <w:pStyle w:val="Heading2"/>
      </w:pPr>
      <w:r w:rsidRPr="00BA7F69">
        <w:t xml:space="preserve"> </w:t>
      </w:r>
      <w:bookmarkStart w:id="141" w:name="_Toc429477891"/>
      <w:bookmarkStart w:id="142" w:name="_Toc430709447"/>
      <w:bookmarkStart w:id="143" w:name="_Toc3466059"/>
      <w:r w:rsidR="00D02B32">
        <w:t>3</w:t>
      </w:r>
      <w:r w:rsidR="0038752D" w:rsidRPr="00BA7F69">
        <w:t>-2</w:t>
      </w:r>
      <w:r w:rsidR="00551412" w:rsidRPr="00BA7F69">
        <w:t xml:space="preserve"> </w:t>
      </w:r>
      <w:r w:rsidR="00020DC4" w:rsidRPr="00BA7F69">
        <w:t>A bit of theory: Assumptions of parametric data</w:t>
      </w:r>
      <w:bookmarkEnd w:id="141"/>
      <w:bookmarkEnd w:id="142"/>
      <w:bookmarkEnd w:id="143"/>
    </w:p>
    <w:p w14:paraId="023D5EA2" w14:textId="77777777" w:rsidR="00020DC4" w:rsidRPr="00C17F80" w:rsidRDefault="00020DC4" w:rsidP="00020DC4">
      <w:pPr>
        <w:rPr>
          <w:rFonts w:cs="Arial"/>
        </w:rPr>
      </w:pPr>
    </w:p>
    <w:p w14:paraId="07642BA5" w14:textId="416209ED" w:rsidR="00020DC4" w:rsidRPr="00C17F80" w:rsidRDefault="00020DC4" w:rsidP="00020DC4">
      <w:pPr>
        <w:rPr>
          <w:rFonts w:cs="Arial"/>
        </w:rPr>
      </w:pPr>
      <w:r w:rsidRPr="00C17F80">
        <w:rPr>
          <w:rFonts w:cs="Arial"/>
        </w:rPr>
        <w:t xml:space="preserve">When </w:t>
      </w:r>
      <w:r w:rsidR="00B45884" w:rsidRPr="00C17F80">
        <w:rPr>
          <w:rFonts w:cs="Arial"/>
        </w:rPr>
        <w:t>we</w:t>
      </w:r>
      <w:r w:rsidRPr="00C17F80">
        <w:rPr>
          <w:rFonts w:cs="Arial"/>
        </w:rPr>
        <w:t xml:space="preserve"> are dealing with quantitative data, the first thing </w:t>
      </w:r>
      <w:r w:rsidR="00B45884" w:rsidRPr="00C17F80">
        <w:rPr>
          <w:rFonts w:cs="Arial"/>
        </w:rPr>
        <w:t>we</w:t>
      </w:r>
      <w:r w:rsidRPr="00C17F80">
        <w:rPr>
          <w:rFonts w:cs="Arial"/>
        </w:rPr>
        <w:t xml:space="preserve"> should look at is how they are distributed, </w:t>
      </w:r>
      <w:r w:rsidR="00CE5133">
        <w:rPr>
          <w:rFonts w:cs="Arial"/>
        </w:rPr>
        <w:t>what</w:t>
      </w:r>
      <w:r w:rsidRPr="00C17F80">
        <w:rPr>
          <w:rFonts w:cs="Arial"/>
        </w:rPr>
        <w:t xml:space="preserve"> they look like</w:t>
      </w:r>
      <w:r w:rsidR="00B45884" w:rsidRPr="00C17F80">
        <w:rPr>
          <w:rFonts w:cs="Arial"/>
        </w:rPr>
        <w:t xml:space="preserve">. The distribution of </w:t>
      </w:r>
      <w:r w:rsidRPr="00C17F80">
        <w:rPr>
          <w:rFonts w:cs="Arial"/>
        </w:rPr>
        <w:t xml:space="preserve">our data will tell </w:t>
      </w:r>
      <w:r w:rsidR="00B45884" w:rsidRPr="00C17F80">
        <w:rPr>
          <w:rFonts w:cs="Arial"/>
        </w:rPr>
        <w:t>us</w:t>
      </w:r>
      <w:r w:rsidRPr="00C17F80">
        <w:rPr>
          <w:rFonts w:cs="Arial"/>
        </w:rPr>
        <w:t xml:space="preserve"> if there is something wrong in the way </w:t>
      </w:r>
      <w:r w:rsidR="00B45884" w:rsidRPr="00C17F80">
        <w:rPr>
          <w:rFonts w:cs="Arial"/>
        </w:rPr>
        <w:t>we</w:t>
      </w:r>
      <w:r w:rsidRPr="00C17F80">
        <w:rPr>
          <w:rFonts w:cs="Arial"/>
        </w:rPr>
        <w:t xml:space="preserve"> collected them or enter them and it will also tell </w:t>
      </w:r>
      <w:r w:rsidR="00B45884" w:rsidRPr="00C17F80">
        <w:rPr>
          <w:rFonts w:cs="Arial"/>
        </w:rPr>
        <w:t>we</w:t>
      </w:r>
      <w:r w:rsidRPr="00C17F80">
        <w:rPr>
          <w:rFonts w:cs="Arial"/>
        </w:rPr>
        <w:t xml:space="preserve"> what kind of test </w:t>
      </w:r>
      <w:r w:rsidR="00B45884" w:rsidRPr="00C17F80">
        <w:rPr>
          <w:rFonts w:cs="Arial"/>
        </w:rPr>
        <w:t>we</w:t>
      </w:r>
      <w:r w:rsidRPr="00C17F80">
        <w:rPr>
          <w:rFonts w:cs="Arial"/>
        </w:rPr>
        <w:t xml:space="preserve"> can apply to make them say something.</w:t>
      </w:r>
    </w:p>
    <w:p w14:paraId="28EB14AA" w14:textId="77777777" w:rsidR="00020DC4" w:rsidRPr="00C17F80" w:rsidRDefault="00020DC4" w:rsidP="00020DC4">
      <w:pPr>
        <w:rPr>
          <w:rFonts w:cs="Arial"/>
        </w:rPr>
      </w:pPr>
      <w:r w:rsidRPr="00C17F80">
        <w:rPr>
          <w:rFonts w:cs="Arial"/>
        </w:rPr>
        <w:t>T-test, analysis of variance and correlation tests belong to the family of parametric tests and to be able to use them</w:t>
      </w:r>
      <w:r w:rsidR="00B45884" w:rsidRPr="00C17F80">
        <w:rPr>
          <w:rFonts w:cs="Arial"/>
        </w:rPr>
        <w:t xml:space="preserve"> </w:t>
      </w:r>
      <w:r w:rsidRPr="00C17F80">
        <w:rPr>
          <w:rFonts w:cs="Arial"/>
        </w:rPr>
        <w:t>our data must comply with 4 assumptions.</w:t>
      </w:r>
    </w:p>
    <w:p w14:paraId="5D847F4F" w14:textId="77777777" w:rsidR="00020DC4" w:rsidRPr="00C17F80" w:rsidRDefault="00020DC4" w:rsidP="00020DC4">
      <w:pPr>
        <w:rPr>
          <w:rFonts w:cs="Arial"/>
        </w:rPr>
      </w:pPr>
    </w:p>
    <w:p w14:paraId="3F14E82E" w14:textId="77777777" w:rsidR="00020DC4" w:rsidRPr="00C17F80" w:rsidRDefault="00020DC4" w:rsidP="00020DC4">
      <w:pPr>
        <w:rPr>
          <w:rFonts w:cs="Arial"/>
        </w:rPr>
      </w:pPr>
    </w:p>
    <w:p w14:paraId="201C1337" w14:textId="77777777" w:rsidR="00EB3A71" w:rsidRPr="00C17F80" w:rsidRDefault="00EB3A71" w:rsidP="00EB3A71">
      <w:pPr>
        <w:rPr>
          <w:rFonts w:cs="Arial"/>
        </w:rPr>
      </w:pPr>
      <w:r w:rsidRPr="00C17F80">
        <w:rPr>
          <w:rFonts w:cs="Arial"/>
        </w:rPr>
        <w:t>1) The</w:t>
      </w:r>
      <w:r w:rsidR="00020DC4" w:rsidRPr="00C17F80">
        <w:rPr>
          <w:rFonts w:cs="Arial"/>
        </w:rPr>
        <w:t xml:space="preserve"> data have to be </w:t>
      </w:r>
      <w:r w:rsidR="00020DC4" w:rsidRPr="00C17F80">
        <w:rPr>
          <w:rFonts w:cs="Arial"/>
          <w:u w:val="single"/>
        </w:rPr>
        <w:t>normally distributed</w:t>
      </w:r>
      <w:r w:rsidR="00020DC4" w:rsidRPr="00C17F80">
        <w:rPr>
          <w:rFonts w:cs="Arial"/>
        </w:rPr>
        <w:t xml:space="preserve"> (normal shape, bell shape, Gaussian shape). </w:t>
      </w:r>
    </w:p>
    <w:p w14:paraId="7019EB09" w14:textId="77777777" w:rsidR="00EB3A71" w:rsidRPr="00C17F80" w:rsidRDefault="00EB3A71" w:rsidP="00EB3A71">
      <w:pPr>
        <w:rPr>
          <w:rFonts w:cs="Arial"/>
        </w:rPr>
      </w:pPr>
      <w:r w:rsidRPr="00C17F80">
        <w:rPr>
          <w:rFonts w:cs="Arial"/>
        </w:rPr>
        <w:t>Example of normally distributed data:</w:t>
      </w:r>
    </w:p>
    <w:p w14:paraId="2D5AB21B" w14:textId="77777777" w:rsidR="00EB3A71" w:rsidRPr="00C17F80" w:rsidRDefault="00EB3A71" w:rsidP="00EB3A71">
      <w:pPr>
        <w:rPr>
          <w:rFonts w:cs="Arial"/>
        </w:rPr>
      </w:pPr>
    </w:p>
    <w:p w14:paraId="0B6F76C6" w14:textId="77777777" w:rsidR="00EB3A71" w:rsidRPr="00C17F80" w:rsidRDefault="00D61357" w:rsidP="00590F56">
      <w:pPr>
        <w:jc w:val="center"/>
        <w:rPr>
          <w:rFonts w:cs="Arial"/>
        </w:rPr>
      </w:pPr>
      <w:r w:rsidRPr="00C17F80">
        <w:rPr>
          <w:rFonts w:cs="Arial"/>
          <w:noProof/>
        </w:rPr>
        <w:lastRenderedPageBreak/>
        <w:drawing>
          <wp:inline distT="0" distB="0" distL="0" distR="0" wp14:anchorId="3A2EAAF1" wp14:editId="2B60BC50">
            <wp:extent cx="3023235" cy="1967865"/>
            <wp:effectExtent l="0" t="0" r="5715" b="0"/>
            <wp:docPr id="253" name="Picture 253" descr="Raven egg data with normal dis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Raven egg data with normal distribution"/>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23235" cy="1967865"/>
                    </a:xfrm>
                    <a:prstGeom prst="rect">
                      <a:avLst/>
                    </a:prstGeom>
                    <a:noFill/>
                    <a:ln>
                      <a:noFill/>
                    </a:ln>
                  </pic:spPr>
                </pic:pic>
              </a:graphicData>
            </a:graphic>
          </wp:inline>
        </w:drawing>
      </w:r>
    </w:p>
    <w:p w14:paraId="4E2C4FEA" w14:textId="77777777" w:rsidR="00EB3A71" w:rsidRPr="00C17F80" w:rsidRDefault="00EB3A71" w:rsidP="00EB3A71">
      <w:pPr>
        <w:rPr>
          <w:rFonts w:cs="Arial"/>
        </w:rPr>
      </w:pPr>
    </w:p>
    <w:p w14:paraId="15029083" w14:textId="77777777" w:rsidR="00EB3A71" w:rsidRPr="00C17F80" w:rsidRDefault="00EB3A71" w:rsidP="00EB3A71">
      <w:pPr>
        <w:rPr>
          <w:rFonts w:cs="Arial"/>
        </w:rPr>
      </w:pPr>
    </w:p>
    <w:p w14:paraId="1E6EB687" w14:textId="77777777" w:rsidR="00EB3A71" w:rsidRPr="00C17F80" w:rsidRDefault="00EB3A71" w:rsidP="00EB3A71">
      <w:pPr>
        <w:rPr>
          <w:rFonts w:cs="Arial"/>
        </w:rPr>
      </w:pPr>
      <w:r w:rsidRPr="00C17F80">
        <w:rPr>
          <w:rFonts w:cs="Arial"/>
        </w:rPr>
        <w:t>There are 2 main types of departure from normality:</w:t>
      </w:r>
    </w:p>
    <w:p w14:paraId="185D10B8" w14:textId="77777777" w:rsidR="00EB3A71" w:rsidRPr="00C17F80" w:rsidRDefault="00EB3A71" w:rsidP="00EB3A71">
      <w:pPr>
        <w:rPr>
          <w:rFonts w:cs="Arial"/>
        </w:rPr>
      </w:pPr>
    </w:p>
    <w:p w14:paraId="455714BF" w14:textId="77777777" w:rsidR="00EB3A71" w:rsidRPr="00C17F80" w:rsidRDefault="00EB3A71" w:rsidP="00EB3A71">
      <w:pPr>
        <w:autoSpaceDE w:val="0"/>
        <w:autoSpaceDN w:val="0"/>
        <w:adjustRightInd w:val="0"/>
        <w:spacing w:line="240" w:lineRule="auto"/>
        <w:jc w:val="left"/>
        <w:rPr>
          <w:rFonts w:cs="Arial"/>
        </w:rPr>
      </w:pPr>
      <w:r w:rsidRPr="00C17F80">
        <w:rPr>
          <w:rFonts w:cs="Arial"/>
        </w:rPr>
        <w:t xml:space="preserve">- </w:t>
      </w:r>
      <w:r w:rsidRPr="00C17F80">
        <w:rPr>
          <w:rFonts w:cs="Arial"/>
          <w:u w:val="single"/>
        </w:rPr>
        <w:t>Skewness</w:t>
      </w:r>
      <w:r w:rsidRPr="00C17F80">
        <w:rPr>
          <w:rFonts w:cs="Arial"/>
        </w:rPr>
        <w:t>: lack of symmetry of a distribution</w:t>
      </w:r>
    </w:p>
    <w:p w14:paraId="38C3BC2D" w14:textId="77777777" w:rsidR="00EB3A71" w:rsidRPr="00C17F80" w:rsidRDefault="00EB3A71" w:rsidP="00EB3A71">
      <w:pPr>
        <w:autoSpaceDE w:val="0"/>
        <w:autoSpaceDN w:val="0"/>
        <w:adjustRightInd w:val="0"/>
        <w:spacing w:line="240" w:lineRule="auto"/>
        <w:jc w:val="left"/>
        <w:rPr>
          <w:rFonts w:cs="Arial"/>
        </w:rPr>
      </w:pPr>
    </w:p>
    <w:p w14:paraId="4816ED8D" w14:textId="77777777" w:rsidR="00EB3A71" w:rsidRPr="00C17F80" w:rsidRDefault="000D0610" w:rsidP="00EB3A71">
      <w:pPr>
        <w:autoSpaceDE w:val="0"/>
        <w:autoSpaceDN w:val="0"/>
        <w:adjustRightInd w:val="0"/>
        <w:spacing w:line="240" w:lineRule="auto"/>
        <w:jc w:val="left"/>
        <w:rPr>
          <w:rFonts w:cs="Arial"/>
        </w:rPr>
      </w:pPr>
      <w:r w:rsidRPr="00F95BF5">
        <w:rPr>
          <w:noProof/>
        </w:rPr>
        <w:drawing>
          <wp:anchor distT="0" distB="0" distL="114300" distR="114300" simplePos="0" relativeHeight="251837952" behindDoc="0" locked="0" layoutInCell="1" allowOverlap="1" wp14:anchorId="39251DF5" wp14:editId="5FFB1220">
            <wp:simplePos x="0" y="0"/>
            <wp:positionH relativeFrom="margin">
              <wp:posOffset>4514850</wp:posOffset>
            </wp:positionH>
            <wp:positionV relativeFrom="paragraph">
              <wp:posOffset>722630</wp:posOffset>
            </wp:positionV>
            <wp:extent cx="1438275" cy="835025"/>
            <wp:effectExtent l="0" t="0" r="9525" b="3175"/>
            <wp:wrapSquare wrapText="bothSides"/>
            <wp:docPr id="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1438275" cy="835025"/>
                    </a:xfrm>
                    <a:prstGeom prst="rect">
                      <a:avLst/>
                    </a:prstGeom>
                  </pic:spPr>
                </pic:pic>
              </a:graphicData>
            </a:graphic>
            <wp14:sizeRelH relativeFrom="page">
              <wp14:pctWidth>0</wp14:pctWidth>
            </wp14:sizeRelH>
            <wp14:sizeRelV relativeFrom="page">
              <wp14:pctHeight>0</wp14:pctHeight>
            </wp14:sizeRelV>
          </wp:anchor>
        </w:drawing>
      </w:r>
      <w:r w:rsidRPr="00F95BF5">
        <w:rPr>
          <w:noProof/>
        </w:rPr>
        <w:drawing>
          <wp:inline distT="0" distB="0" distL="0" distR="0" wp14:anchorId="3DF33276" wp14:editId="35E3B4BB">
            <wp:extent cx="4400550" cy="1913619"/>
            <wp:effectExtent l="0" t="0" r="0" b="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56"/>
                    <a:stretch>
                      <a:fillRect/>
                    </a:stretch>
                  </pic:blipFill>
                  <pic:spPr>
                    <a:xfrm>
                      <a:off x="0" y="0"/>
                      <a:ext cx="4416712" cy="1920647"/>
                    </a:xfrm>
                    <a:prstGeom prst="rect">
                      <a:avLst/>
                    </a:prstGeom>
                  </pic:spPr>
                </pic:pic>
              </a:graphicData>
            </a:graphic>
          </wp:inline>
        </w:drawing>
      </w:r>
    </w:p>
    <w:p w14:paraId="32A426F2" w14:textId="77777777" w:rsidR="00EB3A71" w:rsidRPr="00C17F80" w:rsidRDefault="00EB3A71" w:rsidP="00EB3A71">
      <w:pPr>
        <w:autoSpaceDE w:val="0"/>
        <w:autoSpaceDN w:val="0"/>
        <w:adjustRightInd w:val="0"/>
        <w:spacing w:line="240" w:lineRule="auto"/>
        <w:jc w:val="left"/>
        <w:rPr>
          <w:rFonts w:cs="Arial"/>
        </w:rPr>
      </w:pPr>
    </w:p>
    <w:p w14:paraId="5E76DAE5" w14:textId="77777777" w:rsidR="00EB3A71" w:rsidRPr="00C17F80" w:rsidRDefault="00EB3A71" w:rsidP="00EB3A71">
      <w:pPr>
        <w:autoSpaceDE w:val="0"/>
        <w:autoSpaceDN w:val="0"/>
        <w:adjustRightInd w:val="0"/>
        <w:rPr>
          <w:rFonts w:cs="Arial"/>
        </w:rPr>
      </w:pPr>
      <w:r w:rsidRPr="00C17F80">
        <w:rPr>
          <w:rFonts w:cs="Arial"/>
        </w:rPr>
        <w:t xml:space="preserve">- </w:t>
      </w:r>
      <w:r w:rsidRPr="00C17F80">
        <w:rPr>
          <w:rFonts w:cs="Arial"/>
          <w:u w:val="single"/>
        </w:rPr>
        <w:t>Kurtosis</w:t>
      </w:r>
      <w:r w:rsidRPr="00C17F80">
        <w:rPr>
          <w:rFonts w:cs="Arial"/>
        </w:rPr>
        <w:t xml:space="preserve">: measure of the degree of </w:t>
      </w:r>
      <w:r w:rsidR="000D0610">
        <w:rPr>
          <w:rFonts w:cs="Arial"/>
        </w:rPr>
        <w:t>‘</w:t>
      </w:r>
      <w:r w:rsidRPr="00C17F80">
        <w:rPr>
          <w:rFonts w:cs="Arial"/>
        </w:rPr>
        <w:t>peakedness</w:t>
      </w:r>
      <w:r w:rsidR="000D0610">
        <w:rPr>
          <w:rFonts w:cs="Arial"/>
        </w:rPr>
        <w:t>’</w:t>
      </w:r>
      <w:r w:rsidRPr="00C17F80">
        <w:rPr>
          <w:rFonts w:cs="Arial"/>
        </w:rPr>
        <w:t xml:space="preserve"> in the distribution</w:t>
      </w:r>
    </w:p>
    <w:p w14:paraId="10B859E3" w14:textId="77777777" w:rsidR="00B45884" w:rsidRPr="00C17F80" w:rsidRDefault="00B45884" w:rsidP="00EB3A71">
      <w:pPr>
        <w:autoSpaceDE w:val="0"/>
        <w:autoSpaceDN w:val="0"/>
        <w:adjustRightInd w:val="0"/>
        <w:rPr>
          <w:rFonts w:cs="Arial"/>
        </w:rPr>
      </w:pPr>
    </w:p>
    <w:p w14:paraId="0B5D1303" w14:textId="77777777" w:rsidR="00EB3A71" w:rsidRPr="00C17F80" w:rsidRDefault="00EB3A71" w:rsidP="00EB3A71">
      <w:pPr>
        <w:autoSpaceDE w:val="0"/>
        <w:autoSpaceDN w:val="0"/>
        <w:adjustRightInd w:val="0"/>
        <w:rPr>
          <w:rFonts w:cs="Arial"/>
        </w:rPr>
      </w:pPr>
      <w:r w:rsidRPr="00C17F80">
        <w:rPr>
          <w:rFonts w:cs="Arial"/>
        </w:rPr>
        <w:t>The two distributions below have the same variance approximately the same skew, but differ markedly in kurtosis.</w:t>
      </w:r>
    </w:p>
    <w:p w14:paraId="0CAF20C0" w14:textId="77777777" w:rsidR="00EB3A71" w:rsidRPr="00C17F80" w:rsidRDefault="00B45884" w:rsidP="00EB3A71">
      <w:pPr>
        <w:autoSpaceDE w:val="0"/>
        <w:autoSpaceDN w:val="0"/>
        <w:adjustRightInd w:val="0"/>
        <w:spacing w:line="240" w:lineRule="auto"/>
        <w:jc w:val="left"/>
        <w:rPr>
          <w:rFonts w:cs="Arial"/>
        </w:rPr>
      </w:pPr>
      <w:r w:rsidRPr="00C17F80">
        <w:rPr>
          <w:rFonts w:cs="Arial"/>
          <w:noProof/>
        </w:rPr>
        <w:drawing>
          <wp:anchor distT="0" distB="0" distL="114300" distR="114300" simplePos="0" relativeHeight="251814400" behindDoc="0" locked="0" layoutInCell="1" allowOverlap="1" wp14:anchorId="7B9937EE" wp14:editId="4003A909">
            <wp:simplePos x="0" y="0"/>
            <wp:positionH relativeFrom="column">
              <wp:posOffset>3835400</wp:posOffset>
            </wp:positionH>
            <wp:positionV relativeFrom="paragraph">
              <wp:posOffset>340995</wp:posOffset>
            </wp:positionV>
            <wp:extent cx="1880235" cy="1116330"/>
            <wp:effectExtent l="0" t="0" r="0" b="7620"/>
            <wp:wrapSquare wrapText="bothSides"/>
            <wp:docPr id="248" name="Picture 248" descr="Kurto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Kurtosis"/>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80235" cy="1116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88243E" w14:textId="77777777" w:rsidR="00EB3A71" w:rsidRPr="00C17F80" w:rsidRDefault="00B45884" w:rsidP="00EB3A71">
      <w:pPr>
        <w:autoSpaceDE w:val="0"/>
        <w:autoSpaceDN w:val="0"/>
        <w:adjustRightInd w:val="0"/>
        <w:spacing w:line="240" w:lineRule="auto"/>
        <w:jc w:val="left"/>
        <w:rPr>
          <w:rFonts w:cs="Arial"/>
        </w:rPr>
      </w:pPr>
      <w:r w:rsidRPr="00C17F80">
        <w:rPr>
          <w:rFonts w:cs="Arial"/>
          <w:noProof/>
        </w:rPr>
        <w:drawing>
          <wp:anchor distT="0" distB="0" distL="114300" distR="114300" simplePos="0" relativeHeight="251815424" behindDoc="0" locked="0" layoutInCell="1" allowOverlap="1" wp14:anchorId="6778969C" wp14:editId="1836BE6F">
            <wp:simplePos x="0" y="0"/>
            <wp:positionH relativeFrom="column">
              <wp:posOffset>-320675</wp:posOffset>
            </wp:positionH>
            <wp:positionV relativeFrom="paragraph">
              <wp:posOffset>81280</wp:posOffset>
            </wp:positionV>
            <wp:extent cx="4163695" cy="842645"/>
            <wp:effectExtent l="0" t="0" r="8255" b="0"/>
            <wp:wrapSquare wrapText="bothSides"/>
            <wp:docPr id="249" name="Picture 249" descr="kur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kurt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163695" cy="8426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E324BB" w14:textId="77777777" w:rsidR="00EB3A71" w:rsidRPr="00C17F80" w:rsidRDefault="00AA09D8" w:rsidP="00EB3A71">
      <w:pPr>
        <w:autoSpaceDE w:val="0"/>
        <w:autoSpaceDN w:val="0"/>
        <w:adjustRightInd w:val="0"/>
        <w:spacing w:line="240" w:lineRule="auto"/>
        <w:jc w:val="left"/>
        <w:rPr>
          <w:rFonts w:cs="Arial"/>
        </w:rPr>
      </w:pPr>
      <w:r w:rsidRPr="00C17F80">
        <w:rPr>
          <w:rFonts w:cs="Arial"/>
          <w:noProof/>
        </w:rPr>
        <w:t xml:space="preserve"> </w:t>
      </w:r>
    </w:p>
    <w:p w14:paraId="1F04FB58" w14:textId="77777777" w:rsidR="00B45884" w:rsidRPr="00C17F80" w:rsidRDefault="00B45884" w:rsidP="00020DC4">
      <w:pPr>
        <w:rPr>
          <w:rFonts w:cs="Arial"/>
        </w:rPr>
      </w:pPr>
    </w:p>
    <w:p w14:paraId="1D2B178B" w14:textId="77777777" w:rsidR="00020DC4" w:rsidRPr="00C17F80" w:rsidRDefault="00020DC4" w:rsidP="00020DC4">
      <w:pPr>
        <w:rPr>
          <w:rFonts w:cs="Arial"/>
          <w:color w:val="FF0000"/>
        </w:rPr>
      </w:pPr>
      <w:r w:rsidRPr="00C17F80">
        <w:rPr>
          <w:rFonts w:cs="Arial"/>
        </w:rPr>
        <w:t xml:space="preserve">2) </w:t>
      </w:r>
      <w:r w:rsidRPr="00C17F80">
        <w:rPr>
          <w:rFonts w:cs="Arial"/>
          <w:u w:val="single"/>
        </w:rPr>
        <w:t>Homogeneity in variance</w:t>
      </w:r>
      <w:r w:rsidRPr="00C17F80">
        <w:rPr>
          <w:rFonts w:cs="Arial"/>
        </w:rPr>
        <w:t xml:space="preserve">: The variance should not change systematically throughout the data. </w:t>
      </w:r>
    </w:p>
    <w:p w14:paraId="1932E84B" w14:textId="77777777" w:rsidR="00F3071A" w:rsidRPr="00C17F80" w:rsidRDefault="00F3071A" w:rsidP="00020DC4">
      <w:pPr>
        <w:rPr>
          <w:rFonts w:cs="Arial"/>
        </w:rPr>
      </w:pPr>
    </w:p>
    <w:p w14:paraId="510652F2" w14:textId="77777777" w:rsidR="00020DC4" w:rsidRPr="00C17F80" w:rsidRDefault="00020DC4" w:rsidP="00020DC4">
      <w:pPr>
        <w:rPr>
          <w:rFonts w:cs="Arial"/>
        </w:rPr>
      </w:pPr>
      <w:r w:rsidRPr="00C17F80">
        <w:rPr>
          <w:rFonts w:cs="Arial"/>
        </w:rPr>
        <w:t xml:space="preserve">3) </w:t>
      </w:r>
      <w:r w:rsidRPr="00C17F80">
        <w:rPr>
          <w:rFonts w:cs="Arial"/>
          <w:u w:val="single"/>
        </w:rPr>
        <w:t>Interval data</w:t>
      </w:r>
      <w:r w:rsidRPr="00C17F80">
        <w:rPr>
          <w:rFonts w:cs="Arial"/>
        </w:rPr>
        <w:t>: The distance between points of the scale should be equal at all parts along the scale</w:t>
      </w:r>
    </w:p>
    <w:p w14:paraId="7AA8F59D" w14:textId="77777777" w:rsidR="00020DC4" w:rsidRPr="00C17F80" w:rsidRDefault="00020DC4" w:rsidP="00020DC4">
      <w:pPr>
        <w:rPr>
          <w:rFonts w:cs="Arial"/>
        </w:rPr>
      </w:pPr>
    </w:p>
    <w:p w14:paraId="3EE370DC" w14:textId="77777777" w:rsidR="00020DC4" w:rsidRPr="00C17F80" w:rsidRDefault="00020DC4" w:rsidP="00020DC4">
      <w:pPr>
        <w:rPr>
          <w:rFonts w:cs="Arial"/>
        </w:rPr>
      </w:pPr>
      <w:r w:rsidRPr="00C17F80">
        <w:rPr>
          <w:rFonts w:cs="Arial"/>
        </w:rPr>
        <w:t xml:space="preserve">4) </w:t>
      </w:r>
      <w:r w:rsidRPr="00C17F80">
        <w:rPr>
          <w:rFonts w:cs="Arial"/>
          <w:u w:val="single"/>
        </w:rPr>
        <w:t>Independenc</w:t>
      </w:r>
      <w:r w:rsidRPr="00C17F80">
        <w:rPr>
          <w:rFonts w:cs="Arial"/>
        </w:rPr>
        <w:t xml:space="preserve">e: Data from different subjects are independent so that values corresponding to one subject do not influence the values corresponding to another subject. </w:t>
      </w:r>
      <w:r w:rsidR="00802E0E" w:rsidRPr="00C17F80">
        <w:rPr>
          <w:rFonts w:cs="Arial"/>
        </w:rPr>
        <w:t xml:space="preserve">Basically, it means it means one measure per subject. </w:t>
      </w:r>
      <w:r w:rsidRPr="00C17F80">
        <w:rPr>
          <w:rFonts w:cs="Arial"/>
        </w:rPr>
        <w:t>There are specific designs for repeated measures experiments.</w:t>
      </w:r>
    </w:p>
    <w:p w14:paraId="366D8642" w14:textId="77777777" w:rsidR="00020DC4" w:rsidRPr="00C17F80" w:rsidRDefault="00020DC4" w:rsidP="00020DC4">
      <w:pPr>
        <w:rPr>
          <w:rFonts w:cs="Arial"/>
        </w:rPr>
      </w:pPr>
    </w:p>
    <w:p w14:paraId="22C45FC1" w14:textId="77777777" w:rsidR="000C3A7E" w:rsidRPr="00C17F80" w:rsidRDefault="000C3A7E" w:rsidP="00020DC4">
      <w:pPr>
        <w:rPr>
          <w:rFonts w:cs="Arial"/>
        </w:rPr>
      </w:pPr>
    </w:p>
    <w:p w14:paraId="629A376B" w14:textId="77777777" w:rsidR="00C803CF" w:rsidRDefault="00457A2A" w:rsidP="00C803CF">
      <w:pPr>
        <w:pStyle w:val="Heading1"/>
      </w:pPr>
      <w:bookmarkStart w:id="144" w:name="_Toc3466060"/>
      <w:bookmarkStart w:id="145" w:name="_Toc429477892"/>
      <w:bookmarkStart w:id="146" w:name="_Toc430709448"/>
      <w:r>
        <w:lastRenderedPageBreak/>
        <w:t>Chapter 4</w:t>
      </w:r>
      <w:r w:rsidR="00C803CF">
        <w:t>: Comparing 2 means</w:t>
      </w:r>
      <w:bookmarkEnd w:id="144"/>
    </w:p>
    <w:p w14:paraId="514CE893" w14:textId="77777777" w:rsidR="00C803CF" w:rsidRDefault="00C803CF" w:rsidP="00BA7F69">
      <w:pPr>
        <w:pStyle w:val="Heading3"/>
      </w:pPr>
    </w:p>
    <w:p w14:paraId="0E832E0A" w14:textId="77777777" w:rsidR="00020DC4" w:rsidRPr="00BA7F69" w:rsidRDefault="00020DC4" w:rsidP="00BA7F69">
      <w:pPr>
        <w:pStyle w:val="Heading3"/>
      </w:pPr>
      <w:bookmarkStart w:id="147" w:name="_Toc3466061"/>
      <w:r w:rsidRPr="00BA7F69">
        <w:t xml:space="preserve">How can </w:t>
      </w:r>
      <w:r w:rsidR="00B45884" w:rsidRPr="00BA7F69">
        <w:t xml:space="preserve">we check that </w:t>
      </w:r>
      <w:r w:rsidRPr="00BA7F69">
        <w:t>our data are parametric/normal?</w:t>
      </w:r>
      <w:bookmarkEnd w:id="145"/>
      <w:bookmarkEnd w:id="146"/>
      <w:bookmarkEnd w:id="147"/>
    </w:p>
    <w:p w14:paraId="5989F8EB" w14:textId="77777777" w:rsidR="00020DC4" w:rsidRPr="00C17F80" w:rsidRDefault="00020DC4" w:rsidP="00020DC4">
      <w:pPr>
        <w:rPr>
          <w:rFonts w:cs="Arial"/>
        </w:rPr>
      </w:pPr>
    </w:p>
    <w:p w14:paraId="1D1F2D8F" w14:textId="77777777" w:rsidR="001C44E5" w:rsidRPr="00C17F80" w:rsidRDefault="001C44E5" w:rsidP="00020DC4">
      <w:pPr>
        <w:rPr>
          <w:rFonts w:cs="Arial"/>
          <w:lang w:val="en-US"/>
        </w:rPr>
      </w:pPr>
      <w:r w:rsidRPr="00C17F80">
        <w:rPr>
          <w:rFonts w:cs="Arial"/>
        </w:rPr>
        <w:t>Let’s try it through an example.</w:t>
      </w:r>
    </w:p>
    <w:p w14:paraId="502386CA" w14:textId="77777777" w:rsidR="00BF104E" w:rsidRPr="00C17F80" w:rsidRDefault="00BF104E" w:rsidP="00020DC4">
      <w:pPr>
        <w:rPr>
          <w:rFonts w:cs="Arial"/>
          <w:lang w:eastAsia="en-US"/>
        </w:rPr>
      </w:pPr>
    </w:p>
    <w:p w14:paraId="7DF6C3ED" w14:textId="77777777" w:rsidR="00CD79D8" w:rsidRPr="00C17F80" w:rsidRDefault="00020DC4" w:rsidP="00CD79D8">
      <w:pPr>
        <w:rPr>
          <w:rFonts w:cs="Arial"/>
          <w:color w:val="4F6228" w:themeColor="accent3" w:themeShade="80"/>
          <w:lang w:eastAsia="en-US"/>
        </w:rPr>
      </w:pPr>
      <w:bookmarkStart w:id="148" w:name="_Toc372614961"/>
      <w:bookmarkStart w:id="149" w:name="_Toc387305701"/>
      <w:bookmarkStart w:id="150" w:name="_Toc429477893"/>
      <w:bookmarkStart w:id="151" w:name="_Toc430709449"/>
      <w:bookmarkStart w:id="152" w:name="_Toc3466062"/>
      <w:bookmarkStart w:id="153" w:name="_Toc158524924"/>
      <w:bookmarkStart w:id="154" w:name="_Toc158525644"/>
      <w:r w:rsidRPr="00BA7F69">
        <w:rPr>
          <w:rStyle w:val="Heading3Char"/>
        </w:rPr>
        <w:t>Example</w:t>
      </w:r>
      <w:bookmarkEnd w:id="148"/>
      <w:bookmarkEnd w:id="149"/>
      <w:bookmarkEnd w:id="150"/>
      <w:bookmarkEnd w:id="151"/>
      <w:bookmarkEnd w:id="152"/>
      <w:r w:rsidRPr="00C17F80">
        <w:rPr>
          <w:rFonts w:cs="Arial"/>
        </w:rPr>
        <w:t xml:space="preserve"> (File: </w:t>
      </w:r>
      <w:r w:rsidR="00CD79D8" w:rsidRPr="00BA7F69">
        <w:rPr>
          <w:rStyle w:val="codeChar"/>
        </w:rPr>
        <w:t>coyote.csv</w:t>
      </w:r>
      <w:r w:rsidRPr="00C17F80">
        <w:rPr>
          <w:rFonts w:cs="Arial"/>
        </w:rPr>
        <w:t>)</w:t>
      </w:r>
      <w:bookmarkEnd w:id="153"/>
      <w:bookmarkEnd w:id="154"/>
      <w:r w:rsidR="00CD79D8" w:rsidRPr="00C17F80">
        <w:rPr>
          <w:rFonts w:cs="Arial"/>
        </w:rPr>
        <w:t xml:space="preserve"> </w:t>
      </w:r>
      <w:r w:rsidR="008A04D2" w:rsidRPr="00C17F80">
        <w:rPr>
          <w:rFonts w:cs="Arial"/>
          <w:color w:val="808080" w:themeColor="background1" w:themeShade="80"/>
          <w:lang w:eastAsia="en-US"/>
        </w:rPr>
        <w:t>c</w:t>
      </w:r>
      <w:r w:rsidR="00CD79D8" w:rsidRPr="00C17F80">
        <w:rPr>
          <w:rFonts w:cs="Arial"/>
          <w:color w:val="808080" w:themeColor="background1" w:themeShade="80"/>
          <w:lang w:eastAsia="en-US"/>
        </w:rPr>
        <w:t xml:space="preserve">sv </w:t>
      </w:r>
      <w:r w:rsidR="008A04D2" w:rsidRPr="00C17F80">
        <w:rPr>
          <w:rFonts w:cs="Arial"/>
          <w:color w:val="808080" w:themeColor="background1" w:themeShade="80"/>
          <w:lang w:eastAsia="en-US"/>
        </w:rPr>
        <w:t>as in</w:t>
      </w:r>
      <w:r w:rsidR="00CD79D8" w:rsidRPr="00C17F80">
        <w:rPr>
          <w:rFonts w:cs="Arial"/>
          <w:color w:val="808080" w:themeColor="background1" w:themeShade="80"/>
          <w:lang w:eastAsia="en-US"/>
        </w:rPr>
        <w:t xml:space="preserve"> </w:t>
      </w:r>
      <w:r w:rsidR="008A04D2" w:rsidRPr="00C17F80">
        <w:rPr>
          <w:rFonts w:cs="Arial"/>
          <w:color w:val="808080" w:themeColor="background1" w:themeShade="80"/>
          <w:lang w:eastAsia="en-US"/>
        </w:rPr>
        <w:t>‘</w:t>
      </w:r>
      <w:r w:rsidR="00CD79D8" w:rsidRPr="00C17F80">
        <w:rPr>
          <w:rFonts w:cs="Arial"/>
          <w:color w:val="808080" w:themeColor="background1" w:themeShade="80"/>
          <w:lang w:eastAsia="en-US"/>
        </w:rPr>
        <w:t>comma-separated values</w:t>
      </w:r>
      <w:r w:rsidR="008A04D2" w:rsidRPr="00C17F80">
        <w:rPr>
          <w:rFonts w:cs="Arial"/>
          <w:color w:val="808080" w:themeColor="background1" w:themeShade="80"/>
          <w:lang w:eastAsia="en-US"/>
        </w:rPr>
        <w:t>’</w:t>
      </w:r>
    </w:p>
    <w:p w14:paraId="7EC76569" w14:textId="77777777" w:rsidR="001268A8" w:rsidRPr="00C17F80" w:rsidRDefault="001268A8" w:rsidP="00CD6D58">
      <w:pPr>
        <w:rPr>
          <w:rFonts w:cs="Arial"/>
        </w:rPr>
      </w:pPr>
    </w:p>
    <w:p w14:paraId="428A7956" w14:textId="77777777" w:rsidR="00A16C34" w:rsidRDefault="00B45884" w:rsidP="003B22E0">
      <w:pPr>
        <w:rPr>
          <w:rFonts w:cs="Arial"/>
        </w:rPr>
      </w:pPr>
      <w:r w:rsidRPr="00C17F80">
        <w:rPr>
          <w:rFonts w:cs="Arial"/>
        </w:rPr>
        <w:t>We</w:t>
      </w:r>
      <w:r w:rsidR="001268A8" w:rsidRPr="00C17F80">
        <w:rPr>
          <w:rFonts w:cs="Arial"/>
        </w:rPr>
        <w:t xml:space="preserve"> want to know if male coyotes are bigger than female coyotes.</w:t>
      </w:r>
      <w:r w:rsidR="0048767D" w:rsidRPr="00C17F80">
        <w:rPr>
          <w:rFonts w:cs="Arial"/>
        </w:rPr>
        <w:t xml:space="preserve"> </w:t>
      </w:r>
      <w:r w:rsidR="001268A8" w:rsidRPr="00C17F80">
        <w:rPr>
          <w:rFonts w:cs="Arial"/>
        </w:rPr>
        <w:t xml:space="preserve">Of course, before doing anything else, </w:t>
      </w:r>
      <w:r w:rsidRPr="00C17F80">
        <w:rPr>
          <w:rFonts w:cs="Arial"/>
        </w:rPr>
        <w:t xml:space="preserve">we design </w:t>
      </w:r>
      <w:r w:rsidR="001268A8" w:rsidRPr="00C17F80">
        <w:rPr>
          <w:rFonts w:cs="Arial"/>
        </w:rPr>
        <w:t>our experiment</w:t>
      </w:r>
      <w:r w:rsidR="00BF104E" w:rsidRPr="00C17F80">
        <w:rPr>
          <w:rFonts w:cs="Arial"/>
        </w:rPr>
        <w:t xml:space="preserve"> and </w:t>
      </w:r>
      <w:r w:rsidRPr="00C17F80">
        <w:rPr>
          <w:rFonts w:cs="Arial"/>
        </w:rPr>
        <w:t>we</w:t>
      </w:r>
      <w:r w:rsidR="00BF104E" w:rsidRPr="00C17F80">
        <w:rPr>
          <w:rFonts w:cs="Arial"/>
        </w:rPr>
        <w:t xml:space="preserve"> are told that to compare 2 samples </w:t>
      </w:r>
      <w:r w:rsidRPr="00C17F80">
        <w:rPr>
          <w:rFonts w:cs="Arial"/>
        </w:rPr>
        <w:t>we</w:t>
      </w:r>
      <w:r w:rsidR="00BF104E" w:rsidRPr="00C17F80">
        <w:rPr>
          <w:rFonts w:cs="Arial"/>
        </w:rPr>
        <w:t xml:space="preserve"> need to apply a t-test (</w:t>
      </w:r>
      <w:r w:rsidR="006012D4" w:rsidRPr="00C17F80">
        <w:rPr>
          <w:rFonts w:cs="Arial"/>
        </w:rPr>
        <w:t xml:space="preserve">we will explain this test </w:t>
      </w:r>
      <w:r w:rsidR="00BF104E" w:rsidRPr="00C17F80">
        <w:rPr>
          <w:rFonts w:cs="Arial"/>
        </w:rPr>
        <w:t>later)</w:t>
      </w:r>
      <w:r w:rsidR="001268A8" w:rsidRPr="00C17F80">
        <w:rPr>
          <w:rFonts w:cs="Arial"/>
        </w:rPr>
        <w:t xml:space="preserve">. So basically </w:t>
      </w:r>
      <w:r w:rsidRPr="00C17F80">
        <w:rPr>
          <w:rFonts w:cs="Arial"/>
        </w:rPr>
        <w:t xml:space="preserve">we </w:t>
      </w:r>
      <w:r w:rsidR="001268A8" w:rsidRPr="00C17F80">
        <w:rPr>
          <w:rFonts w:cs="Arial"/>
        </w:rPr>
        <w:t xml:space="preserve">are going to catch coyotes and hopefully </w:t>
      </w:r>
      <w:r w:rsidRPr="00C17F80">
        <w:rPr>
          <w:rFonts w:cs="Arial"/>
        </w:rPr>
        <w:t>we</w:t>
      </w:r>
      <w:r w:rsidR="001268A8" w:rsidRPr="00C17F80">
        <w:rPr>
          <w:rFonts w:cs="Arial"/>
        </w:rPr>
        <w:t xml:space="preserve"> will ma</w:t>
      </w:r>
      <w:r w:rsidR="00AD7176" w:rsidRPr="00C17F80">
        <w:rPr>
          <w:rFonts w:cs="Arial"/>
        </w:rPr>
        <w:t>nage to catch males and females</w:t>
      </w:r>
      <w:r w:rsidR="001268A8" w:rsidRPr="00C17F80">
        <w:rPr>
          <w:rFonts w:cs="Arial"/>
        </w:rPr>
        <w:t xml:space="preserve">. Now, the tricky bit here is </w:t>
      </w:r>
      <w:r w:rsidRPr="00C17F80">
        <w:rPr>
          <w:rFonts w:cs="Arial"/>
        </w:rPr>
        <w:t>how many coyotes do we need?</w:t>
      </w:r>
    </w:p>
    <w:p w14:paraId="555DAC63" w14:textId="77777777" w:rsidR="006920B8" w:rsidRDefault="006920B8" w:rsidP="003B22E0">
      <w:pPr>
        <w:rPr>
          <w:rFonts w:cs="Arial"/>
        </w:rPr>
      </w:pPr>
    </w:p>
    <w:p w14:paraId="05AB2B22" w14:textId="77777777" w:rsidR="006920B8" w:rsidRPr="00C17F80" w:rsidRDefault="006920B8" w:rsidP="006920B8">
      <w:pPr>
        <w:jc w:val="center"/>
        <w:rPr>
          <w:rFonts w:cs="Arial"/>
        </w:rPr>
      </w:pPr>
      <w:r w:rsidRPr="00E46A5C">
        <w:rPr>
          <w:noProof/>
        </w:rPr>
        <w:drawing>
          <wp:inline distT="0" distB="0" distL="0" distR="0" wp14:anchorId="0734610C" wp14:editId="7F7BD017">
            <wp:extent cx="2428875" cy="1742583"/>
            <wp:effectExtent l="0" t="0" r="0" b="0"/>
            <wp:docPr id="2939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9"/>
                    <a:stretch>
                      <a:fillRect/>
                    </a:stretch>
                  </pic:blipFill>
                  <pic:spPr>
                    <a:xfrm>
                      <a:off x="0" y="0"/>
                      <a:ext cx="2435857" cy="1747592"/>
                    </a:xfrm>
                    <a:prstGeom prst="rect">
                      <a:avLst/>
                    </a:prstGeom>
                  </pic:spPr>
                </pic:pic>
              </a:graphicData>
            </a:graphic>
          </wp:inline>
        </w:drawing>
      </w:r>
    </w:p>
    <w:p w14:paraId="12A270AD" w14:textId="77777777" w:rsidR="00A16C34" w:rsidRPr="00C17F80" w:rsidRDefault="00A16C34" w:rsidP="003B22E0">
      <w:pPr>
        <w:rPr>
          <w:rFonts w:cs="Arial"/>
        </w:rPr>
      </w:pPr>
    </w:p>
    <w:p w14:paraId="7CC94E99" w14:textId="77777777" w:rsidR="00457A2A" w:rsidRDefault="00457A2A" w:rsidP="00BA7F69">
      <w:pPr>
        <w:pStyle w:val="Heading3"/>
      </w:pPr>
      <w:bookmarkStart w:id="155" w:name="_Toc429477894"/>
      <w:bookmarkStart w:id="156" w:name="_Toc430709450"/>
    </w:p>
    <w:p w14:paraId="51D934CC" w14:textId="77777777" w:rsidR="00BF104E" w:rsidRPr="00BA7F69" w:rsidRDefault="00457A2A" w:rsidP="00457A2A">
      <w:pPr>
        <w:pStyle w:val="Heading2"/>
      </w:pPr>
      <w:bookmarkStart w:id="157" w:name="_Toc3466063"/>
      <w:r>
        <w:t xml:space="preserve">4-1 </w:t>
      </w:r>
      <w:r w:rsidR="00A16C34" w:rsidRPr="00BA7F69">
        <w:t xml:space="preserve">Power analysis with </w:t>
      </w:r>
      <w:r w:rsidR="00F11682" w:rsidRPr="00BA7F69">
        <w:t xml:space="preserve">a </w:t>
      </w:r>
      <w:r w:rsidR="00A16C34" w:rsidRPr="00BA7F69">
        <w:t>t-test</w:t>
      </w:r>
      <w:bookmarkEnd w:id="155"/>
      <w:bookmarkEnd w:id="156"/>
      <w:bookmarkEnd w:id="157"/>
    </w:p>
    <w:p w14:paraId="14CB61A2" w14:textId="77777777" w:rsidR="00BF104E" w:rsidRPr="00C17F80" w:rsidRDefault="00BF104E" w:rsidP="003B22E0">
      <w:pPr>
        <w:rPr>
          <w:rFonts w:cs="Arial"/>
        </w:rPr>
      </w:pPr>
    </w:p>
    <w:p w14:paraId="596D506D" w14:textId="77777777" w:rsidR="003B22E0" w:rsidRPr="00C17F80" w:rsidRDefault="00DE4678" w:rsidP="003B22E0">
      <w:pPr>
        <w:rPr>
          <w:rFonts w:cs="Arial"/>
        </w:rPr>
      </w:pPr>
      <w:r w:rsidRPr="00C17F80">
        <w:rPr>
          <w:rFonts w:cs="Arial"/>
        </w:rPr>
        <w:t xml:space="preserve">Let’s say, </w:t>
      </w:r>
      <w:r w:rsidR="00B45884" w:rsidRPr="00C17F80">
        <w:rPr>
          <w:rFonts w:cs="Arial"/>
        </w:rPr>
        <w:t>we</w:t>
      </w:r>
      <w:r w:rsidR="003B22E0" w:rsidRPr="00C17F80">
        <w:rPr>
          <w:rFonts w:cs="Arial"/>
        </w:rPr>
        <w:t xml:space="preserve"> don’t have data from a pilot study but </w:t>
      </w:r>
      <w:r w:rsidR="00B45884" w:rsidRPr="00C17F80">
        <w:rPr>
          <w:rFonts w:cs="Arial"/>
        </w:rPr>
        <w:t>we</w:t>
      </w:r>
      <w:r w:rsidR="003B22E0" w:rsidRPr="00C17F80">
        <w:rPr>
          <w:rFonts w:cs="Arial"/>
        </w:rPr>
        <w:t xml:space="preserve"> have found some information in the literature. In a study run in similar conditions as in the one </w:t>
      </w:r>
      <w:r w:rsidR="00B45884" w:rsidRPr="00C17F80">
        <w:rPr>
          <w:rFonts w:cs="Arial"/>
        </w:rPr>
        <w:t>we</w:t>
      </w:r>
      <w:r w:rsidR="003B22E0" w:rsidRPr="00C17F80">
        <w:rPr>
          <w:rFonts w:cs="Arial"/>
        </w:rPr>
        <w:t xml:space="preserve"> intend to run, male coyotes </w:t>
      </w:r>
      <w:r w:rsidR="000B10EC" w:rsidRPr="00C17F80">
        <w:rPr>
          <w:rFonts w:cs="Arial"/>
        </w:rPr>
        <w:t xml:space="preserve">(n=20) </w:t>
      </w:r>
      <w:r w:rsidR="003B22E0" w:rsidRPr="00C17F80">
        <w:rPr>
          <w:rFonts w:cs="Arial"/>
        </w:rPr>
        <w:t xml:space="preserve">were found to </w:t>
      </w:r>
      <w:r w:rsidR="002B7626" w:rsidRPr="00C17F80">
        <w:rPr>
          <w:rFonts w:cs="Arial"/>
        </w:rPr>
        <w:t>measure</w:t>
      </w:r>
      <w:r w:rsidR="000B10EC" w:rsidRPr="00C17F80">
        <w:rPr>
          <w:rFonts w:cs="Arial"/>
        </w:rPr>
        <w:t xml:space="preserve"> on average</w:t>
      </w:r>
      <w:r w:rsidR="003B22E0" w:rsidRPr="00C17F80">
        <w:rPr>
          <w:rFonts w:cs="Arial"/>
        </w:rPr>
        <w:t xml:space="preserve">: </w:t>
      </w:r>
      <w:r w:rsidR="002B7626" w:rsidRPr="00C17F80">
        <w:rPr>
          <w:rFonts w:cs="Arial"/>
        </w:rPr>
        <w:t>92cm+/- 7cm</w:t>
      </w:r>
      <w:r w:rsidR="003B22E0" w:rsidRPr="00C17F80">
        <w:rPr>
          <w:rFonts w:cs="Arial"/>
        </w:rPr>
        <w:t xml:space="preserve"> (SD)</w:t>
      </w:r>
      <w:r w:rsidR="009D16CB" w:rsidRPr="00C17F80">
        <w:rPr>
          <w:rFonts w:cs="Arial"/>
        </w:rPr>
        <w:t xml:space="preserve">. </w:t>
      </w:r>
      <w:r w:rsidR="00B45884" w:rsidRPr="00C17F80">
        <w:rPr>
          <w:rFonts w:cs="Arial"/>
        </w:rPr>
        <w:t>We</w:t>
      </w:r>
      <w:r w:rsidR="003B22E0" w:rsidRPr="00C17F80">
        <w:rPr>
          <w:rFonts w:cs="Arial"/>
        </w:rPr>
        <w:t xml:space="preserve"> expect a 5% difference</w:t>
      </w:r>
      <w:r w:rsidR="0045338A" w:rsidRPr="00C17F80">
        <w:rPr>
          <w:rFonts w:cs="Arial"/>
        </w:rPr>
        <w:t xml:space="preserve"> </w:t>
      </w:r>
      <w:r w:rsidR="003B22E0" w:rsidRPr="00C17F80">
        <w:rPr>
          <w:rFonts w:cs="Arial"/>
        </w:rPr>
        <w:t>between genders with a similar variability in the female sample.</w:t>
      </w:r>
    </w:p>
    <w:p w14:paraId="51B357DD" w14:textId="77777777" w:rsidR="00CE21EF" w:rsidRPr="00C17F80" w:rsidRDefault="00CE21EF" w:rsidP="003B22E0">
      <w:pPr>
        <w:rPr>
          <w:rFonts w:cs="Arial"/>
        </w:rPr>
      </w:pPr>
    </w:p>
    <w:p w14:paraId="683E9332" w14:textId="77777777" w:rsidR="00B67463" w:rsidRPr="00C17F80" w:rsidRDefault="001073E3" w:rsidP="00CD6D58">
      <w:pPr>
        <w:rPr>
          <w:rFonts w:cs="Arial"/>
          <w:noProof/>
        </w:rPr>
      </w:pPr>
      <w:r w:rsidRPr="00C17F80">
        <w:rPr>
          <w:rFonts w:cs="Arial"/>
          <w:noProof/>
        </w:rPr>
        <w:t>The function in this c</w:t>
      </w:r>
      <w:r w:rsidR="00D907BB" w:rsidRPr="00C17F80">
        <w:rPr>
          <w:rFonts w:cs="Arial"/>
          <w:noProof/>
        </w:rPr>
        <w:t>a</w:t>
      </w:r>
      <w:r w:rsidRPr="00C17F80">
        <w:rPr>
          <w:rFonts w:cs="Arial"/>
          <w:noProof/>
        </w:rPr>
        <w:t>se will be:</w:t>
      </w:r>
    </w:p>
    <w:p w14:paraId="43A1E42B" w14:textId="77777777" w:rsidR="001073E3" w:rsidRPr="00C17F80" w:rsidRDefault="001073E3" w:rsidP="00CD6D58">
      <w:pPr>
        <w:rPr>
          <w:rFonts w:cs="Arial"/>
          <w:noProof/>
        </w:rPr>
      </w:pPr>
    </w:p>
    <w:p w14:paraId="34BB1AE4" w14:textId="77777777" w:rsidR="00DC4C68" w:rsidRPr="00DC4C68" w:rsidRDefault="001073E3" w:rsidP="00DC4C68">
      <w:pPr>
        <w:rPr>
          <w:rFonts w:ascii="Courier New" w:hAnsi="Courier New"/>
          <w:color w:val="7F0055"/>
        </w:rPr>
      </w:pPr>
      <w:r w:rsidRPr="00BA7F69">
        <w:rPr>
          <w:rStyle w:val="codeChar"/>
        </w:rPr>
        <w:t>p</w:t>
      </w:r>
      <w:r w:rsidR="00483135">
        <w:rPr>
          <w:rStyle w:val="codeChar"/>
        </w:rPr>
        <w:t>o</w:t>
      </w:r>
      <w:r w:rsidRPr="00BA7F69">
        <w:rPr>
          <w:rStyle w:val="codeChar"/>
        </w:rPr>
        <w:t>w</w:t>
      </w:r>
      <w:r w:rsidR="00483135">
        <w:rPr>
          <w:rStyle w:val="codeChar"/>
        </w:rPr>
        <w:t>e</w:t>
      </w:r>
      <w:r w:rsidRPr="00BA7F69">
        <w:rPr>
          <w:rStyle w:val="codeChar"/>
        </w:rPr>
        <w:t xml:space="preserve">r.t.test(n = </w:t>
      </w:r>
      <w:r w:rsidR="00DC4C68">
        <w:rPr>
          <w:rStyle w:val="codeChar"/>
        </w:rPr>
        <w:t>NULL</w:t>
      </w:r>
      <w:r w:rsidRPr="00BA7F69">
        <w:rPr>
          <w:rStyle w:val="codeChar"/>
        </w:rPr>
        <w:t>, d</w:t>
      </w:r>
      <w:r w:rsidR="00DC4C68">
        <w:rPr>
          <w:rStyle w:val="codeChar"/>
        </w:rPr>
        <w:t>elta</w:t>
      </w:r>
      <w:r w:rsidRPr="00BA7F69">
        <w:rPr>
          <w:rStyle w:val="codeChar"/>
        </w:rPr>
        <w:t xml:space="preserve"> = </w:t>
      </w:r>
      <w:r w:rsidR="00DC4C68">
        <w:rPr>
          <w:rStyle w:val="codeChar"/>
        </w:rPr>
        <w:t>NULL</w:t>
      </w:r>
      <w:r w:rsidRPr="00BA7F69">
        <w:rPr>
          <w:rStyle w:val="codeChar"/>
        </w:rPr>
        <w:t xml:space="preserve">, </w:t>
      </w:r>
      <w:r w:rsidR="00DC4C68">
        <w:rPr>
          <w:rStyle w:val="codeChar"/>
        </w:rPr>
        <w:t xml:space="preserve">sd = 1, </w:t>
      </w:r>
      <w:r w:rsidRPr="00BA7F69">
        <w:rPr>
          <w:rStyle w:val="codeChar"/>
        </w:rPr>
        <w:t xml:space="preserve">sig.level = </w:t>
      </w:r>
      <w:r w:rsidR="00DC4C68">
        <w:rPr>
          <w:rStyle w:val="codeChar"/>
        </w:rPr>
        <w:t>NULL</w:t>
      </w:r>
      <w:r w:rsidRPr="00BA7F69">
        <w:rPr>
          <w:rStyle w:val="codeChar"/>
        </w:rPr>
        <w:t xml:space="preserve">, power = </w:t>
      </w:r>
      <w:r w:rsidR="00DC4C68">
        <w:rPr>
          <w:rStyle w:val="codeChar"/>
        </w:rPr>
        <w:t>NULL</w:t>
      </w:r>
      <w:r w:rsidRPr="00BA7F69">
        <w:rPr>
          <w:rStyle w:val="codeChar"/>
        </w:rPr>
        <w:t xml:space="preserve">, </w:t>
      </w:r>
      <w:r w:rsidR="00DC4C68" w:rsidRPr="00DC4C68">
        <w:rPr>
          <w:rFonts w:ascii="Courier New" w:hAnsi="Courier New"/>
          <w:color w:val="7F0055"/>
        </w:rPr>
        <w:t>type = c("</w:t>
      </w:r>
      <w:r w:rsidR="00DC4C68" w:rsidRPr="00DC4C68">
        <w:rPr>
          <w:rFonts w:ascii="Courier New" w:hAnsi="Courier New"/>
          <w:b/>
          <w:bCs/>
          <w:color w:val="7F0055"/>
        </w:rPr>
        <w:t>two.sample</w:t>
      </w:r>
      <w:r w:rsidR="00DC4C68" w:rsidRPr="00DC4C68">
        <w:rPr>
          <w:rFonts w:ascii="Courier New" w:hAnsi="Courier New"/>
          <w:color w:val="7F0055"/>
        </w:rPr>
        <w:t>", "one.sample", "paired"),</w:t>
      </w:r>
    </w:p>
    <w:p w14:paraId="09036B6E" w14:textId="77777777" w:rsidR="00DC4C68" w:rsidRPr="00DC4C68" w:rsidRDefault="00DC4C68" w:rsidP="00DC4C68">
      <w:pPr>
        <w:rPr>
          <w:rFonts w:ascii="Courier New" w:hAnsi="Courier New"/>
          <w:color w:val="7F0055"/>
        </w:rPr>
      </w:pPr>
      <w:r w:rsidRPr="00DC4C68">
        <w:rPr>
          <w:rFonts w:ascii="Courier New" w:hAnsi="Courier New"/>
          <w:color w:val="7F0055"/>
          <w:lang w:val="en-US"/>
        </w:rPr>
        <w:t>alternative = c("</w:t>
      </w:r>
      <w:r w:rsidRPr="00DC4C68">
        <w:rPr>
          <w:rFonts w:ascii="Courier New" w:hAnsi="Courier New"/>
          <w:b/>
          <w:bCs/>
          <w:color w:val="7F0055"/>
          <w:lang w:val="en-US"/>
        </w:rPr>
        <w:t>two.sided</w:t>
      </w:r>
      <w:r w:rsidRPr="00DC4C68">
        <w:rPr>
          <w:rFonts w:ascii="Courier New" w:hAnsi="Courier New"/>
          <w:color w:val="7F0055"/>
          <w:lang w:val="en-US"/>
        </w:rPr>
        <w:t>", "one.sided"))</w:t>
      </w:r>
    </w:p>
    <w:p w14:paraId="633D2331" w14:textId="77777777" w:rsidR="001B1C84" w:rsidRDefault="001B1C84" w:rsidP="00CD6D58">
      <w:pPr>
        <w:rPr>
          <w:rStyle w:val="Strong"/>
          <w:rFonts w:cs="Arial"/>
          <w:b w:val="0"/>
          <w:color w:val="7030A0"/>
        </w:rPr>
      </w:pPr>
    </w:p>
    <w:p w14:paraId="3B7BEC89" w14:textId="77777777" w:rsidR="00AE7763" w:rsidRPr="00AE7763" w:rsidRDefault="00AE7763" w:rsidP="002D2BB9">
      <w:pPr>
        <w:pStyle w:val="code"/>
      </w:pPr>
      <w:r w:rsidRPr="00AE7763">
        <w:t>mean1&lt;-92</w:t>
      </w:r>
    </w:p>
    <w:p w14:paraId="1C2E2687" w14:textId="77777777" w:rsidR="00AE7763" w:rsidRPr="00AE7763" w:rsidRDefault="00AE7763" w:rsidP="002D2BB9">
      <w:pPr>
        <w:pStyle w:val="code"/>
      </w:pPr>
      <w:r w:rsidRPr="00AE7763">
        <w:t>mean2&lt;-87.4</w:t>
      </w:r>
      <w:r>
        <w:t xml:space="preserve"> (5% less than 92cm)</w:t>
      </w:r>
    </w:p>
    <w:p w14:paraId="3188CBF5" w14:textId="77777777" w:rsidR="00AE7763" w:rsidRPr="00AE7763" w:rsidRDefault="00AE7763" w:rsidP="002D2BB9">
      <w:pPr>
        <w:pStyle w:val="code"/>
      </w:pPr>
    </w:p>
    <w:p w14:paraId="68053158" w14:textId="77777777" w:rsidR="00AE7763" w:rsidRPr="00AE7763" w:rsidRDefault="00DC4C68" w:rsidP="002D2BB9">
      <w:pPr>
        <w:pStyle w:val="code"/>
      </w:pPr>
      <w:r>
        <w:t>delta&lt;-92-87.4</w:t>
      </w:r>
    </w:p>
    <w:p w14:paraId="2A42F7C7" w14:textId="77777777" w:rsidR="00AE7763" w:rsidRPr="00AB7A19" w:rsidRDefault="00DC4C68" w:rsidP="002D2BB9">
      <w:pPr>
        <w:pStyle w:val="code"/>
      </w:pPr>
      <w:r>
        <w:t>sd</w:t>
      </w:r>
      <w:r w:rsidR="00AE7763" w:rsidRPr="00AE7763">
        <w:t>&lt;-7</w:t>
      </w:r>
    </w:p>
    <w:p w14:paraId="66285BF7" w14:textId="77777777" w:rsidR="00AB7A19" w:rsidRPr="00AB7A19" w:rsidRDefault="00AB7A19" w:rsidP="002D2BB9">
      <w:pPr>
        <w:pStyle w:val="code"/>
      </w:pPr>
    </w:p>
    <w:p w14:paraId="355D084B" w14:textId="77777777" w:rsidR="002F2017" w:rsidRPr="00C17F80" w:rsidRDefault="002F2017" w:rsidP="0045338A">
      <w:pPr>
        <w:rPr>
          <w:rFonts w:cs="Arial"/>
        </w:rPr>
      </w:pPr>
    </w:p>
    <w:p w14:paraId="4D13FEDC" w14:textId="77777777" w:rsidR="001073E3" w:rsidRPr="00C17F80" w:rsidRDefault="002F2017" w:rsidP="0045338A">
      <w:pPr>
        <w:rPr>
          <w:rFonts w:cs="Arial"/>
        </w:rPr>
      </w:pPr>
      <w:r w:rsidRPr="00C17F80">
        <w:rPr>
          <w:rFonts w:cs="Arial"/>
        </w:rPr>
        <w:t>So now:</w:t>
      </w:r>
    </w:p>
    <w:p w14:paraId="1325210E" w14:textId="77777777" w:rsidR="00DC4C68" w:rsidRPr="00DC4C68" w:rsidRDefault="00DC4C68" w:rsidP="00DC4C68">
      <w:pPr>
        <w:pStyle w:val="code"/>
      </w:pPr>
      <w:r w:rsidRPr="00DC4C68">
        <w:t>power.t.test(delta=92-87.4, sd = 7, sig.level = 0.05, power = 0.8)</w:t>
      </w:r>
    </w:p>
    <w:p w14:paraId="1271D57A" w14:textId="77777777" w:rsidR="00AB7A19" w:rsidRDefault="00AB7A19" w:rsidP="00BA7F69">
      <w:pPr>
        <w:pStyle w:val="code"/>
        <w:rPr>
          <w:rStyle w:val="Strong"/>
          <w:b w:val="0"/>
          <w:bCs w:val="0"/>
        </w:rPr>
      </w:pPr>
    </w:p>
    <w:p w14:paraId="3417766C" w14:textId="77777777" w:rsidR="002E2222" w:rsidRPr="00112BBC" w:rsidRDefault="00112BBC" w:rsidP="00BA7F69">
      <w:pPr>
        <w:pStyle w:val="code"/>
        <w:rPr>
          <w:rStyle w:val="Strong"/>
          <w:rFonts w:ascii="Arial" w:hAnsi="Arial" w:cs="Arial"/>
          <w:b w:val="0"/>
          <w:bCs w:val="0"/>
          <w:color w:val="auto"/>
        </w:rPr>
      </w:pPr>
      <w:r w:rsidRPr="00112BBC">
        <w:rPr>
          <w:rStyle w:val="Strong"/>
          <w:rFonts w:ascii="Arial" w:hAnsi="Arial" w:cs="Arial"/>
          <w:b w:val="0"/>
          <w:bCs w:val="0"/>
          <w:color w:val="auto"/>
        </w:rPr>
        <w:t>Th</w:t>
      </w:r>
      <w:r w:rsidR="00DC4C68">
        <w:rPr>
          <w:rStyle w:val="Strong"/>
          <w:rFonts w:ascii="Arial" w:hAnsi="Arial" w:cs="Arial"/>
          <w:b w:val="0"/>
          <w:bCs w:val="0"/>
          <w:color w:val="auto"/>
        </w:rPr>
        <w:t>e default ‘Type’ is “two.sample”</w:t>
      </w:r>
      <w:r w:rsidRPr="00112BBC">
        <w:rPr>
          <w:rStyle w:val="Strong"/>
          <w:rFonts w:ascii="Arial" w:hAnsi="Arial" w:cs="Arial"/>
          <w:b w:val="0"/>
          <w:bCs w:val="0"/>
          <w:color w:val="auto"/>
        </w:rPr>
        <w:t xml:space="preserve"> so no need to specify it.</w:t>
      </w:r>
    </w:p>
    <w:p w14:paraId="0326E38E" w14:textId="77777777" w:rsidR="002F2017" w:rsidRPr="00C17F80" w:rsidRDefault="002F2017" w:rsidP="0045338A">
      <w:pPr>
        <w:rPr>
          <w:rFonts w:cs="Arial"/>
        </w:rPr>
      </w:pPr>
    </w:p>
    <w:p w14:paraId="05F47BA8" w14:textId="77777777" w:rsidR="001073E3" w:rsidRPr="00C17F80" w:rsidRDefault="00483135" w:rsidP="00DC4C68">
      <w:pPr>
        <w:jc w:val="center"/>
        <w:rPr>
          <w:rFonts w:cs="Arial"/>
        </w:rPr>
      </w:pPr>
      <w:r>
        <w:rPr>
          <w:noProof/>
        </w:rPr>
        <w:drawing>
          <wp:inline distT="0" distB="0" distL="0" distR="0" wp14:anchorId="4BEAEE2D" wp14:editId="0EC01CE0">
            <wp:extent cx="3181350" cy="15049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181350" cy="1504950"/>
                    </a:xfrm>
                    <a:prstGeom prst="rect">
                      <a:avLst/>
                    </a:prstGeom>
                  </pic:spPr>
                </pic:pic>
              </a:graphicData>
            </a:graphic>
          </wp:inline>
        </w:drawing>
      </w:r>
    </w:p>
    <w:p w14:paraId="0F3890F0" w14:textId="77777777" w:rsidR="00621268" w:rsidRPr="00C17F80" w:rsidRDefault="00621268" w:rsidP="0045338A">
      <w:pPr>
        <w:rPr>
          <w:rFonts w:cs="Arial"/>
        </w:rPr>
      </w:pPr>
    </w:p>
    <w:p w14:paraId="081CF470" w14:textId="77777777" w:rsidR="0045338A" w:rsidRPr="00C17F80" w:rsidRDefault="000503A8" w:rsidP="0045338A">
      <w:pPr>
        <w:rPr>
          <w:rFonts w:cs="Arial"/>
        </w:rPr>
      </w:pPr>
      <w:r w:rsidRPr="00C17F80">
        <w:rPr>
          <w:rFonts w:cs="Arial"/>
        </w:rPr>
        <w:t>We</w:t>
      </w:r>
      <w:r w:rsidR="0045338A" w:rsidRPr="00C17F80">
        <w:rPr>
          <w:rFonts w:cs="Arial"/>
        </w:rPr>
        <w:t xml:space="preserve"> need a sample size of n=76 (2*38).</w:t>
      </w:r>
    </w:p>
    <w:p w14:paraId="59DA2C30" w14:textId="77777777" w:rsidR="0045338A" w:rsidRPr="00C17F80" w:rsidRDefault="0045338A" w:rsidP="00020DC4">
      <w:pPr>
        <w:rPr>
          <w:rFonts w:cs="Arial"/>
          <w:lang w:eastAsia="en-US"/>
        </w:rPr>
      </w:pPr>
    </w:p>
    <w:p w14:paraId="21DE182D" w14:textId="77777777" w:rsidR="00BA6004" w:rsidRPr="00C17F80" w:rsidRDefault="000503A8" w:rsidP="00020DC4">
      <w:pPr>
        <w:rPr>
          <w:rFonts w:cs="Arial"/>
          <w:lang w:eastAsia="en-US"/>
        </w:rPr>
      </w:pPr>
      <w:r w:rsidRPr="00C17F80">
        <w:rPr>
          <w:rFonts w:cs="Arial"/>
          <w:lang w:eastAsia="en-US"/>
        </w:rPr>
        <w:t>Once the data are collected, we</w:t>
      </w:r>
      <w:r w:rsidR="00502EB1" w:rsidRPr="00C17F80">
        <w:rPr>
          <w:rFonts w:cs="Arial"/>
          <w:lang w:eastAsia="en-US"/>
        </w:rPr>
        <w:t xml:space="preserve"> check for normality</w:t>
      </w:r>
      <w:r w:rsidR="006A6B40" w:rsidRPr="00C17F80">
        <w:rPr>
          <w:rFonts w:cs="Arial"/>
          <w:lang w:eastAsia="en-US"/>
        </w:rPr>
        <w:t>.</w:t>
      </w:r>
    </w:p>
    <w:p w14:paraId="60523356" w14:textId="77777777" w:rsidR="005C4981" w:rsidRPr="00C17F80" w:rsidRDefault="005C4981" w:rsidP="005C4981">
      <w:pPr>
        <w:rPr>
          <w:rFonts w:cs="Arial"/>
          <w:noProof/>
        </w:rPr>
      </w:pPr>
    </w:p>
    <w:p w14:paraId="4C8864E6" w14:textId="77777777" w:rsidR="005C4981" w:rsidRPr="00C17F80" w:rsidRDefault="000F31D0" w:rsidP="005C4981">
      <w:pPr>
        <w:rPr>
          <w:rFonts w:cs="Arial"/>
          <w:lang w:eastAsia="en-US"/>
        </w:rPr>
      </w:pPr>
      <w:r w:rsidRPr="00C17F80">
        <w:rPr>
          <w:rFonts w:cs="Arial"/>
          <w:noProof/>
        </w:rPr>
        <w:drawing>
          <wp:anchor distT="0" distB="0" distL="114300" distR="114300" simplePos="0" relativeHeight="251750912" behindDoc="0" locked="0" layoutInCell="1" allowOverlap="1" wp14:anchorId="7B207FC2" wp14:editId="28D23322">
            <wp:simplePos x="0" y="0"/>
            <wp:positionH relativeFrom="column">
              <wp:posOffset>5414645</wp:posOffset>
            </wp:positionH>
            <wp:positionV relativeFrom="paragraph">
              <wp:posOffset>13970</wp:posOffset>
            </wp:positionV>
            <wp:extent cx="1276350" cy="2728595"/>
            <wp:effectExtent l="0" t="0" r="0" b="0"/>
            <wp:wrapSquare wrapText="bothSides"/>
            <wp:docPr id="293913" name="Picture 293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276350" cy="2728595"/>
                    </a:xfrm>
                    <a:prstGeom prst="rect">
                      <a:avLst/>
                    </a:prstGeom>
                    <a:noFill/>
                    <a:ln>
                      <a:noFill/>
                    </a:ln>
                  </pic:spPr>
                </pic:pic>
              </a:graphicData>
            </a:graphic>
            <wp14:sizeRelH relativeFrom="page">
              <wp14:pctWidth>0</wp14:pctWidth>
            </wp14:sizeRelH>
            <wp14:sizeRelV relativeFrom="page">
              <wp14:pctHeight>0</wp14:pctHeight>
            </wp14:sizeRelV>
          </wp:anchor>
        </w:drawing>
      </w:r>
      <w:r w:rsidR="005C4981" w:rsidRPr="00C17F80">
        <w:rPr>
          <w:rFonts w:cs="Arial"/>
          <w:noProof/>
        </w:rPr>
        <mc:AlternateContent>
          <mc:Choice Requires="wps">
            <w:drawing>
              <wp:anchor distT="0" distB="0" distL="114300" distR="114300" simplePos="0" relativeHeight="251746816" behindDoc="0" locked="0" layoutInCell="1" allowOverlap="1" wp14:anchorId="23006A5B" wp14:editId="61FCF814">
                <wp:simplePos x="0" y="0"/>
                <wp:positionH relativeFrom="column">
                  <wp:posOffset>1415415</wp:posOffset>
                </wp:positionH>
                <wp:positionV relativeFrom="paragraph">
                  <wp:posOffset>2616835</wp:posOffset>
                </wp:positionV>
                <wp:extent cx="987425" cy="219710"/>
                <wp:effectExtent l="0" t="0" r="0" b="0"/>
                <wp:wrapNone/>
                <wp:docPr id="293906" name="Oval 2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7425" cy="219710"/>
                        </a:xfrm>
                        <a:prstGeom prst="ellipse">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F67DEE3" id="Oval 259" o:spid="_x0000_s1026" style="position:absolute;margin-left:111.45pt;margin-top:206.05pt;width:77.75pt;height:17.3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" filled="f" stroked="f"/>
            </w:pict>
          </mc:Fallback>
        </mc:AlternateContent>
      </w:r>
      <w:r w:rsidR="005C4981" w:rsidRPr="00C17F80">
        <w:rPr>
          <w:rFonts w:cs="Arial"/>
          <w:lang w:eastAsia="en-US"/>
        </w:rPr>
        <w:t>Though normality tests are good, the best way to get a rea</w:t>
      </w:r>
      <w:r w:rsidR="002D2BB9">
        <w:rPr>
          <w:rFonts w:cs="Arial"/>
          <w:lang w:eastAsia="en-US"/>
        </w:rPr>
        <w:t>l</w:t>
      </w:r>
      <w:r w:rsidR="005C4981" w:rsidRPr="00C17F80">
        <w:rPr>
          <w:rFonts w:cs="Arial"/>
          <w:lang w:eastAsia="en-US"/>
        </w:rPr>
        <w:t>l</w:t>
      </w:r>
      <w:r w:rsidR="002D2BB9">
        <w:rPr>
          <w:rFonts w:cs="Arial"/>
          <w:lang w:eastAsia="en-US"/>
        </w:rPr>
        <w:t>y</w:t>
      </w:r>
      <w:r w:rsidR="005C4981" w:rsidRPr="00C17F80">
        <w:rPr>
          <w:rFonts w:cs="Arial"/>
          <w:lang w:eastAsia="en-US"/>
        </w:rPr>
        <w:t xml:space="preserve"> good idea </w:t>
      </w:r>
      <w:r w:rsidR="000503A8" w:rsidRPr="00C17F80">
        <w:rPr>
          <w:rFonts w:cs="Arial"/>
          <w:lang w:eastAsia="en-US"/>
        </w:rPr>
        <w:t xml:space="preserve">of what is going on is to plot </w:t>
      </w:r>
      <w:r w:rsidR="005C4981" w:rsidRPr="00C17F80">
        <w:rPr>
          <w:rFonts w:cs="Arial"/>
          <w:lang w:eastAsia="en-US"/>
        </w:rPr>
        <w:t>our data. When it comes to norma</w:t>
      </w:r>
      <w:r w:rsidR="000503A8" w:rsidRPr="00C17F80">
        <w:rPr>
          <w:rFonts w:cs="Arial"/>
          <w:lang w:eastAsia="en-US"/>
        </w:rPr>
        <w:t xml:space="preserve">lity, there are 3 ways to plot </w:t>
      </w:r>
      <w:r w:rsidR="005C4981" w:rsidRPr="00C17F80">
        <w:rPr>
          <w:rFonts w:cs="Arial"/>
          <w:lang w:eastAsia="en-US"/>
        </w:rPr>
        <w:t>our data: the box plot, the scatter plot</w:t>
      </w:r>
      <w:r w:rsidR="00B707B4" w:rsidRPr="00C17F80">
        <w:rPr>
          <w:rFonts w:cs="Arial"/>
          <w:lang w:eastAsia="en-US"/>
        </w:rPr>
        <w:t xml:space="preserve"> and the histogram</w:t>
      </w:r>
      <w:r w:rsidR="005C4981" w:rsidRPr="00C17F80">
        <w:rPr>
          <w:rFonts w:cs="Arial"/>
          <w:lang w:eastAsia="en-US"/>
        </w:rPr>
        <w:t xml:space="preserve">. We are going to do </w:t>
      </w:r>
      <w:r w:rsidR="008A04D2" w:rsidRPr="00C17F80">
        <w:rPr>
          <w:rFonts w:cs="Arial"/>
          <w:lang w:eastAsia="en-US"/>
        </w:rPr>
        <w:t>them all</w:t>
      </w:r>
      <w:r w:rsidR="005C4981" w:rsidRPr="00C17F80">
        <w:rPr>
          <w:rFonts w:cs="Arial"/>
          <w:lang w:eastAsia="en-US"/>
        </w:rPr>
        <w:t xml:space="preserve"> with R.</w:t>
      </w:r>
    </w:p>
    <w:p w14:paraId="2793B2A8" w14:textId="77777777" w:rsidR="000D63D0" w:rsidRPr="00C17F80" w:rsidRDefault="000D63D0" w:rsidP="00020DC4">
      <w:pPr>
        <w:rPr>
          <w:rFonts w:cs="Arial"/>
          <w:lang w:eastAsia="en-US"/>
        </w:rPr>
      </w:pPr>
    </w:p>
    <w:p w14:paraId="6839AE78" w14:textId="77777777" w:rsidR="00BA6004" w:rsidRPr="00C17F80" w:rsidRDefault="000503A8" w:rsidP="00020DC4">
      <w:pPr>
        <w:rPr>
          <w:rFonts w:cs="Arial"/>
          <w:lang w:eastAsia="en-US"/>
        </w:rPr>
      </w:pPr>
      <w:r w:rsidRPr="00C17F80">
        <w:rPr>
          <w:rFonts w:cs="Arial"/>
          <w:lang w:eastAsia="en-US"/>
        </w:rPr>
        <w:t>To get the data in R we</w:t>
      </w:r>
      <w:r w:rsidR="00BA6004" w:rsidRPr="00C17F80">
        <w:rPr>
          <w:rFonts w:cs="Arial"/>
          <w:lang w:eastAsia="en-US"/>
        </w:rPr>
        <w:t xml:space="preserve"> go:</w:t>
      </w:r>
      <w:r w:rsidR="006A6B40" w:rsidRPr="00C17F80">
        <w:rPr>
          <w:rFonts w:cs="Arial"/>
          <w:lang w:eastAsia="en-US"/>
        </w:rPr>
        <w:t xml:space="preserve"> </w:t>
      </w:r>
    </w:p>
    <w:p w14:paraId="07E730D3" w14:textId="77777777" w:rsidR="006E489C" w:rsidRDefault="006E489C" w:rsidP="00BA7F69">
      <w:pPr>
        <w:pStyle w:val="code"/>
        <w:rPr>
          <w:lang w:eastAsia="en-US"/>
        </w:rPr>
      </w:pPr>
    </w:p>
    <w:p w14:paraId="4B48D276" w14:textId="77777777" w:rsidR="00BA6004" w:rsidRPr="00C17F80" w:rsidRDefault="00BA6004" w:rsidP="00BA7F69">
      <w:pPr>
        <w:pStyle w:val="code"/>
        <w:rPr>
          <w:lang w:eastAsia="en-US"/>
        </w:rPr>
      </w:pPr>
      <w:r w:rsidRPr="00C17F80">
        <w:rPr>
          <w:lang w:eastAsia="en-US"/>
        </w:rPr>
        <w:t>coyote&lt;-read.csv("coyote.csv",header=TRUE)</w:t>
      </w:r>
    </w:p>
    <w:p w14:paraId="43BEE178" w14:textId="77777777" w:rsidR="00BA6004" w:rsidRPr="00C17F80" w:rsidRDefault="00BA6004" w:rsidP="00BA7F69">
      <w:pPr>
        <w:pStyle w:val="code"/>
        <w:rPr>
          <w:lang w:eastAsia="en-US"/>
        </w:rPr>
      </w:pPr>
      <w:r w:rsidRPr="00C17F80">
        <w:rPr>
          <w:lang w:eastAsia="en-US"/>
        </w:rPr>
        <w:t>View(coyote)</w:t>
      </w:r>
      <w:r w:rsidR="00E513E0" w:rsidRPr="00C17F80">
        <w:rPr>
          <w:lang w:eastAsia="en-US"/>
        </w:rPr>
        <w:t xml:space="preserve"> or head(coyote)</w:t>
      </w:r>
    </w:p>
    <w:p w14:paraId="0CDC81F4" w14:textId="77777777" w:rsidR="00F70370" w:rsidRPr="00C17F80" w:rsidRDefault="00F70370" w:rsidP="00BA6004">
      <w:pPr>
        <w:rPr>
          <w:rFonts w:cs="Arial"/>
          <w:b/>
          <w:color w:val="7030A0"/>
          <w:lang w:eastAsia="en-US"/>
        </w:rPr>
      </w:pPr>
    </w:p>
    <w:p w14:paraId="02721A74" w14:textId="77777777" w:rsidR="00FF11B8" w:rsidRDefault="0088182C" w:rsidP="00CD79D8">
      <w:pPr>
        <w:rPr>
          <w:rFonts w:cs="Arial"/>
          <w:lang w:eastAsia="en-US"/>
        </w:rPr>
      </w:pPr>
      <w:r w:rsidRPr="00C17F80">
        <w:rPr>
          <w:rFonts w:cs="Arial"/>
          <w:lang w:eastAsia="en-US"/>
        </w:rPr>
        <w:t>N</w:t>
      </w:r>
      <w:r w:rsidR="008A04D2" w:rsidRPr="00C17F80">
        <w:rPr>
          <w:rFonts w:cs="Arial"/>
          <w:lang w:eastAsia="en-US"/>
        </w:rPr>
        <w:t xml:space="preserve">ow let’s start with the </w:t>
      </w:r>
      <w:r w:rsidR="006E489C">
        <w:rPr>
          <w:rFonts w:cs="Arial"/>
          <w:lang w:eastAsia="en-US"/>
        </w:rPr>
        <w:t>stripchart</w:t>
      </w:r>
      <w:r w:rsidR="008A04D2" w:rsidRPr="00C17F80">
        <w:rPr>
          <w:rFonts w:cs="Arial"/>
          <w:lang w:eastAsia="en-US"/>
        </w:rPr>
        <w:t xml:space="preserve">. </w:t>
      </w:r>
    </w:p>
    <w:p w14:paraId="6E6D7914" w14:textId="77777777" w:rsidR="006E489C" w:rsidRDefault="006E489C" w:rsidP="00CD79D8">
      <w:pPr>
        <w:rPr>
          <w:rFonts w:cs="Arial"/>
          <w:lang w:eastAsia="en-US"/>
        </w:rPr>
      </w:pPr>
    </w:p>
    <w:p w14:paraId="78CAE329" w14:textId="77777777" w:rsidR="006E489C" w:rsidRDefault="006E489C" w:rsidP="00CD79D8">
      <w:pPr>
        <w:rPr>
          <w:rFonts w:cs="Arial"/>
          <w:lang w:eastAsia="en-US"/>
        </w:rPr>
      </w:pPr>
    </w:p>
    <w:p w14:paraId="1A798638" w14:textId="77777777" w:rsidR="006E489C" w:rsidRDefault="006E489C" w:rsidP="002D2BB9">
      <w:pPr>
        <w:pStyle w:val="code"/>
        <w:jc w:val="left"/>
        <w:rPr>
          <w:rStyle w:val="gd40030ccr"/>
        </w:rPr>
      </w:pPr>
      <w:r w:rsidRPr="00BA7F69">
        <w:rPr>
          <w:rStyle w:val="gd40030ccr"/>
        </w:rPr>
        <w:t>stripchart(coyote$length~coyote$gender,vertical=TRUE, method="jitter", las=1, ylab="</w:t>
      </w:r>
      <w:r w:rsidR="002C3A1F">
        <w:rPr>
          <w:rStyle w:val="gd40030ccr"/>
        </w:rPr>
        <w:t>Lengths</w:t>
      </w:r>
      <w:r w:rsidRPr="00BA7F69">
        <w:rPr>
          <w:rStyle w:val="gd40030ccr"/>
        </w:rPr>
        <w:t>",pch=16, col=</w:t>
      </w:r>
      <w:r w:rsidR="002C3A1F">
        <w:rPr>
          <w:rStyle w:val="gd40030ccr"/>
        </w:rPr>
        <w:t>c(</w:t>
      </w:r>
      <w:r w:rsidRPr="00BA7F69">
        <w:rPr>
          <w:rStyle w:val="gd40030ccr"/>
        </w:rPr>
        <w:t>"darkorange"</w:t>
      </w:r>
      <w:r w:rsidR="00CF4584">
        <w:rPr>
          <w:rStyle w:val="gd40030ccr"/>
        </w:rPr>
        <w:t>,</w:t>
      </w:r>
      <w:r w:rsidR="00CF4584" w:rsidRPr="00BA7F69">
        <w:rPr>
          <w:rStyle w:val="gd40030ccr"/>
        </w:rPr>
        <w:t>"</w:t>
      </w:r>
      <w:r w:rsidR="00CF4584">
        <w:rPr>
          <w:rStyle w:val="gd40030ccr"/>
        </w:rPr>
        <w:t>p</w:t>
      </w:r>
      <w:r w:rsidR="002C3A1F">
        <w:rPr>
          <w:rStyle w:val="gd40030ccr"/>
        </w:rPr>
        <w:t>urple</w:t>
      </w:r>
      <w:r w:rsidR="00CF4584" w:rsidRPr="00BA7F69">
        <w:rPr>
          <w:rStyle w:val="gd40030ccr"/>
        </w:rPr>
        <w:t>"</w:t>
      </w:r>
      <w:r w:rsidR="002C3A1F">
        <w:rPr>
          <w:rStyle w:val="gd40030ccr"/>
        </w:rPr>
        <w:t>)</w:t>
      </w:r>
      <w:r w:rsidRPr="00BA7F69">
        <w:rPr>
          <w:rStyle w:val="gd40030ccr"/>
        </w:rPr>
        <w:t>, cex=1</w:t>
      </w:r>
      <w:r w:rsidR="002C3A1F">
        <w:rPr>
          <w:rStyle w:val="gd40030ccr"/>
        </w:rPr>
        <w:t>.5</w:t>
      </w:r>
      <w:r w:rsidRPr="00BA7F69">
        <w:rPr>
          <w:rStyle w:val="gd40030ccr"/>
        </w:rPr>
        <w:t>, at=c(1.2,1.8))</w:t>
      </w:r>
    </w:p>
    <w:p w14:paraId="431EE298" w14:textId="77777777" w:rsidR="000F31D0" w:rsidRPr="00BA7F69" w:rsidRDefault="000F31D0" w:rsidP="002D2BB9">
      <w:pPr>
        <w:pStyle w:val="code"/>
        <w:jc w:val="left"/>
        <w:rPr>
          <w:rStyle w:val="gd40030ccr"/>
        </w:rPr>
      </w:pPr>
    </w:p>
    <w:p w14:paraId="12E7A94E" w14:textId="77777777" w:rsidR="006E489C" w:rsidRPr="00C17F80" w:rsidRDefault="006920B8" w:rsidP="000F31D0">
      <w:pPr>
        <w:rPr>
          <w:rStyle w:val="gd40030ccr"/>
          <w:rFonts w:cs="Arial"/>
        </w:rPr>
      </w:pPr>
      <w:r>
        <w:rPr>
          <w:noProof/>
        </w:rPr>
        <w:drawing>
          <wp:anchor distT="0" distB="0" distL="114300" distR="114300" simplePos="0" relativeHeight="251840000" behindDoc="1" locked="0" layoutInCell="1" allowOverlap="1" wp14:anchorId="40C5FAFF" wp14:editId="063AD96A">
            <wp:simplePos x="0" y="0"/>
            <wp:positionH relativeFrom="page">
              <wp:posOffset>2238375</wp:posOffset>
            </wp:positionH>
            <wp:positionV relativeFrom="paragraph">
              <wp:posOffset>710565</wp:posOffset>
            </wp:positionV>
            <wp:extent cx="2185814" cy="873760"/>
            <wp:effectExtent l="0" t="0" r="5080" b="2540"/>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x_sizes.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85814" cy="873760"/>
                    </a:xfrm>
                    <a:prstGeom prst="rect">
                      <a:avLst/>
                    </a:prstGeom>
                  </pic:spPr>
                </pic:pic>
              </a:graphicData>
            </a:graphic>
            <wp14:sizeRelH relativeFrom="margin">
              <wp14:pctWidth>0</wp14:pctWidth>
            </wp14:sizeRelH>
            <wp14:sizeRelV relativeFrom="margin">
              <wp14:pctHeight>0</wp14:pctHeight>
            </wp14:sizeRelV>
          </wp:anchor>
        </w:drawing>
      </w:r>
      <w:r>
        <w:rPr>
          <w:rStyle w:val="gd40030ccr"/>
          <w:rFonts w:cs="Arial"/>
          <w:noProof/>
        </w:rPr>
        <w:drawing>
          <wp:inline distT="0" distB="0" distL="0" distR="0" wp14:anchorId="1AB363A5" wp14:editId="6F0263E4">
            <wp:extent cx="1777866" cy="213360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94700" cy="2153802"/>
                    </a:xfrm>
                    <a:prstGeom prst="rect">
                      <a:avLst/>
                    </a:prstGeom>
                    <a:noFill/>
                  </pic:spPr>
                </pic:pic>
              </a:graphicData>
            </a:graphic>
          </wp:inline>
        </w:drawing>
      </w:r>
    </w:p>
    <w:p w14:paraId="5C56BEC5" w14:textId="77777777" w:rsidR="006E489C" w:rsidRPr="00C17F80" w:rsidRDefault="002C3A1F" w:rsidP="006E489C">
      <w:pPr>
        <w:jc w:val="center"/>
        <w:rPr>
          <w:rStyle w:val="gd40030ccr"/>
          <w:rFonts w:cs="Arial"/>
        </w:rPr>
      </w:pPr>
      <w:r>
        <w:rPr>
          <w:noProof/>
        </w:rPr>
        <w:lastRenderedPageBreak/>
        <w:drawing>
          <wp:inline distT="0" distB="0" distL="0" distR="0" wp14:anchorId="49BF0F73" wp14:editId="41C07EBA">
            <wp:extent cx="2542788" cy="1818168"/>
            <wp:effectExtent l="0" t="0" r="0" b="0"/>
            <wp:docPr id="293891" name="Picture 293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557619" cy="1828773"/>
                    </a:xfrm>
                    <a:prstGeom prst="rect">
                      <a:avLst/>
                    </a:prstGeom>
                  </pic:spPr>
                </pic:pic>
              </a:graphicData>
            </a:graphic>
          </wp:inline>
        </w:drawing>
      </w:r>
    </w:p>
    <w:p w14:paraId="06E17691" w14:textId="77777777" w:rsidR="006E489C" w:rsidRPr="00C17F80" w:rsidRDefault="006E489C" w:rsidP="006E489C">
      <w:pPr>
        <w:rPr>
          <w:rStyle w:val="gd40030ccr"/>
          <w:rFonts w:cs="Arial"/>
        </w:rPr>
      </w:pPr>
    </w:p>
    <w:p w14:paraId="128E5AD7" w14:textId="77777777" w:rsidR="006E489C" w:rsidRDefault="006E489C" w:rsidP="006E489C">
      <w:pPr>
        <w:rPr>
          <w:rStyle w:val="gd40030ccr"/>
          <w:rFonts w:cs="Arial"/>
        </w:rPr>
      </w:pPr>
      <w:r w:rsidRPr="00C17F80">
        <w:rPr>
          <w:rStyle w:val="gd40030ccr"/>
          <w:rFonts w:cs="Arial"/>
        </w:rPr>
        <w:t>Now you may want to improve this graph</w:t>
      </w:r>
      <w:r w:rsidR="002C3A1F">
        <w:rPr>
          <w:rStyle w:val="gd40030ccr"/>
          <w:rFonts w:cs="Arial"/>
        </w:rPr>
        <w:t xml:space="preserve"> by adding the groups’means</w:t>
      </w:r>
      <w:r w:rsidRPr="00C17F80">
        <w:rPr>
          <w:rStyle w:val="gd40030ccr"/>
          <w:rFonts w:cs="Arial"/>
        </w:rPr>
        <w:t xml:space="preserve">. </w:t>
      </w:r>
    </w:p>
    <w:p w14:paraId="7A3FAC7D" w14:textId="77777777" w:rsidR="002C3A1F" w:rsidRPr="00C17F80" w:rsidRDefault="002C3A1F" w:rsidP="006E489C">
      <w:pPr>
        <w:rPr>
          <w:rStyle w:val="gd40030ccr"/>
          <w:rFonts w:cs="Arial"/>
        </w:rPr>
      </w:pPr>
    </w:p>
    <w:p w14:paraId="77C93510" w14:textId="77777777" w:rsidR="006E489C" w:rsidRPr="00BA7F69" w:rsidRDefault="006E489C" w:rsidP="002D2BB9">
      <w:pPr>
        <w:pStyle w:val="code"/>
        <w:jc w:val="left"/>
        <w:rPr>
          <w:rStyle w:val="gd40030ccr"/>
        </w:rPr>
      </w:pPr>
      <w:r w:rsidRPr="00BA7F69">
        <w:rPr>
          <w:rStyle w:val="gd40030ccr"/>
        </w:rPr>
        <w:t xml:space="preserve">length.means &lt;- tapply(coyote$length,coyote$gender,mean) </w:t>
      </w:r>
    </w:p>
    <w:p w14:paraId="7D05982D" w14:textId="77777777" w:rsidR="006E489C" w:rsidRPr="00BA7F69" w:rsidRDefault="00542A97" w:rsidP="002D2BB9">
      <w:pPr>
        <w:pStyle w:val="code"/>
        <w:jc w:val="left"/>
        <w:rPr>
          <w:rStyle w:val="gd40030ccr"/>
        </w:rPr>
      </w:pPr>
      <w:r>
        <w:rPr>
          <w:rStyle w:val="gd40030ccr"/>
        </w:rPr>
        <w:t>loc.strip&lt;- c(1.2,1.8)</w:t>
      </w:r>
    </w:p>
    <w:p w14:paraId="5AABEFCE" w14:textId="77777777" w:rsidR="006E489C" w:rsidRDefault="006E489C" w:rsidP="002D2BB9">
      <w:pPr>
        <w:pStyle w:val="code"/>
        <w:jc w:val="left"/>
        <w:rPr>
          <w:rStyle w:val="gd40030ccr"/>
        </w:rPr>
      </w:pPr>
      <w:r w:rsidRPr="00BA7F69">
        <w:rPr>
          <w:rStyle w:val="gd40030ccr"/>
        </w:rPr>
        <w:t>segments(loc.strip-0.15,length.means, loc.strip+0.15, length.means, col="black", lwd=3)</w:t>
      </w:r>
    </w:p>
    <w:p w14:paraId="111B9C9D" w14:textId="77777777" w:rsidR="006E489C" w:rsidRPr="00BA7F69" w:rsidRDefault="006E489C" w:rsidP="006E489C">
      <w:pPr>
        <w:pStyle w:val="code"/>
        <w:rPr>
          <w:rStyle w:val="gd40030ccr"/>
        </w:rPr>
      </w:pPr>
    </w:p>
    <w:p w14:paraId="6B53E04A" w14:textId="77777777" w:rsidR="006E489C" w:rsidRPr="00C17F80" w:rsidRDefault="002C3A1F" w:rsidP="006E489C">
      <w:pPr>
        <w:jc w:val="center"/>
        <w:rPr>
          <w:rStyle w:val="gd40030ccr"/>
          <w:rFonts w:cs="Arial"/>
          <w:color w:val="7F0055"/>
        </w:rPr>
      </w:pPr>
      <w:r>
        <w:rPr>
          <w:noProof/>
        </w:rPr>
        <w:drawing>
          <wp:inline distT="0" distB="0" distL="0" distR="0" wp14:anchorId="10CA7825" wp14:editId="426FDD5C">
            <wp:extent cx="3051544" cy="2128205"/>
            <wp:effectExtent l="0" t="0" r="0" b="5715"/>
            <wp:docPr id="293896" name="Picture 293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093667" cy="2157582"/>
                    </a:xfrm>
                    <a:prstGeom prst="rect">
                      <a:avLst/>
                    </a:prstGeom>
                  </pic:spPr>
                </pic:pic>
              </a:graphicData>
            </a:graphic>
          </wp:inline>
        </w:drawing>
      </w:r>
    </w:p>
    <w:p w14:paraId="0BD06C00" w14:textId="77777777" w:rsidR="006E489C" w:rsidRDefault="006E489C" w:rsidP="00CD79D8">
      <w:pPr>
        <w:rPr>
          <w:rFonts w:cs="Arial"/>
          <w:lang w:eastAsia="en-US"/>
        </w:rPr>
      </w:pPr>
    </w:p>
    <w:p w14:paraId="55CBEBE1" w14:textId="77777777" w:rsidR="006E489C" w:rsidRPr="00C17F80" w:rsidRDefault="006E489C" w:rsidP="006E489C">
      <w:pPr>
        <w:rPr>
          <w:rStyle w:val="gd40030ccr"/>
          <w:rFonts w:cs="Arial"/>
        </w:rPr>
      </w:pPr>
      <w:r w:rsidRPr="00C17F80">
        <w:rPr>
          <w:rStyle w:val="gd40030ccr"/>
          <w:rFonts w:cs="Arial"/>
        </w:rPr>
        <w:t xml:space="preserve">One other way to explore the data is the </w:t>
      </w:r>
      <w:r>
        <w:rPr>
          <w:rStyle w:val="gd40030ccr"/>
          <w:rFonts w:cs="Arial"/>
        </w:rPr>
        <w:t>boxplot</w:t>
      </w:r>
      <w:r w:rsidRPr="00C17F80">
        <w:rPr>
          <w:rStyle w:val="gd40030ccr"/>
          <w:rFonts w:cs="Arial"/>
        </w:rPr>
        <w:t>.</w:t>
      </w:r>
    </w:p>
    <w:p w14:paraId="0B24F334" w14:textId="77777777" w:rsidR="00C51929" w:rsidRPr="00C17F80" w:rsidRDefault="00C51929" w:rsidP="00CD79D8">
      <w:pPr>
        <w:rPr>
          <w:rFonts w:cs="Arial"/>
          <w:color w:val="7030A0"/>
          <w:lang w:eastAsia="en-US"/>
        </w:rPr>
      </w:pPr>
    </w:p>
    <w:p w14:paraId="2392CAEA" w14:textId="77777777" w:rsidR="00FF11B8" w:rsidRDefault="00FF11B8" w:rsidP="00BA7F69">
      <w:pPr>
        <w:pStyle w:val="code"/>
        <w:rPr>
          <w:lang w:eastAsia="en-US"/>
        </w:rPr>
      </w:pPr>
      <w:r w:rsidRPr="00C17F80">
        <w:rPr>
          <w:lang w:eastAsia="en-US"/>
        </w:rPr>
        <w:t>boxplot(coyote$length~coyote$gender,</w:t>
      </w:r>
      <w:r w:rsidR="00623BB3" w:rsidRPr="00C17F80">
        <w:rPr>
          <w:lang w:eastAsia="en-US"/>
        </w:rPr>
        <w:t xml:space="preserve"> </w:t>
      </w:r>
      <w:r w:rsidRPr="00C17F80">
        <w:rPr>
          <w:lang w:eastAsia="en-US"/>
        </w:rPr>
        <w:t>col=c("orange","purple"))</w:t>
      </w:r>
    </w:p>
    <w:p w14:paraId="517F2F40" w14:textId="77777777" w:rsidR="006E489C" w:rsidRPr="00C17F80" w:rsidRDefault="006E489C" w:rsidP="00BA7F69">
      <w:pPr>
        <w:pStyle w:val="code"/>
        <w:rPr>
          <w:lang w:eastAsia="en-US"/>
        </w:rPr>
      </w:pPr>
    </w:p>
    <w:p w14:paraId="17448597" w14:textId="77777777" w:rsidR="00FF11B8" w:rsidRPr="00C17F80" w:rsidRDefault="00C51929" w:rsidP="00FF11B8">
      <w:pPr>
        <w:jc w:val="center"/>
        <w:rPr>
          <w:rFonts w:cs="Arial"/>
          <w:lang w:eastAsia="en-US"/>
        </w:rPr>
      </w:pPr>
      <w:r w:rsidRPr="00C17F80">
        <w:rPr>
          <w:rFonts w:cs="Arial"/>
          <w:noProof/>
        </w:rPr>
        <w:drawing>
          <wp:anchor distT="0" distB="0" distL="114300" distR="114300" simplePos="0" relativeHeight="251816448" behindDoc="0" locked="0" layoutInCell="1" allowOverlap="1" wp14:anchorId="588BFBEB" wp14:editId="0D4C5CFC">
            <wp:simplePos x="0" y="0"/>
            <wp:positionH relativeFrom="column">
              <wp:posOffset>1828800</wp:posOffset>
            </wp:positionH>
            <wp:positionV relativeFrom="paragraph">
              <wp:posOffset>8890</wp:posOffset>
            </wp:positionV>
            <wp:extent cx="2115185" cy="1935480"/>
            <wp:effectExtent l="0" t="0" r="0" b="762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115185" cy="1935480"/>
                    </a:xfrm>
                    <a:prstGeom prst="rect">
                      <a:avLst/>
                    </a:prstGeom>
                  </pic:spPr>
                </pic:pic>
              </a:graphicData>
            </a:graphic>
            <wp14:sizeRelH relativeFrom="page">
              <wp14:pctWidth>0</wp14:pctWidth>
            </wp14:sizeRelH>
            <wp14:sizeRelV relativeFrom="page">
              <wp14:pctHeight>0</wp14:pctHeight>
            </wp14:sizeRelV>
          </wp:anchor>
        </w:drawing>
      </w:r>
    </w:p>
    <w:p w14:paraId="3AC5B571" w14:textId="77777777" w:rsidR="00FF11B8" w:rsidRPr="00C17F80" w:rsidRDefault="00FF11B8" w:rsidP="00F70370">
      <w:pPr>
        <w:rPr>
          <w:rFonts w:cs="Arial"/>
          <w:noProof/>
        </w:rPr>
      </w:pPr>
    </w:p>
    <w:p w14:paraId="4DCE83BF" w14:textId="77777777" w:rsidR="00FF11B8" w:rsidRPr="00C17F80" w:rsidRDefault="00FF11B8" w:rsidP="00F70370">
      <w:pPr>
        <w:rPr>
          <w:rFonts w:cs="Arial"/>
          <w:b/>
          <w:color w:val="7030A0"/>
          <w:lang w:eastAsia="en-US"/>
        </w:rPr>
      </w:pPr>
    </w:p>
    <w:p w14:paraId="06A10C1C" w14:textId="77777777" w:rsidR="005C4981" w:rsidRPr="00C17F80" w:rsidRDefault="005C4981" w:rsidP="00F70370">
      <w:pPr>
        <w:rPr>
          <w:rFonts w:cs="Arial"/>
          <w:b/>
          <w:color w:val="7030A0"/>
          <w:lang w:eastAsia="en-US"/>
        </w:rPr>
      </w:pPr>
    </w:p>
    <w:p w14:paraId="6B5A39DA" w14:textId="77777777" w:rsidR="00C51929" w:rsidRPr="00C17F80" w:rsidRDefault="00C51929" w:rsidP="00F70370">
      <w:pPr>
        <w:rPr>
          <w:rFonts w:cs="Arial"/>
          <w:lang w:eastAsia="en-US"/>
        </w:rPr>
      </w:pPr>
    </w:p>
    <w:p w14:paraId="7F6A5C6C" w14:textId="77777777" w:rsidR="00C51929" w:rsidRPr="00C17F80" w:rsidRDefault="00C51929" w:rsidP="00F70370">
      <w:pPr>
        <w:rPr>
          <w:rFonts w:cs="Arial"/>
          <w:lang w:eastAsia="en-US"/>
        </w:rPr>
      </w:pPr>
    </w:p>
    <w:p w14:paraId="2E68A1BB" w14:textId="77777777" w:rsidR="00C51929" w:rsidRPr="00C17F80" w:rsidRDefault="00C51929" w:rsidP="00F70370">
      <w:pPr>
        <w:rPr>
          <w:rFonts w:cs="Arial"/>
          <w:lang w:eastAsia="en-US"/>
        </w:rPr>
      </w:pPr>
    </w:p>
    <w:p w14:paraId="7F115E91" w14:textId="77777777" w:rsidR="00C51929" w:rsidRPr="00C17F80" w:rsidRDefault="00C51929" w:rsidP="00F70370">
      <w:pPr>
        <w:rPr>
          <w:rFonts w:cs="Arial"/>
          <w:lang w:eastAsia="en-US"/>
        </w:rPr>
      </w:pPr>
    </w:p>
    <w:p w14:paraId="5865E67F" w14:textId="77777777" w:rsidR="00C51929" w:rsidRPr="00C17F80" w:rsidRDefault="00C51929" w:rsidP="00F70370">
      <w:pPr>
        <w:rPr>
          <w:rFonts w:cs="Arial"/>
          <w:lang w:eastAsia="en-US"/>
        </w:rPr>
      </w:pPr>
    </w:p>
    <w:p w14:paraId="58487FDC" w14:textId="77777777" w:rsidR="00C51929" w:rsidRPr="00C17F80" w:rsidRDefault="00C51929" w:rsidP="00F70370">
      <w:pPr>
        <w:rPr>
          <w:rFonts w:cs="Arial"/>
          <w:lang w:eastAsia="en-US"/>
        </w:rPr>
      </w:pPr>
    </w:p>
    <w:p w14:paraId="705E0013" w14:textId="77777777" w:rsidR="00C51929" w:rsidRPr="00C17F80" w:rsidRDefault="00C51929" w:rsidP="00F70370">
      <w:pPr>
        <w:rPr>
          <w:rFonts w:cs="Arial"/>
          <w:lang w:eastAsia="en-US"/>
        </w:rPr>
      </w:pPr>
    </w:p>
    <w:p w14:paraId="6135BAFB" w14:textId="77777777" w:rsidR="00FB7338" w:rsidRDefault="00FB7338" w:rsidP="006D25EA">
      <w:pPr>
        <w:rPr>
          <w:rFonts w:cs="Arial"/>
          <w:lang w:eastAsia="en-US"/>
        </w:rPr>
      </w:pPr>
    </w:p>
    <w:p w14:paraId="6553268B" w14:textId="77777777" w:rsidR="00AD506A" w:rsidRDefault="005C4981" w:rsidP="006D25EA">
      <w:pPr>
        <w:rPr>
          <w:rFonts w:cs="Arial"/>
        </w:rPr>
      </w:pPr>
      <w:r w:rsidRPr="00C17F80">
        <w:rPr>
          <w:rFonts w:cs="Arial"/>
          <w:lang w:eastAsia="en-US"/>
        </w:rPr>
        <w:t>The anatomy of a boxplot is explained in the graph below.</w:t>
      </w:r>
      <w:r w:rsidR="00623BB3" w:rsidRPr="00C17F80">
        <w:rPr>
          <w:rFonts w:cs="Arial"/>
          <w:lang w:eastAsia="en-US"/>
        </w:rPr>
        <w:t xml:space="preserve"> </w:t>
      </w:r>
      <w:r w:rsidRPr="00C17F80">
        <w:rPr>
          <w:rFonts w:cs="Arial"/>
        </w:rPr>
        <w:t xml:space="preserve">It is very important that you know how a box plot is built. It is rather simple and it will allow </w:t>
      </w:r>
      <w:r w:rsidR="00623BB3" w:rsidRPr="00C17F80">
        <w:rPr>
          <w:rFonts w:cs="Arial"/>
        </w:rPr>
        <w:t>us</w:t>
      </w:r>
      <w:r w:rsidRPr="00C17F80">
        <w:rPr>
          <w:rFonts w:cs="Arial"/>
        </w:rPr>
        <w:t xml:space="preserve"> to get a pretty good idea about the distribution of your data at a glance. </w:t>
      </w:r>
    </w:p>
    <w:p w14:paraId="41FA89E6" w14:textId="77777777" w:rsidR="00AD506A" w:rsidRPr="00C17F80" w:rsidRDefault="00E513E0" w:rsidP="00AD506A">
      <w:pPr>
        <w:rPr>
          <w:rFonts w:cs="Arial"/>
        </w:rPr>
      </w:pPr>
      <w:r w:rsidRPr="00C17F80">
        <w:rPr>
          <w:rFonts w:cs="Arial"/>
        </w:rPr>
        <w:lastRenderedPageBreak/>
        <w:t>If the</w:t>
      </w:r>
      <w:r w:rsidR="005C4981" w:rsidRPr="00C17F80">
        <w:rPr>
          <w:rFonts w:cs="Arial"/>
        </w:rPr>
        <w:t xml:space="preserve"> distribution is normal-ish then the box</w:t>
      </w:r>
      <w:r w:rsidR="00AD506A" w:rsidRPr="00C17F80">
        <w:rPr>
          <w:rFonts w:cs="Arial"/>
        </w:rPr>
        <w:t xml:space="preserve"> plot should be symmetrical-ish and if both (like in our case) are of the same size-ish, </w:t>
      </w:r>
      <w:r w:rsidRPr="00C17F80">
        <w:rPr>
          <w:rFonts w:cs="Arial"/>
        </w:rPr>
        <w:t>then we</w:t>
      </w:r>
      <w:r w:rsidR="00AD506A" w:rsidRPr="00C17F80">
        <w:rPr>
          <w:rFonts w:cs="Arial"/>
        </w:rPr>
        <w:t xml:space="preserve"> can be confident that the variances are about the same.</w:t>
      </w:r>
    </w:p>
    <w:p w14:paraId="43890982" w14:textId="77777777" w:rsidR="00623BB3" w:rsidRPr="00C17F80" w:rsidRDefault="00623BB3" w:rsidP="00AD506A">
      <w:pPr>
        <w:rPr>
          <w:rFonts w:cs="Arial"/>
          <w:lang w:eastAsia="en-US"/>
        </w:rPr>
      </w:pPr>
    </w:p>
    <w:p w14:paraId="7B3E889B" w14:textId="77777777" w:rsidR="005C4981" w:rsidRPr="00C17F80" w:rsidRDefault="0088182C" w:rsidP="00C76D2F">
      <w:pPr>
        <w:jc w:val="center"/>
        <w:rPr>
          <w:rStyle w:val="gd40030ccr"/>
          <w:rFonts w:cs="Arial"/>
          <w:color w:val="7F0055"/>
        </w:rPr>
      </w:pPr>
      <w:r w:rsidRPr="00C17F80">
        <w:rPr>
          <w:rFonts w:cs="Arial"/>
          <w:noProof/>
        </w:rPr>
        <w:drawing>
          <wp:inline distT="0" distB="0" distL="0" distR="0" wp14:anchorId="4597F7A1" wp14:editId="7203AB49">
            <wp:extent cx="3552825" cy="3032265"/>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3552825" cy="3032265"/>
                    </a:xfrm>
                    <a:prstGeom prst="rect">
                      <a:avLst/>
                    </a:prstGeom>
                  </pic:spPr>
                </pic:pic>
              </a:graphicData>
            </a:graphic>
          </wp:inline>
        </w:drawing>
      </w:r>
    </w:p>
    <w:p w14:paraId="290B8DFB" w14:textId="77777777" w:rsidR="005C4981" w:rsidRPr="00C17F80" w:rsidRDefault="005C4981" w:rsidP="006D25EA">
      <w:pPr>
        <w:rPr>
          <w:rStyle w:val="gd40030ccr"/>
          <w:rFonts w:cs="Arial"/>
          <w:color w:val="7F0055"/>
        </w:rPr>
      </w:pPr>
    </w:p>
    <w:p w14:paraId="3B52B0C6" w14:textId="45807E4E" w:rsidR="005C4981" w:rsidRPr="00C17F80" w:rsidRDefault="005C4981" w:rsidP="006D25EA">
      <w:pPr>
        <w:rPr>
          <w:rFonts w:cs="Arial"/>
          <w:lang w:eastAsia="en-US"/>
        </w:rPr>
      </w:pPr>
      <w:r w:rsidRPr="00C17F80">
        <w:rPr>
          <w:rFonts w:cs="Arial"/>
          <w:lang w:eastAsia="en-US"/>
        </w:rPr>
        <w:t xml:space="preserve">Regarding the outliers, there is really </w:t>
      </w:r>
      <w:r w:rsidR="00CA5297">
        <w:rPr>
          <w:rFonts w:cs="Arial"/>
          <w:lang w:eastAsia="en-US"/>
        </w:rPr>
        <w:t xml:space="preserve">no </w:t>
      </w:r>
      <w:r w:rsidRPr="00C17F80">
        <w:rPr>
          <w:rFonts w:cs="Arial"/>
          <w:lang w:eastAsia="en-US"/>
        </w:rPr>
        <w:t xml:space="preserve">right or wrong attitude. If there is a technical issue or an experimental problem, </w:t>
      </w:r>
      <w:r w:rsidR="00623BB3" w:rsidRPr="00C17F80">
        <w:rPr>
          <w:rFonts w:cs="Arial"/>
          <w:lang w:eastAsia="en-US"/>
        </w:rPr>
        <w:t>you</w:t>
      </w:r>
      <w:r w:rsidRPr="00C17F80">
        <w:rPr>
          <w:rFonts w:cs="Arial"/>
          <w:lang w:eastAsia="en-US"/>
        </w:rPr>
        <w:t xml:space="preserve"> should remove it</w:t>
      </w:r>
      <w:r w:rsidR="003F7100">
        <w:rPr>
          <w:rFonts w:cs="Arial"/>
          <w:lang w:eastAsia="en-US"/>
        </w:rPr>
        <w:t>,</w:t>
      </w:r>
      <w:r w:rsidRPr="00C17F80">
        <w:rPr>
          <w:rFonts w:cs="Arial"/>
          <w:lang w:eastAsia="en-US"/>
        </w:rPr>
        <w:t xml:space="preserve"> of course</w:t>
      </w:r>
      <w:r w:rsidR="003F7100">
        <w:rPr>
          <w:rFonts w:cs="Arial"/>
          <w:lang w:eastAsia="en-US"/>
        </w:rPr>
        <w:t>,</w:t>
      </w:r>
      <w:r w:rsidRPr="00C17F80">
        <w:rPr>
          <w:rFonts w:cs="Arial"/>
          <w:lang w:eastAsia="en-US"/>
        </w:rPr>
        <w:t xml:space="preserve"> </w:t>
      </w:r>
      <w:r w:rsidR="00200363">
        <w:rPr>
          <w:rFonts w:cs="Arial"/>
          <w:lang w:eastAsia="en-US"/>
        </w:rPr>
        <w:t>but if there is nothing obvious</w:t>
      </w:r>
      <w:r w:rsidRPr="00C17F80">
        <w:rPr>
          <w:rFonts w:cs="Arial"/>
          <w:lang w:eastAsia="en-US"/>
        </w:rPr>
        <w:t xml:space="preserve"> it is up to </w:t>
      </w:r>
      <w:r w:rsidR="00623BB3" w:rsidRPr="00C17F80">
        <w:rPr>
          <w:rFonts w:cs="Arial"/>
          <w:lang w:eastAsia="en-US"/>
        </w:rPr>
        <w:t>you</w:t>
      </w:r>
      <w:r w:rsidRPr="00C17F80">
        <w:rPr>
          <w:rFonts w:cs="Arial"/>
          <w:lang w:eastAsia="en-US"/>
        </w:rPr>
        <w:t xml:space="preserve">. I would always recommend keeping outliers if </w:t>
      </w:r>
      <w:r w:rsidR="00623BB3" w:rsidRPr="00C17F80">
        <w:rPr>
          <w:rFonts w:cs="Arial"/>
          <w:lang w:eastAsia="en-US"/>
        </w:rPr>
        <w:t>we</w:t>
      </w:r>
      <w:r w:rsidRPr="00C17F80">
        <w:rPr>
          <w:rFonts w:cs="Arial"/>
          <w:lang w:eastAsia="en-US"/>
        </w:rPr>
        <w:t xml:space="preserve"> can; </w:t>
      </w:r>
      <w:r w:rsidR="00623BB3" w:rsidRPr="00C17F80">
        <w:rPr>
          <w:rFonts w:cs="Arial"/>
          <w:lang w:eastAsia="en-US"/>
        </w:rPr>
        <w:t>we</w:t>
      </w:r>
      <w:r w:rsidRPr="00C17F80">
        <w:rPr>
          <w:rFonts w:cs="Arial"/>
          <w:lang w:eastAsia="en-US"/>
        </w:rPr>
        <w:t xml:space="preserve"> can run the analysis with and without it for instance and see what effect it has on the p-value. If the outcome is still consistent </w:t>
      </w:r>
      <w:r w:rsidR="00623BB3" w:rsidRPr="00C17F80">
        <w:rPr>
          <w:rFonts w:cs="Arial"/>
          <w:lang w:eastAsia="en-US"/>
        </w:rPr>
        <w:t xml:space="preserve">with </w:t>
      </w:r>
      <w:r w:rsidRPr="00C17F80">
        <w:rPr>
          <w:rFonts w:cs="Arial"/>
          <w:lang w:eastAsia="en-US"/>
        </w:rPr>
        <w:t xml:space="preserve">our hypothesis, then </w:t>
      </w:r>
      <w:r w:rsidR="00623BB3" w:rsidRPr="00C17F80">
        <w:rPr>
          <w:rFonts w:cs="Arial"/>
          <w:lang w:eastAsia="en-US"/>
        </w:rPr>
        <w:t>we</w:t>
      </w:r>
      <w:r w:rsidRPr="00C17F80">
        <w:rPr>
          <w:rFonts w:cs="Arial"/>
          <w:lang w:eastAsia="en-US"/>
        </w:rPr>
        <w:t xml:space="preserve"> should keep it. If not, then it is between you and your conscience!</w:t>
      </w:r>
    </w:p>
    <w:p w14:paraId="6E54668E" w14:textId="77777777" w:rsidR="00623BB3" w:rsidRPr="00C17F80" w:rsidRDefault="00623BB3" w:rsidP="006D25EA">
      <w:pPr>
        <w:rPr>
          <w:rFonts w:cs="Arial"/>
          <w:lang w:eastAsia="en-US"/>
        </w:rPr>
      </w:pPr>
    </w:p>
    <w:p w14:paraId="36EF527E" w14:textId="77777777" w:rsidR="00623BB3" w:rsidRPr="00C17F80" w:rsidRDefault="00623BB3" w:rsidP="00623BB3">
      <w:pPr>
        <w:rPr>
          <w:rFonts w:cs="Arial"/>
          <w:lang w:eastAsia="en-US"/>
        </w:rPr>
      </w:pPr>
      <w:r w:rsidRPr="00C17F80">
        <w:rPr>
          <w:rFonts w:cs="Arial"/>
        </w:rPr>
        <w:t>Below we can see the relationship between box plot and histogram.</w:t>
      </w:r>
    </w:p>
    <w:p w14:paraId="163C7DD3" w14:textId="77777777" w:rsidR="00623BB3" w:rsidRPr="00C17F80" w:rsidRDefault="00623BB3" w:rsidP="006D25EA">
      <w:pPr>
        <w:rPr>
          <w:rStyle w:val="gd40030ccr"/>
          <w:rFonts w:cs="Arial"/>
          <w:color w:val="7F0055"/>
        </w:rPr>
      </w:pPr>
      <w:r w:rsidRPr="00C17F80">
        <w:rPr>
          <w:rFonts w:cs="Arial"/>
          <w:noProof/>
        </w:rPr>
        <w:drawing>
          <wp:anchor distT="0" distB="0" distL="114300" distR="114300" simplePos="0" relativeHeight="251817472" behindDoc="0" locked="0" layoutInCell="1" allowOverlap="1" wp14:anchorId="11CEFA85" wp14:editId="4C6D827A">
            <wp:simplePos x="0" y="0"/>
            <wp:positionH relativeFrom="column">
              <wp:posOffset>1270635</wp:posOffset>
            </wp:positionH>
            <wp:positionV relativeFrom="paragraph">
              <wp:posOffset>134620</wp:posOffset>
            </wp:positionV>
            <wp:extent cx="3265170" cy="3389630"/>
            <wp:effectExtent l="0" t="0" r="0" b="1270"/>
            <wp:wrapSquare wrapText="bothSides"/>
            <wp:docPr id="293905" name="Picture 3" descr="File:Boxplot vs PDF.png">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Boxplot vs PDF.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65170" cy="33896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B3B729" w14:textId="77777777" w:rsidR="005C4981" w:rsidRPr="00C17F80" w:rsidRDefault="005C4981" w:rsidP="00AD506A">
      <w:pPr>
        <w:jc w:val="center"/>
        <w:rPr>
          <w:rStyle w:val="gd40030ccr"/>
          <w:rFonts w:cs="Arial"/>
          <w:color w:val="7F0055"/>
        </w:rPr>
      </w:pPr>
    </w:p>
    <w:p w14:paraId="6E865983" w14:textId="77777777" w:rsidR="005C4981" w:rsidRPr="00C17F80" w:rsidRDefault="005C4981" w:rsidP="006D25EA">
      <w:pPr>
        <w:rPr>
          <w:rStyle w:val="gd40030ccr"/>
          <w:rFonts w:cs="Arial"/>
          <w:color w:val="7F0055"/>
        </w:rPr>
      </w:pPr>
    </w:p>
    <w:p w14:paraId="3324EA94" w14:textId="77777777" w:rsidR="00623BB3" w:rsidRPr="00C17F80" w:rsidRDefault="00623BB3" w:rsidP="006D25EA">
      <w:pPr>
        <w:rPr>
          <w:rStyle w:val="gd40030ccr"/>
          <w:rFonts w:cs="Arial"/>
        </w:rPr>
      </w:pPr>
    </w:p>
    <w:p w14:paraId="2A481080" w14:textId="77777777" w:rsidR="00623BB3" w:rsidRPr="00C17F80" w:rsidRDefault="00623BB3" w:rsidP="006D25EA">
      <w:pPr>
        <w:rPr>
          <w:rStyle w:val="gd40030ccr"/>
          <w:rFonts w:cs="Arial"/>
        </w:rPr>
      </w:pPr>
    </w:p>
    <w:p w14:paraId="29ADC516" w14:textId="77777777" w:rsidR="00623BB3" w:rsidRPr="00C17F80" w:rsidRDefault="00623BB3" w:rsidP="006D25EA">
      <w:pPr>
        <w:rPr>
          <w:rStyle w:val="gd40030ccr"/>
          <w:rFonts w:cs="Arial"/>
        </w:rPr>
      </w:pPr>
    </w:p>
    <w:p w14:paraId="0A6E9485" w14:textId="77777777" w:rsidR="00623BB3" w:rsidRPr="00C17F80" w:rsidRDefault="00623BB3" w:rsidP="006D25EA">
      <w:pPr>
        <w:rPr>
          <w:rStyle w:val="gd40030ccr"/>
          <w:rFonts w:cs="Arial"/>
        </w:rPr>
      </w:pPr>
    </w:p>
    <w:p w14:paraId="4F445648" w14:textId="77777777" w:rsidR="00623BB3" w:rsidRPr="00C17F80" w:rsidRDefault="00623BB3" w:rsidP="006D25EA">
      <w:pPr>
        <w:rPr>
          <w:rStyle w:val="gd40030ccr"/>
          <w:rFonts w:cs="Arial"/>
        </w:rPr>
      </w:pPr>
    </w:p>
    <w:p w14:paraId="0BAEE931" w14:textId="77777777" w:rsidR="00623BB3" w:rsidRPr="00C17F80" w:rsidRDefault="00623BB3" w:rsidP="006D25EA">
      <w:pPr>
        <w:rPr>
          <w:rStyle w:val="gd40030ccr"/>
          <w:rFonts w:cs="Arial"/>
        </w:rPr>
      </w:pPr>
    </w:p>
    <w:p w14:paraId="5034B8E5" w14:textId="77777777" w:rsidR="00623BB3" w:rsidRPr="00C17F80" w:rsidRDefault="00623BB3" w:rsidP="006D25EA">
      <w:pPr>
        <w:rPr>
          <w:rStyle w:val="gd40030ccr"/>
          <w:rFonts w:cs="Arial"/>
        </w:rPr>
      </w:pPr>
    </w:p>
    <w:p w14:paraId="11A5F698" w14:textId="77777777" w:rsidR="00623BB3" w:rsidRPr="00C17F80" w:rsidRDefault="00623BB3" w:rsidP="006D25EA">
      <w:pPr>
        <w:rPr>
          <w:rStyle w:val="gd40030ccr"/>
          <w:rFonts w:cs="Arial"/>
        </w:rPr>
      </w:pPr>
    </w:p>
    <w:p w14:paraId="26F1F10C" w14:textId="77777777" w:rsidR="00623BB3" w:rsidRPr="00C17F80" w:rsidRDefault="00623BB3" w:rsidP="006D25EA">
      <w:pPr>
        <w:rPr>
          <w:rStyle w:val="gd40030ccr"/>
          <w:rFonts w:cs="Arial"/>
        </w:rPr>
      </w:pPr>
    </w:p>
    <w:p w14:paraId="2AB92C4E" w14:textId="77777777" w:rsidR="00623BB3" w:rsidRPr="00C17F80" w:rsidRDefault="00623BB3" w:rsidP="006D25EA">
      <w:pPr>
        <w:rPr>
          <w:rStyle w:val="gd40030ccr"/>
          <w:rFonts w:cs="Arial"/>
        </w:rPr>
      </w:pPr>
    </w:p>
    <w:p w14:paraId="1CE5891A" w14:textId="77777777" w:rsidR="00623BB3" w:rsidRPr="00C17F80" w:rsidRDefault="00623BB3" w:rsidP="006D25EA">
      <w:pPr>
        <w:rPr>
          <w:rStyle w:val="gd40030ccr"/>
          <w:rFonts w:cs="Arial"/>
        </w:rPr>
      </w:pPr>
    </w:p>
    <w:p w14:paraId="2CC958FA" w14:textId="77777777" w:rsidR="00623BB3" w:rsidRPr="00C17F80" w:rsidRDefault="00623BB3" w:rsidP="006D25EA">
      <w:pPr>
        <w:rPr>
          <w:rStyle w:val="gd40030ccr"/>
          <w:rFonts w:cs="Arial"/>
        </w:rPr>
      </w:pPr>
    </w:p>
    <w:p w14:paraId="436740F1" w14:textId="77777777" w:rsidR="0088182C" w:rsidRPr="00C17F80" w:rsidRDefault="0088182C" w:rsidP="006D25EA">
      <w:pPr>
        <w:rPr>
          <w:rStyle w:val="gd40030ccr"/>
          <w:rFonts w:cs="Arial"/>
        </w:rPr>
      </w:pPr>
    </w:p>
    <w:p w14:paraId="6B333A62" w14:textId="77777777" w:rsidR="0088182C" w:rsidRPr="00C17F80" w:rsidRDefault="0088182C" w:rsidP="006D25EA">
      <w:pPr>
        <w:rPr>
          <w:rStyle w:val="gd40030ccr"/>
          <w:rFonts w:cs="Arial"/>
        </w:rPr>
      </w:pPr>
    </w:p>
    <w:p w14:paraId="2753C3D4" w14:textId="77777777" w:rsidR="0088182C" w:rsidRPr="00C17F80" w:rsidRDefault="0088182C" w:rsidP="006D25EA">
      <w:pPr>
        <w:rPr>
          <w:rStyle w:val="gd40030ccr"/>
          <w:rFonts w:cs="Arial"/>
        </w:rPr>
      </w:pPr>
    </w:p>
    <w:p w14:paraId="538C6A2A" w14:textId="77777777" w:rsidR="0088182C" w:rsidRPr="00C17F80" w:rsidRDefault="0088182C" w:rsidP="006D25EA">
      <w:pPr>
        <w:rPr>
          <w:rStyle w:val="gd40030ccr"/>
          <w:rFonts w:cs="Arial"/>
        </w:rPr>
      </w:pPr>
    </w:p>
    <w:p w14:paraId="4CD1B868" w14:textId="77777777" w:rsidR="0088182C" w:rsidRPr="00C17F80" w:rsidRDefault="0088182C" w:rsidP="006D25EA">
      <w:pPr>
        <w:rPr>
          <w:rStyle w:val="gd40030ccr"/>
          <w:rFonts w:cs="Arial"/>
        </w:rPr>
      </w:pPr>
    </w:p>
    <w:p w14:paraId="249C3DE2" w14:textId="77777777" w:rsidR="00BA7F69" w:rsidRDefault="00BA7F69" w:rsidP="006D25EA">
      <w:pPr>
        <w:rPr>
          <w:rStyle w:val="gd40030ccr"/>
          <w:rFonts w:cs="Arial"/>
        </w:rPr>
      </w:pPr>
    </w:p>
    <w:p w14:paraId="18FEC140" w14:textId="77777777" w:rsidR="00BA7F69" w:rsidRDefault="00BA7F69" w:rsidP="006D25EA">
      <w:pPr>
        <w:rPr>
          <w:rStyle w:val="gd40030ccr"/>
          <w:rFonts w:cs="Arial"/>
        </w:rPr>
      </w:pPr>
    </w:p>
    <w:p w14:paraId="004865EF" w14:textId="77777777" w:rsidR="00AA6385" w:rsidRPr="00C17F80" w:rsidRDefault="00AA6385" w:rsidP="006D25EA">
      <w:pPr>
        <w:rPr>
          <w:rStyle w:val="gd40030ccr"/>
          <w:rFonts w:cs="Arial"/>
        </w:rPr>
      </w:pPr>
      <w:r w:rsidRPr="00C17F80">
        <w:rPr>
          <w:rStyle w:val="gd40030ccr"/>
          <w:rFonts w:cs="Arial"/>
        </w:rPr>
        <w:lastRenderedPageBreak/>
        <w:t>Beanplots ca</w:t>
      </w:r>
      <w:r w:rsidR="00B86135" w:rsidRPr="00C17F80">
        <w:rPr>
          <w:rStyle w:val="gd40030ccr"/>
          <w:rFonts w:cs="Arial"/>
        </w:rPr>
        <w:t xml:space="preserve">n be more informative than boxplot in terms of ‘hidden’ distribution especially with big datasets but they do not identify outliers. </w:t>
      </w:r>
    </w:p>
    <w:p w14:paraId="747B1F58" w14:textId="77777777" w:rsidR="00B86135" w:rsidRPr="00C17F80" w:rsidRDefault="00B86135" w:rsidP="006D25EA">
      <w:pPr>
        <w:rPr>
          <w:rFonts w:cs="Arial"/>
          <w:noProof/>
        </w:rPr>
      </w:pPr>
    </w:p>
    <w:p w14:paraId="326E628A" w14:textId="77777777" w:rsidR="00B86135" w:rsidRPr="00C17F80" w:rsidRDefault="00B86135" w:rsidP="006D25EA">
      <w:pPr>
        <w:rPr>
          <w:rFonts w:cs="Arial"/>
          <w:noProof/>
        </w:rPr>
      </w:pPr>
      <w:r w:rsidRPr="00C17F80">
        <w:rPr>
          <w:rFonts w:cs="Arial"/>
          <w:noProof/>
        </w:rPr>
        <w:drawing>
          <wp:inline distT="0" distB="0" distL="0" distR="0" wp14:anchorId="20336B13" wp14:editId="6F9F68D4">
            <wp:extent cx="5683963" cy="35814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685217" cy="3582190"/>
                    </a:xfrm>
                    <a:prstGeom prst="rect">
                      <a:avLst/>
                    </a:prstGeom>
                  </pic:spPr>
                </pic:pic>
              </a:graphicData>
            </a:graphic>
          </wp:inline>
        </w:drawing>
      </w:r>
    </w:p>
    <w:p w14:paraId="4FC71BD4" w14:textId="77777777" w:rsidR="002C3A1F" w:rsidRDefault="002C3A1F" w:rsidP="006D25EA">
      <w:pPr>
        <w:rPr>
          <w:rStyle w:val="gd40030ccr"/>
          <w:rFonts w:cs="Arial"/>
        </w:rPr>
      </w:pPr>
    </w:p>
    <w:p w14:paraId="248369BC" w14:textId="77777777" w:rsidR="00B86135" w:rsidRPr="00C17F80" w:rsidRDefault="0088182C" w:rsidP="006D25EA">
      <w:pPr>
        <w:rPr>
          <w:rStyle w:val="gd40030ccr"/>
          <w:rFonts w:cs="Arial"/>
        </w:rPr>
      </w:pPr>
      <w:r w:rsidRPr="00C17F80">
        <w:rPr>
          <w:rStyle w:val="gd40030ccr"/>
          <w:rFonts w:cs="Arial"/>
        </w:rPr>
        <w:t xml:space="preserve">Beanplots </w:t>
      </w:r>
      <w:r w:rsidR="00B86135" w:rsidRPr="00C17F80">
        <w:rPr>
          <w:rStyle w:val="gd40030ccr"/>
          <w:rFonts w:cs="Arial"/>
        </w:rPr>
        <w:t>look quite cool!</w:t>
      </w:r>
    </w:p>
    <w:p w14:paraId="607C2357" w14:textId="77777777" w:rsidR="00B86135" w:rsidRPr="00C17F80" w:rsidRDefault="00B86135" w:rsidP="006D25EA">
      <w:pPr>
        <w:rPr>
          <w:rStyle w:val="gd40030ccr"/>
          <w:rFonts w:cs="Arial"/>
        </w:rPr>
      </w:pPr>
    </w:p>
    <w:p w14:paraId="1564BCD7" w14:textId="77777777" w:rsidR="00B86135" w:rsidRPr="00C17F80" w:rsidRDefault="00B86135" w:rsidP="00C76D2F">
      <w:pPr>
        <w:pStyle w:val="code"/>
        <w:jc w:val="left"/>
        <w:rPr>
          <w:lang w:val="en-US"/>
        </w:rPr>
      </w:pPr>
      <w:r w:rsidRPr="00C17F80">
        <w:rPr>
          <w:lang w:val="en-US"/>
        </w:rPr>
        <w:t>beanplot(coyote$length~coyote$gender,</w:t>
      </w:r>
      <w:r w:rsidR="00D41285" w:rsidRPr="00C17F80">
        <w:rPr>
          <w:lang w:val="en-US"/>
        </w:rPr>
        <w:t xml:space="preserve"> </w:t>
      </w:r>
      <w:r w:rsidRPr="00C17F80">
        <w:rPr>
          <w:lang w:val="en-US"/>
        </w:rPr>
        <w:t>las=1,</w:t>
      </w:r>
    </w:p>
    <w:p w14:paraId="54AD3DB9" w14:textId="77777777" w:rsidR="00B86135" w:rsidRDefault="00B86135" w:rsidP="00C76D2F">
      <w:pPr>
        <w:pStyle w:val="code"/>
        <w:jc w:val="left"/>
        <w:rPr>
          <w:color w:val="4F6228" w:themeColor="accent3" w:themeShade="80"/>
          <w:lang w:val="en-US"/>
        </w:rPr>
      </w:pPr>
      <w:r w:rsidRPr="00C17F80">
        <w:rPr>
          <w:lang w:val="en-US"/>
        </w:rPr>
        <w:t xml:space="preserve">ylab="Length (cm)")  </w:t>
      </w:r>
      <w:r w:rsidRPr="00C17F80">
        <w:rPr>
          <w:color w:val="4F6228" w:themeColor="accent3" w:themeShade="80"/>
          <w:lang w:val="en-US"/>
        </w:rPr>
        <w:t>## beanplot package ##</w:t>
      </w:r>
    </w:p>
    <w:p w14:paraId="1525D633" w14:textId="77777777" w:rsidR="00B86135" w:rsidRPr="00C17F80" w:rsidRDefault="00B86135" w:rsidP="00B86135">
      <w:pPr>
        <w:rPr>
          <w:rStyle w:val="gd40030ccr"/>
          <w:rFonts w:cs="Arial"/>
          <w:color w:val="7F0055"/>
        </w:rPr>
      </w:pPr>
    </w:p>
    <w:p w14:paraId="67971CE5" w14:textId="77777777" w:rsidR="00B86135" w:rsidRPr="00C17F80" w:rsidRDefault="00B86135" w:rsidP="00B86135">
      <w:pPr>
        <w:jc w:val="center"/>
        <w:rPr>
          <w:rStyle w:val="gd40030ccr"/>
          <w:rFonts w:cs="Arial"/>
          <w:color w:val="7F0055"/>
        </w:rPr>
      </w:pPr>
      <w:r w:rsidRPr="00C17F80">
        <w:rPr>
          <w:rFonts w:cs="Arial"/>
          <w:noProof/>
          <w:color w:val="7F0055"/>
        </w:rPr>
        <w:drawing>
          <wp:inline distT="0" distB="0" distL="0" distR="0" wp14:anchorId="51857E4E" wp14:editId="094B68C1">
            <wp:extent cx="2970767" cy="2498651"/>
            <wp:effectExtent l="0" t="0" r="1270" b="0"/>
            <wp:docPr id="2263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306"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82137" cy="2508214"/>
                    </a:xfrm>
                    <a:prstGeom prst="rect">
                      <a:avLst/>
                    </a:prstGeom>
                    <a:noFill/>
                    <a:ln>
                      <a:noFill/>
                    </a:ln>
                    <a:extLst/>
                  </pic:spPr>
                </pic:pic>
              </a:graphicData>
            </a:graphic>
          </wp:inline>
        </w:drawing>
      </w:r>
    </w:p>
    <w:p w14:paraId="2B3C6A24" w14:textId="77777777" w:rsidR="00B86135" w:rsidRPr="00C17F80" w:rsidRDefault="00B86135" w:rsidP="006D25EA">
      <w:pPr>
        <w:rPr>
          <w:rStyle w:val="gd40030ccr"/>
          <w:rFonts w:cs="Arial"/>
        </w:rPr>
      </w:pPr>
    </w:p>
    <w:p w14:paraId="47C09E9A" w14:textId="77777777" w:rsidR="00FF11B8" w:rsidRPr="00C17F80" w:rsidRDefault="00FF11B8" w:rsidP="005C4981">
      <w:pPr>
        <w:rPr>
          <w:rStyle w:val="gd40030ccr"/>
          <w:rFonts w:cs="Arial"/>
        </w:rPr>
      </w:pPr>
    </w:p>
    <w:p w14:paraId="43914446" w14:textId="77777777" w:rsidR="001C2A47" w:rsidRDefault="001C2A47" w:rsidP="00B707B4">
      <w:pPr>
        <w:rPr>
          <w:rStyle w:val="gd40030ccr"/>
          <w:rFonts w:cs="Arial"/>
        </w:rPr>
      </w:pPr>
    </w:p>
    <w:p w14:paraId="36F51276" w14:textId="77777777" w:rsidR="001C2A47" w:rsidRDefault="001C2A47" w:rsidP="00B707B4">
      <w:pPr>
        <w:rPr>
          <w:rStyle w:val="gd40030ccr"/>
          <w:rFonts w:cs="Arial"/>
        </w:rPr>
      </w:pPr>
    </w:p>
    <w:p w14:paraId="72D21B52" w14:textId="77777777" w:rsidR="001C2A47" w:rsidRDefault="001C2A47" w:rsidP="00B707B4">
      <w:pPr>
        <w:rPr>
          <w:rStyle w:val="gd40030ccr"/>
          <w:rFonts w:cs="Arial"/>
        </w:rPr>
      </w:pPr>
    </w:p>
    <w:p w14:paraId="016F0C8F" w14:textId="77777777" w:rsidR="00B707B4" w:rsidRPr="00C17F80" w:rsidRDefault="007A4692" w:rsidP="00B707B4">
      <w:pPr>
        <w:rPr>
          <w:rStyle w:val="gd40030ccr"/>
          <w:rFonts w:cs="Arial"/>
        </w:rPr>
      </w:pPr>
      <w:r w:rsidRPr="00C17F80">
        <w:rPr>
          <w:rStyle w:val="gd40030ccr"/>
          <w:rFonts w:cs="Arial"/>
        </w:rPr>
        <w:t>Fi</w:t>
      </w:r>
      <w:r w:rsidR="00B707B4" w:rsidRPr="00C17F80">
        <w:rPr>
          <w:rStyle w:val="gd40030ccr"/>
          <w:rFonts w:cs="Arial"/>
        </w:rPr>
        <w:t>nally, the histograms.</w:t>
      </w:r>
    </w:p>
    <w:p w14:paraId="1C416F7E" w14:textId="77777777" w:rsidR="00FE11CD" w:rsidRPr="00C17F80" w:rsidRDefault="00FE11CD" w:rsidP="00B707B4">
      <w:pPr>
        <w:rPr>
          <w:rStyle w:val="gd40030ccr"/>
          <w:rFonts w:cs="Arial"/>
        </w:rPr>
      </w:pPr>
    </w:p>
    <w:p w14:paraId="155EE854" w14:textId="77777777" w:rsidR="00FF11B8" w:rsidRPr="00D02B32" w:rsidRDefault="00FF11B8" w:rsidP="00C76D2F">
      <w:pPr>
        <w:pStyle w:val="code"/>
        <w:jc w:val="left"/>
        <w:rPr>
          <w:lang w:eastAsia="en-US"/>
        </w:rPr>
      </w:pPr>
      <w:r w:rsidRPr="00D02B32">
        <w:rPr>
          <w:lang w:eastAsia="en-US"/>
        </w:rPr>
        <w:lastRenderedPageBreak/>
        <w:t>par(mfrow=c(1,2))</w:t>
      </w:r>
    </w:p>
    <w:p w14:paraId="75039C4B" w14:textId="77777777" w:rsidR="00FF11B8" w:rsidRPr="00D02B32" w:rsidRDefault="00FF11B8" w:rsidP="00C76D2F">
      <w:pPr>
        <w:pStyle w:val="code"/>
        <w:jc w:val="left"/>
        <w:rPr>
          <w:lang w:eastAsia="en-US"/>
        </w:rPr>
      </w:pPr>
      <w:r w:rsidRPr="00D02B32">
        <w:rPr>
          <w:lang w:eastAsia="en-US"/>
        </w:rPr>
        <w:t>hist(coyote[coyote$gender=="male",]$length,main="Male", xlab="Length",col="light</w:t>
      </w:r>
      <w:r w:rsidR="00BE1C8B">
        <w:rPr>
          <w:lang w:eastAsia="en-US"/>
        </w:rPr>
        <w:t>green</w:t>
      </w:r>
      <w:r w:rsidRPr="00D02B32">
        <w:rPr>
          <w:lang w:eastAsia="en-US"/>
        </w:rPr>
        <w:t>")</w:t>
      </w:r>
    </w:p>
    <w:p w14:paraId="268FCD2A" w14:textId="77777777" w:rsidR="00B707B4" w:rsidRPr="00D02B32" w:rsidRDefault="00FF11B8" w:rsidP="00C76D2F">
      <w:pPr>
        <w:pStyle w:val="code"/>
        <w:jc w:val="left"/>
        <w:rPr>
          <w:lang w:eastAsia="en-US"/>
        </w:rPr>
      </w:pPr>
      <w:r w:rsidRPr="00D02B32">
        <w:rPr>
          <w:lang w:eastAsia="en-US"/>
        </w:rPr>
        <w:t>hist(coyote[coyote$gender=="female",]$length,</w:t>
      </w:r>
      <w:r w:rsidR="00BE1C8B">
        <w:rPr>
          <w:lang w:eastAsia="en-US"/>
        </w:rPr>
        <w:t xml:space="preserve"> </w:t>
      </w:r>
      <w:r w:rsidRPr="00D02B32">
        <w:rPr>
          <w:lang w:eastAsia="en-US"/>
        </w:rPr>
        <w:t>main="Female", xlab="Length",col="</w:t>
      </w:r>
      <w:r w:rsidR="00BE1C8B">
        <w:rPr>
          <w:lang w:eastAsia="en-US"/>
        </w:rPr>
        <w:t>tomato1</w:t>
      </w:r>
      <w:r w:rsidRPr="00D02B32">
        <w:rPr>
          <w:lang w:eastAsia="en-US"/>
        </w:rPr>
        <w:t>")</w:t>
      </w:r>
    </w:p>
    <w:p w14:paraId="75BE934E" w14:textId="77777777" w:rsidR="00B43DCF" w:rsidRPr="00BA7F69" w:rsidRDefault="00B43DCF" w:rsidP="00BA7F69">
      <w:pPr>
        <w:pStyle w:val="code"/>
        <w:rPr>
          <w:b/>
          <w:lang w:eastAsia="en-US"/>
        </w:rPr>
      </w:pPr>
    </w:p>
    <w:p w14:paraId="2B260961" w14:textId="77777777" w:rsidR="00A450B8" w:rsidRPr="00C17F80" w:rsidRDefault="00BE1C8B" w:rsidP="00822EA7">
      <w:pPr>
        <w:jc w:val="center"/>
        <w:rPr>
          <w:rFonts w:cs="Arial"/>
          <w:color w:val="7030A0"/>
          <w:lang w:eastAsia="en-US"/>
        </w:rPr>
      </w:pPr>
      <w:r>
        <w:rPr>
          <w:rFonts w:cs="Arial"/>
          <w:noProof/>
          <w:color w:val="7030A0"/>
        </w:rPr>
        <w:drawing>
          <wp:inline distT="0" distB="0" distL="0" distR="0" wp14:anchorId="2CFE759A" wp14:editId="38F26558">
            <wp:extent cx="4672129" cy="33623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78883" cy="3367185"/>
                    </a:xfrm>
                    <a:prstGeom prst="rect">
                      <a:avLst/>
                    </a:prstGeom>
                    <a:noFill/>
                  </pic:spPr>
                </pic:pic>
              </a:graphicData>
            </a:graphic>
          </wp:inline>
        </w:drawing>
      </w:r>
    </w:p>
    <w:p w14:paraId="6D429365" w14:textId="77777777" w:rsidR="00822EA7" w:rsidRPr="00C17F80" w:rsidRDefault="00822EA7" w:rsidP="006D25EA">
      <w:pPr>
        <w:rPr>
          <w:rFonts w:cs="Arial"/>
          <w:color w:val="7030A0"/>
          <w:lang w:eastAsia="en-US"/>
        </w:rPr>
      </w:pPr>
    </w:p>
    <w:p w14:paraId="2E1D7CA2" w14:textId="65156CB8" w:rsidR="00655852" w:rsidRPr="00C17F80" w:rsidRDefault="007A4692" w:rsidP="00655852">
      <w:pPr>
        <w:rPr>
          <w:rFonts w:cs="Arial"/>
          <w:lang w:eastAsia="en-US"/>
        </w:rPr>
      </w:pPr>
      <w:r w:rsidRPr="00C17F80">
        <w:rPr>
          <w:rFonts w:cs="Arial"/>
          <w:noProof/>
        </w:rPr>
        <w:t>So from the graphs we have plotted, we can tell that</w:t>
      </w:r>
      <w:r w:rsidR="00AA7622" w:rsidRPr="00C17F80">
        <w:rPr>
          <w:rFonts w:cs="Arial"/>
          <w:noProof/>
        </w:rPr>
        <w:t xml:space="preserve"> the first and second assumption</w:t>
      </w:r>
      <w:r w:rsidRPr="00C17F80">
        <w:rPr>
          <w:rFonts w:cs="Arial"/>
          <w:noProof/>
        </w:rPr>
        <w:t>s are likely to be met: the data seem normal enough (symmetry of the graphs) and the variability seems com</w:t>
      </w:r>
      <w:r w:rsidR="000D316B">
        <w:rPr>
          <w:rFonts w:cs="Arial"/>
          <w:noProof/>
        </w:rPr>
        <w:t xml:space="preserve">parable between groups (spread </w:t>
      </w:r>
      <w:r w:rsidRPr="00C17F80">
        <w:rPr>
          <w:rFonts w:cs="Arial"/>
          <w:noProof/>
        </w:rPr>
        <w:t>o</w:t>
      </w:r>
      <w:r w:rsidR="000D316B">
        <w:rPr>
          <w:rFonts w:cs="Arial"/>
          <w:noProof/>
        </w:rPr>
        <w:t>f</w:t>
      </w:r>
      <w:r w:rsidRPr="00C17F80">
        <w:rPr>
          <w:rFonts w:cs="Arial"/>
          <w:noProof/>
        </w:rPr>
        <w:t xml:space="preserve"> the data).</w:t>
      </w:r>
      <w:r w:rsidR="00655852" w:rsidRPr="00C17F80">
        <w:rPr>
          <w:rFonts w:cs="Arial"/>
          <w:noProof/>
        </w:rPr>
        <w:t xml:space="preserve"> </w:t>
      </w:r>
      <w:r w:rsidR="00655852" w:rsidRPr="00C17F80">
        <w:rPr>
          <w:rFonts w:cs="Arial"/>
          <w:lang w:eastAsia="en-US"/>
        </w:rPr>
        <w:t>My preference goes to the box plot as it tells you in one go anything you need to know: where you</w:t>
      </w:r>
      <w:r w:rsidR="00E82AC9">
        <w:rPr>
          <w:rFonts w:cs="Arial"/>
          <w:lang w:eastAsia="en-US"/>
        </w:rPr>
        <w:t xml:space="preserve"> are</w:t>
      </w:r>
      <w:r w:rsidR="00655852" w:rsidRPr="00C17F80">
        <w:rPr>
          <w:rFonts w:cs="Arial"/>
          <w:lang w:eastAsia="en-US"/>
        </w:rPr>
        <w:t xml:space="preserve"> with the first 2 assumptions and it shows you outliers.</w:t>
      </w:r>
    </w:p>
    <w:p w14:paraId="3C431EE8" w14:textId="77777777" w:rsidR="00A579C5" w:rsidRPr="00C17F80" w:rsidRDefault="00A579C5" w:rsidP="00020DC4">
      <w:pPr>
        <w:rPr>
          <w:rFonts w:cs="Arial"/>
          <w:noProof/>
        </w:rPr>
      </w:pPr>
    </w:p>
    <w:p w14:paraId="76056BC4" w14:textId="77777777" w:rsidR="007A4692" w:rsidRPr="00C17F80" w:rsidRDefault="007A4692" w:rsidP="00020DC4">
      <w:pPr>
        <w:rPr>
          <w:rFonts w:cs="Arial"/>
          <w:noProof/>
        </w:rPr>
      </w:pPr>
      <w:r w:rsidRPr="00C17F80">
        <w:rPr>
          <w:rFonts w:cs="Arial"/>
          <w:noProof/>
        </w:rPr>
        <w:t xml:space="preserve">Still we may come across cases where it is not that obvious so can ask R to test for the normality </w:t>
      </w:r>
      <w:r w:rsidR="003F4D9D" w:rsidRPr="00C17F80">
        <w:rPr>
          <w:rFonts w:cs="Arial"/>
          <w:noProof/>
        </w:rPr>
        <w:t>(Shapiro-Wilk test</w:t>
      </w:r>
      <w:r w:rsidR="00FB2217" w:rsidRPr="00C17F80">
        <w:rPr>
          <w:rFonts w:cs="Arial"/>
          <w:noProof/>
        </w:rPr>
        <w:t xml:space="preserve"> or D’agostino and Pearson</w:t>
      </w:r>
      <w:r w:rsidR="008A04D2" w:rsidRPr="00C17F80">
        <w:rPr>
          <w:rFonts w:cs="Arial"/>
          <w:noProof/>
        </w:rPr>
        <w:t xml:space="preserve"> tests</w:t>
      </w:r>
      <w:r w:rsidR="003F4D9D" w:rsidRPr="00C17F80">
        <w:rPr>
          <w:rFonts w:cs="Arial"/>
          <w:noProof/>
        </w:rPr>
        <w:t xml:space="preserve">) </w:t>
      </w:r>
      <w:r w:rsidRPr="00C17F80">
        <w:rPr>
          <w:rFonts w:cs="Arial"/>
          <w:noProof/>
        </w:rPr>
        <w:t xml:space="preserve">and </w:t>
      </w:r>
      <w:r w:rsidR="00655852" w:rsidRPr="00C17F80">
        <w:rPr>
          <w:rFonts w:cs="Arial"/>
          <w:noProof/>
        </w:rPr>
        <w:t>homogeneity</w:t>
      </w:r>
      <w:r w:rsidRPr="00C17F80">
        <w:rPr>
          <w:rFonts w:cs="Arial"/>
          <w:noProof/>
        </w:rPr>
        <w:t xml:space="preserve"> of variance</w:t>
      </w:r>
      <w:r w:rsidR="0056369D" w:rsidRPr="00C17F80">
        <w:rPr>
          <w:rFonts w:cs="Arial"/>
          <w:noProof/>
        </w:rPr>
        <w:t xml:space="preserve"> (Levene test)</w:t>
      </w:r>
      <w:r w:rsidRPr="00C17F80">
        <w:rPr>
          <w:rFonts w:cs="Arial"/>
          <w:noProof/>
        </w:rPr>
        <w:t>.</w:t>
      </w:r>
      <w:r w:rsidR="0050638A" w:rsidRPr="00C17F80">
        <w:rPr>
          <w:rFonts w:cs="Arial"/>
          <w:noProof/>
        </w:rPr>
        <w:t xml:space="preserve"> Here we are going to use </w:t>
      </w:r>
      <w:r w:rsidR="00CC18E3" w:rsidRPr="00C17F80">
        <w:rPr>
          <w:rFonts w:cs="Arial"/>
          <w:noProof/>
        </w:rPr>
        <w:t>2 new functions</w:t>
      </w:r>
      <w:r w:rsidR="0050638A" w:rsidRPr="00C17F80">
        <w:rPr>
          <w:rFonts w:cs="Arial"/>
          <w:noProof/>
        </w:rPr>
        <w:t xml:space="preserve">: </w:t>
      </w:r>
      <w:r w:rsidR="00BE1C8B">
        <w:rPr>
          <w:rStyle w:val="codeChar"/>
        </w:rPr>
        <w:t>shapiro</w:t>
      </w:r>
      <w:r w:rsidR="0050638A" w:rsidRPr="007C383F">
        <w:rPr>
          <w:rStyle w:val="codeChar"/>
        </w:rPr>
        <w:t>()</w:t>
      </w:r>
      <w:r w:rsidR="0050638A" w:rsidRPr="00C17F80">
        <w:rPr>
          <w:rFonts w:cs="Arial"/>
          <w:noProof/>
          <w:color w:val="7030A0"/>
        </w:rPr>
        <w:t xml:space="preserve"> </w:t>
      </w:r>
      <w:r w:rsidR="0050638A" w:rsidRPr="00C17F80">
        <w:rPr>
          <w:rFonts w:cs="Arial"/>
          <w:noProof/>
        </w:rPr>
        <w:t xml:space="preserve">which gives </w:t>
      </w:r>
      <w:r w:rsidR="00BE1C8B">
        <w:rPr>
          <w:rFonts w:cs="Arial"/>
          <w:noProof/>
        </w:rPr>
        <w:t>access to a normality</w:t>
      </w:r>
      <w:r w:rsidR="00FB2217" w:rsidRPr="00C17F80">
        <w:rPr>
          <w:rFonts w:cs="Arial"/>
          <w:noProof/>
        </w:rPr>
        <w:t xml:space="preserve"> test</w:t>
      </w:r>
      <w:r w:rsidR="00CC18E3" w:rsidRPr="00C17F80">
        <w:rPr>
          <w:rFonts w:cs="Arial"/>
          <w:noProof/>
        </w:rPr>
        <w:t xml:space="preserve"> </w:t>
      </w:r>
      <w:r w:rsidR="008A04D2" w:rsidRPr="00C17F80">
        <w:rPr>
          <w:rFonts w:cs="Arial"/>
          <w:noProof/>
        </w:rPr>
        <w:t xml:space="preserve">(Shapiro-Wilk test ) </w:t>
      </w:r>
      <w:r w:rsidR="00CC18E3" w:rsidRPr="00C17F80">
        <w:rPr>
          <w:rFonts w:cs="Arial"/>
          <w:noProof/>
        </w:rPr>
        <w:t>and</w:t>
      </w:r>
      <w:r w:rsidR="0050638A" w:rsidRPr="00C17F80">
        <w:rPr>
          <w:rFonts w:cs="Arial"/>
          <w:noProof/>
        </w:rPr>
        <w:t xml:space="preserve"> </w:t>
      </w:r>
      <w:r w:rsidR="00BC24EE">
        <w:rPr>
          <w:rStyle w:val="codeChar"/>
        </w:rPr>
        <w:t>tapply</w:t>
      </w:r>
      <w:r w:rsidR="0050638A" w:rsidRPr="00BA7F69">
        <w:rPr>
          <w:rStyle w:val="codeChar"/>
        </w:rPr>
        <w:t>()</w:t>
      </w:r>
      <w:r w:rsidR="0050638A" w:rsidRPr="00C17F80">
        <w:rPr>
          <w:rFonts w:cs="Arial"/>
          <w:noProof/>
          <w:color w:val="7030A0"/>
        </w:rPr>
        <w:t xml:space="preserve"> </w:t>
      </w:r>
      <w:r w:rsidR="0050638A" w:rsidRPr="00C17F80">
        <w:rPr>
          <w:rFonts w:cs="Arial"/>
          <w:noProof/>
        </w:rPr>
        <w:t>which allows to do it for males and females separately in one go</w:t>
      </w:r>
      <w:r w:rsidR="00CC18E3" w:rsidRPr="00C17F80">
        <w:rPr>
          <w:rFonts w:cs="Arial"/>
          <w:noProof/>
        </w:rPr>
        <w:t>.</w:t>
      </w:r>
    </w:p>
    <w:p w14:paraId="490434F7" w14:textId="77777777" w:rsidR="007A4692" w:rsidRPr="00C17F80" w:rsidRDefault="007A4692" w:rsidP="00020DC4">
      <w:pPr>
        <w:rPr>
          <w:rFonts w:cs="Arial"/>
          <w:noProof/>
        </w:rPr>
      </w:pPr>
    </w:p>
    <w:p w14:paraId="4170BDD3" w14:textId="77777777" w:rsidR="00570E02" w:rsidRPr="00C17F80" w:rsidRDefault="00D41285" w:rsidP="00BA7F69">
      <w:pPr>
        <w:pStyle w:val="code"/>
        <w:rPr>
          <w:noProof/>
        </w:rPr>
      </w:pPr>
      <w:r>
        <w:rPr>
          <w:noProof/>
        </w:rPr>
        <w:t>tapply</w:t>
      </w:r>
      <w:r w:rsidR="0050638A" w:rsidRPr="00C17F80">
        <w:rPr>
          <w:noProof/>
        </w:rPr>
        <w:t xml:space="preserve">(coyote$length,coyote$gender, </w:t>
      </w:r>
      <w:r w:rsidR="00BE1C8B">
        <w:rPr>
          <w:noProof/>
        </w:rPr>
        <w:t>shapiro.test</w:t>
      </w:r>
      <w:r w:rsidR="0050638A" w:rsidRPr="00C17F80">
        <w:rPr>
          <w:noProof/>
        </w:rPr>
        <w:t>)</w:t>
      </w:r>
    </w:p>
    <w:p w14:paraId="1D2F162E" w14:textId="77777777" w:rsidR="00A579C5" w:rsidRPr="00C17F80" w:rsidRDefault="00A579C5" w:rsidP="00020DC4">
      <w:pPr>
        <w:rPr>
          <w:rFonts w:cs="Arial"/>
          <w:noProof/>
        </w:rPr>
      </w:pPr>
    </w:p>
    <w:p w14:paraId="3272A3FA" w14:textId="77777777" w:rsidR="00BA6004" w:rsidRPr="00C17F80" w:rsidRDefault="00BE1C8B" w:rsidP="00020DC4">
      <w:pPr>
        <w:rPr>
          <w:rFonts w:cs="Arial"/>
          <w:noProof/>
        </w:rPr>
      </w:pPr>
      <w:r>
        <w:rPr>
          <w:rFonts w:cs="Arial"/>
          <w:noProof/>
        </w:rPr>
        <w:drawing>
          <wp:inline distT="0" distB="0" distL="0" distR="0" wp14:anchorId="4626B6FD" wp14:editId="5646CF77">
            <wp:extent cx="3359150" cy="1743710"/>
            <wp:effectExtent l="0" t="0" r="0"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359150" cy="1743710"/>
                    </a:xfrm>
                    <a:prstGeom prst="rect">
                      <a:avLst/>
                    </a:prstGeom>
                    <a:noFill/>
                  </pic:spPr>
                </pic:pic>
              </a:graphicData>
            </a:graphic>
          </wp:inline>
        </w:drawing>
      </w:r>
    </w:p>
    <w:p w14:paraId="73096950" w14:textId="77777777" w:rsidR="00655852" w:rsidRPr="00C17F80" w:rsidRDefault="00655852" w:rsidP="00020DC4">
      <w:pPr>
        <w:rPr>
          <w:rFonts w:cs="Arial"/>
          <w:noProof/>
        </w:rPr>
      </w:pPr>
    </w:p>
    <w:p w14:paraId="4B1A0471" w14:textId="77777777" w:rsidR="00BA6004" w:rsidRPr="00C17F80" w:rsidRDefault="00655852" w:rsidP="00020DC4">
      <w:pPr>
        <w:rPr>
          <w:rFonts w:cs="Arial"/>
          <w:noProof/>
        </w:rPr>
      </w:pPr>
      <w:r w:rsidRPr="00C17F80">
        <w:rPr>
          <w:rFonts w:cs="Arial"/>
          <w:noProof/>
        </w:rPr>
        <w:t>There is no significant departure from normality for females (p=0.316) or males (p=0.819).</w:t>
      </w:r>
    </w:p>
    <w:p w14:paraId="40294FEC" w14:textId="77777777" w:rsidR="00BC24EE" w:rsidRDefault="00BC24EE" w:rsidP="005C4981">
      <w:pPr>
        <w:rPr>
          <w:rFonts w:cs="Arial"/>
        </w:rPr>
      </w:pPr>
    </w:p>
    <w:p w14:paraId="0BEBE7A8" w14:textId="77777777" w:rsidR="005C4981" w:rsidRPr="00C17F80" w:rsidRDefault="00893F61" w:rsidP="005C4981">
      <w:pPr>
        <w:rPr>
          <w:rFonts w:cs="Arial"/>
        </w:rPr>
      </w:pPr>
      <w:r w:rsidRPr="00C17F80">
        <w:rPr>
          <w:rFonts w:cs="Arial"/>
        </w:rPr>
        <w:lastRenderedPageBreak/>
        <w:t>T</w:t>
      </w:r>
      <w:r w:rsidR="00655852" w:rsidRPr="00C17F80">
        <w:rPr>
          <w:rFonts w:cs="Arial"/>
        </w:rPr>
        <w:t>hat was the first assumption</w:t>
      </w:r>
      <w:r w:rsidR="00CC18E3" w:rsidRPr="00C17F80">
        <w:rPr>
          <w:rFonts w:cs="Arial"/>
        </w:rPr>
        <w:t>;</w:t>
      </w:r>
      <w:r w:rsidR="00655852" w:rsidRPr="00C17F80">
        <w:rPr>
          <w:rFonts w:cs="Arial"/>
        </w:rPr>
        <w:t xml:space="preserve"> now we</w:t>
      </w:r>
      <w:r w:rsidR="005C4981" w:rsidRPr="00C17F80">
        <w:rPr>
          <w:rFonts w:cs="Arial"/>
        </w:rPr>
        <w:t xml:space="preserve"> can check the second assumption (homogeneity of variances)</w:t>
      </w:r>
      <w:r w:rsidR="00CC18E3" w:rsidRPr="00C17F80">
        <w:rPr>
          <w:rFonts w:cs="Arial"/>
        </w:rPr>
        <w:t xml:space="preserve"> using the Levene test</w:t>
      </w:r>
      <w:r w:rsidR="005C4981" w:rsidRPr="00C17F80">
        <w:rPr>
          <w:rFonts w:cs="Arial"/>
        </w:rPr>
        <w:t>.</w:t>
      </w:r>
    </w:p>
    <w:p w14:paraId="7422C01D" w14:textId="77777777" w:rsidR="00554793" w:rsidRPr="00C17F80" w:rsidRDefault="00A579C5" w:rsidP="00A579C5">
      <w:pPr>
        <w:spacing w:before="100" w:beforeAutospacing="1" w:after="100" w:afterAutospacing="1"/>
        <w:rPr>
          <w:rFonts w:cs="Arial"/>
        </w:rPr>
      </w:pPr>
      <w:r w:rsidRPr="00C17F80">
        <w:rPr>
          <w:rFonts w:cs="Arial"/>
        </w:rPr>
        <w:t>Second assumption:</w:t>
      </w:r>
    </w:p>
    <w:p w14:paraId="74311F8E" w14:textId="77777777" w:rsidR="00A579C5" w:rsidRPr="00C17F80" w:rsidRDefault="00A579C5" w:rsidP="00A579C5">
      <w:pPr>
        <w:spacing w:before="100" w:beforeAutospacing="1" w:after="100" w:afterAutospacing="1"/>
        <w:rPr>
          <w:rFonts w:cs="Arial"/>
          <w:color w:val="7030A0"/>
        </w:rPr>
      </w:pPr>
      <w:r w:rsidRPr="00BA7F69">
        <w:rPr>
          <w:rStyle w:val="codeChar"/>
        </w:rPr>
        <w:t>leveneTest(coy</w:t>
      </w:r>
      <w:r w:rsidR="00D22E7E">
        <w:rPr>
          <w:rStyle w:val="codeChar"/>
        </w:rPr>
        <w:t>ote$length, coyote$gender,centre</w:t>
      </w:r>
      <w:r w:rsidRPr="00BA7F69">
        <w:rPr>
          <w:rStyle w:val="codeChar"/>
        </w:rPr>
        <w:t>=mean)</w:t>
      </w:r>
      <w:r w:rsidR="00570E02" w:rsidRPr="00C17F80">
        <w:rPr>
          <w:rFonts w:cs="Arial"/>
          <w:color w:val="7030A0"/>
        </w:rPr>
        <w:t xml:space="preserve"> </w:t>
      </w:r>
      <w:r w:rsidR="00570E02" w:rsidRPr="00C17F80">
        <w:rPr>
          <w:rFonts w:cs="Arial"/>
          <w:color w:val="4F6228" w:themeColor="accent3" w:themeShade="80"/>
        </w:rPr>
        <w:t>## car package ##</w:t>
      </w:r>
    </w:p>
    <w:p w14:paraId="1B9470B7" w14:textId="77777777" w:rsidR="00A579C5" w:rsidRPr="00C17F80" w:rsidRDefault="00655852" w:rsidP="00A579C5">
      <w:pPr>
        <w:spacing w:before="100" w:beforeAutospacing="1" w:after="100" w:afterAutospacing="1"/>
        <w:rPr>
          <w:rFonts w:cs="Arial"/>
          <w:b/>
          <w:color w:val="7030A0"/>
        </w:rPr>
      </w:pPr>
      <w:r w:rsidRPr="00C17F80">
        <w:rPr>
          <w:rFonts w:cs="Arial"/>
          <w:b/>
          <w:noProof/>
          <w:color w:val="7030A0"/>
        </w:rPr>
        <w:drawing>
          <wp:inline distT="0" distB="0" distL="0" distR="0" wp14:anchorId="7591F3F9" wp14:editId="7B499F4C">
            <wp:extent cx="4476115" cy="563245"/>
            <wp:effectExtent l="0" t="0" r="635" b="8255"/>
            <wp:docPr id="293918" name="Picture 293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476115" cy="563245"/>
                    </a:xfrm>
                    <a:prstGeom prst="rect">
                      <a:avLst/>
                    </a:prstGeom>
                    <a:noFill/>
                    <a:ln>
                      <a:noFill/>
                    </a:ln>
                  </pic:spPr>
                </pic:pic>
              </a:graphicData>
            </a:graphic>
          </wp:inline>
        </w:drawing>
      </w:r>
    </w:p>
    <w:p w14:paraId="28B4E623" w14:textId="4923ED24" w:rsidR="0056369D" w:rsidRPr="00C17F80" w:rsidRDefault="0056369D" w:rsidP="006229B0">
      <w:pPr>
        <w:spacing w:before="100" w:beforeAutospacing="1" w:after="100" w:afterAutospacing="1"/>
        <w:rPr>
          <w:rFonts w:cs="Arial"/>
        </w:rPr>
      </w:pPr>
      <w:r w:rsidRPr="00C17F80">
        <w:rPr>
          <w:rFonts w:cs="Arial"/>
        </w:rPr>
        <w:t>So</w:t>
      </w:r>
      <w:r w:rsidR="00E82AC9">
        <w:rPr>
          <w:rFonts w:cs="Arial"/>
        </w:rPr>
        <w:t>,</w:t>
      </w:r>
      <w:r w:rsidRPr="00C17F80">
        <w:rPr>
          <w:rFonts w:cs="Arial"/>
        </w:rPr>
        <w:t xml:space="preserve"> good </w:t>
      </w:r>
      <w:r w:rsidR="0018542F" w:rsidRPr="00C17F80">
        <w:rPr>
          <w:rFonts w:cs="Arial"/>
        </w:rPr>
        <w:t xml:space="preserve">again </w:t>
      </w:r>
      <w:r w:rsidRPr="00C17F80">
        <w:rPr>
          <w:rFonts w:cs="Arial"/>
        </w:rPr>
        <w:t xml:space="preserve">but not surprising news: the variances of the 2 genders do not differ </w:t>
      </w:r>
      <w:r w:rsidR="000C691B" w:rsidRPr="00C17F80">
        <w:rPr>
          <w:rFonts w:cs="Arial"/>
        </w:rPr>
        <w:t>significantly</w:t>
      </w:r>
      <w:r w:rsidRPr="00C17F80">
        <w:rPr>
          <w:rFonts w:cs="Arial"/>
        </w:rPr>
        <w:t xml:space="preserve"> (p=0.698).</w:t>
      </w:r>
    </w:p>
    <w:p w14:paraId="3EED9565" w14:textId="2B2CA865" w:rsidR="00473FC8" w:rsidRPr="00C17F80" w:rsidRDefault="007C66AA" w:rsidP="00473FC8">
      <w:pPr>
        <w:spacing w:before="100" w:beforeAutospacing="1" w:after="100" w:afterAutospacing="1"/>
        <w:rPr>
          <w:rFonts w:cs="Arial"/>
        </w:rPr>
      </w:pPr>
      <w:r w:rsidRPr="00C17F80">
        <w:rPr>
          <w:rFonts w:cs="Arial"/>
        </w:rPr>
        <w:t xml:space="preserve">Don't be too quick to switch to nonparametric </w:t>
      </w:r>
      <w:r w:rsidR="00DE4678" w:rsidRPr="00C17F80">
        <w:rPr>
          <w:rFonts w:cs="Arial"/>
        </w:rPr>
        <w:t>tests</w:t>
      </w:r>
      <w:r w:rsidRPr="00C17F80">
        <w:rPr>
          <w:rFonts w:cs="Arial"/>
        </w:rPr>
        <w:t xml:space="preserve">. While </w:t>
      </w:r>
      <w:r w:rsidR="00DE4678" w:rsidRPr="00C17F80">
        <w:rPr>
          <w:rFonts w:cs="Arial"/>
        </w:rPr>
        <w:t>they</w:t>
      </w:r>
      <w:r w:rsidRPr="00C17F80">
        <w:rPr>
          <w:rFonts w:cs="Arial"/>
        </w:rPr>
        <w:t xml:space="preserve"> do not ass</w:t>
      </w:r>
      <w:r w:rsidR="00DE4678" w:rsidRPr="00C17F80">
        <w:rPr>
          <w:rFonts w:cs="Arial"/>
        </w:rPr>
        <w:t xml:space="preserve">ume Gaussian distributions, these </w:t>
      </w:r>
      <w:r w:rsidRPr="00C17F80">
        <w:rPr>
          <w:rFonts w:cs="Arial"/>
        </w:rPr>
        <w:t xml:space="preserve">tests do assume that the shape of the data distribution is the same in each group. So if your groups have very different standard deviations and so are not appropriate for </w:t>
      </w:r>
      <w:r w:rsidR="00DE4678" w:rsidRPr="00C17F80">
        <w:rPr>
          <w:rFonts w:cs="Arial"/>
        </w:rPr>
        <w:t xml:space="preserve">a </w:t>
      </w:r>
      <w:r w:rsidR="0056369D" w:rsidRPr="00C17F80">
        <w:rPr>
          <w:rFonts w:cs="Arial"/>
        </w:rPr>
        <w:t>parametric test</w:t>
      </w:r>
      <w:r w:rsidR="00DE4678" w:rsidRPr="00C17F80">
        <w:rPr>
          <w:rFonts w:cs="Arial"/>
        </w:rPr>
        <w:t xml:space="preserve">, they </w:t>
      </w:r>
      <w:r w:rsidRPr="00C17F80">
        <w:rPr>
          <w:rFonts w:cs="Arial"/>
        </w:rPr>
        <w:t xml:space="preserve">should not be </w:t>
      </w:r>
      <w:r w:rsidR="00DE4678" w:rsidRPr="00C17F80">
        <w:rPr>
          <w:rFonts w:cs="Arial"/>
        </w:rPr>
        <w:t xml:space="preserve">analysed </w:t>
      </w:r>
      <w:r w:rsidR="00E82AC9">
        <w:rPr>
          <w:rFonts w:cs="Arial"/>
        </w:rPr>
        <w:t xml:space="preserve">with </w:t>
      </w:r>
      <w:r w:rsidR="0056369D" w:rsidRPr="00C17F80">
        <w:rPr>
          <w:rFonts w:cs="Arial"/>
        </w:rPr>
        <w:t xml:space="preserve">its </w:t>
      </w:r>
      <w:r w:rsidR="00DE4678" w:rsidRPr="00C17F80">
        <w:rPr>
          <w:rFonts w:cs="Arial"/>
        </w:rPr>
        <w:t xml:space="preserve">non-parametric equivalent </w:t>
      </w:r>
      <w:r w:rsidR="00176A17" w:rsidRPr="00C17F80">
        <w:rPr>
          <w:rFonts w:cs="Arial"/>
        </w:rPr>
        <w:t>either</w:t>
      </w:r>
      <w:r w:rsidRPr="00C17F80">
        <w:rPr>
          <w:rFonts w:cs="Arial"/>
          <w:color w:val="C00000"/>
        </w:rPr>
        <w:t xml:space="preserve">. </w:t>
      </w:r>
      <w:r w:rsidR="008E0707" w:rsidRPr="00C17F80">
        <w:rPr>
          <w:rFonts w:cs="Arial"/>
        </w:rPr>
        <w:t>However</w:t>
      </w:r>
      <w:r w:rsidR="00E82AC9">
        <w:rPr>
          <w:rFonts w:cs="Arial"/>
        </w:rPr>
        <w:t>,</w:t>
      </w:r>
      <w:r w:rsidR="008E0707" w:rsidRPr="00C17F80">
        <w:rPr>
          <w:rFonts w:cs="Arial"/>
        </w:rPr>
        <w:t xml:space="preserve"> </w:t>
      </w:r>
      <w:r w:rsidR="0056369D" w:rsidRPr="00C17F80">
        <w:rPr>
          <w:rFonts w:cs="Arial"/>
        </w:rPr>
        <w:t xml:space="preserve">parametric tests like </w:t>
      </w:r>
      <w:r w:rsidR="008E0707" w:rsidRPr="00C17F80">
        <w:rPr>
          <w:rFonts w:cs="Arial"/>
        </w:rPr>
        <w:t>ANOVA and t-tests are rather robust, especially whe</w:t>
      </w:r>
      <w:r w:rsidR="00CF3C14" w:rsidRPr="00C17F80">
        <w:rPr>
          <w:rFonts w:cs="Arial"/>
        </w:rPr>
        <w:t>n the samples are not too small</w:t>
      </w:r>
      <w:r w:rsidR="008E0707" w:rsidRPr="00C17F80">
        <w:rPr>
          <w:rFonts w:cs="Arial"/>
        </w:rPr>
        <w:t xml:space="preserve"> </w:t>
      </w:r>
      <w:r w:rsidR="00CF3C14" w:rsidRPr="00C17F80">
        <w:rPr>
          <w:rFonts w:cs="Arial"/>
        </w:rPr>
        <w:t>so</w:t>
      </w:r>
      <w:r w:rsidR="008E0707" w:rsidRPr="00C17F80">
        <w:rPr>
          <w:rFonts w:cs="Arial"/>
        </w:rPr>
        <w:t xml:space="preserve"> you can get away with small departure from normality and small differences in variances.</w:t>
      </w:r>
      <w:r w:rsidR="00554793" w:rsidRPr="00C17F80">
        <w:rPr>
          <w:rFonts w:cs="Arial"/>
        </w:rPr>
        <w:t xml:space="preserve"> </w:t>
      </w:r>
      <w:r w:rsidRPr="00C17F80">
        <w:rPr>
          <w:rFonts w:cs="Arial"/>
        </w:rPr>
        <w:t>Often the best app</w:t>
      </w:r>
      <w:r w:rsidR="00176A17" w:rsidRPr="00C17F80">
        <w:rPr>
          <w:rFonts w:cs="Arial"/>
        </w:rPr>
        <w:t xml:space="preserve">roach is to transform the data and </w:t>
      </w:r>
      <w:r w:rsidRPr="00C17F80">
        <w:rPr>
          <w:rFonts w:cs="Arial"/>
        </w:rPr>
        <w:t xml:space="preserve">logarithms or reciprocals does the trick, restoring equal variance. </w:t>
      </w:r>
    </w:p>
    <w:p w14:paraId="3B8924E0" w14:textId="733BBD5C" w:rsidR="00BC24EE" w:rsidRDefault="00E82AC9" w:rsidP="00081B25">
      <w:pPr>
        <w:spacing w:before="100" w:beforeAutospacing="1"/>
        <w:rPr>
          <w:rFonts w:cs="Arial"/>
        </w:rPr>
      </w:pPr>
      <w:r>
        <w:rPr>
          <w:rFonts w:cs="Arial"/>
        </w:rPr>
        <w:t>Finally,</w:t>
      </w:r>
      <w:r w:rsidR="00081B25" w:rsidRPr="00C17F80">
        <w:rPr>
          <w:rFonts w:cs="Arial"/>
        </w:rPr>
        <w:t xml:space="preserve"> we may want to represent the data as a classical bar chart. To achieve that, we can type the lines below</w:t>
      </w:r>
      <w:r w:rsidR="00B6205D" w:rsidRPr="00C17F80">
        <w:rPr>
          <w:rFonts w:cs="Arial"/>
        </w:rPr>
        <w:t xml:space="preserve">. </w:t>
      </w:r>
    </w:p>
    <w:p w14:paraId="17586F68" w14:textId="77777777" w:rsidR="00BE1C8B" w:rsidRDefault="00BE1C8B" w:rsidP="00081B25">
      <w:pPr>
        <w:spacing w:before="100" w:beforeAutospacing="1"/>
        <w:rPr>
          <w:rFonts w:cs="Arial"/>
        </w:rPr>
      </w:pPr>
    </w:p>
    <w:p w14:paraId="36B6ADF1" w14:textId="77777777" w:rsidR="00BE1C8B" w:rsidRDefault="00081B25" w:rsidP="00BA7F69">
      <w:pPr>
        <w:pStyle w:val="code"/>
      </w:pPr>
      <w:bookmarkStart w:id="158" w:name="_Toc158524926"/>
      <w:bookmarkStart w:id="159" w:name="_Toc158525646"/>
      <w:r w:rsidRPr="00C17F80">
        <w:t>ba</w:t>
      </w:r>
      <w:r w:rsidR="00BE1C8B">
        <w:t>r.length&lt;-barplot(length.means,</w:t>
      </w:r>
    </w:p>
    <w:p w14:paraId="193BC321" w14:textId="77777777" w:rsidR="00BE1C8B" w:rsidRDefault="00081B25" w:rsidP="00BE1C8B">
      <w:pPr>
        <w:pStyle w:val="code"/>
        <w:ind w:firstLine="720"/>
      </w:pPr>
      <w:r w:rsidRPr="00C17F80">
        <w:t>co</w:t>
      </w:r>
      <w:r w:rsidR="00374338">
        <w:t>l=c</w:t>
      </w:r>
      <w:r w:rsidR="00BE1C8B" w:rsidRPr="00BE1C8B">
        <w:t>("darkslategray1","darkseagreen1"),</w:t>
      </w:r>
      <w:r w:rsidR="00BE1C8B">
        <w:tab/>
      </w:r>
    </w:p>
    <w:p w14:paraId="24B994E5" w14:textId="77777777" w:rsidR="00081B25" w:rsidRPr="00C17F80" w:rsidRDefault="00374338" w:rsidP="00BE1C8B">
      <w:pPr>
        <w:pStyle w:val="code"/>
        <w:ind w:firstLine="720"/>
      </w:pPr>
      <w:r>
        <w:t>ylim=c(50</w:t>
      </w:r>
      <w:r w:rsidR="00081B25" w:rsidRPr="00C17F80">
        <w:t>,100),</w:t>
      </w:r>
    </w:p>
    <w:p w14:paraId="7E91C8BD" w14:textId="77777777" w:rsidR="00BE1C8B" w:rsidRDefault="00081B25" w:rsidP="00BE1C8B">
      <w:pPr>
        <w:pStyle w:val="code"/>
        <w:ind w:firstLine="720"/>
      </w:pPr>
      <w:r w:rsidRPr="00C17F80">
        <w:t xml:space="preserve">beside=TRUE, </w:t>
      </w:r>
    </w:p>
    <w:p w14:paraId="39CEF9AA" w14:textId="77777777" w:rsidR="00BE1C8B" w:rsidRDefault="00081B25" w:rsidP="00BE1C8B">
      <w:pPr>
        <w:pStyle w:val="code"/>
        <w:ind w:firstLine="720"/>
      </w:pPr>
      <w:r w:rsidRPr="00C17F80">
        <w:t>xlim=c(0,1),</w:t>
      </w:r>
    </w:p>
    <w:p w14:paraId="544CC41A" w14:textId="77777777" w:rsidR="00BE1C8B" w:rsidRDefault="00081B25" w:rsidP="00BE1C8B">
      <w:pPr>
        <w:pStyle w:val="code"/>
        <w:ind w:firstLine="720"/>
      </w:pPr>
      <w:r w:rsidRPr="00C17F80">
        <w:t>width=0.3,</w:t>
      </w:r>
    </w:p>
    <w:p w14:paraId="200BEF04" w14:textId="77777777" w:rsidR="00BE1C8B" w:rsidRDefault="00081B25" w:rsidP="00BE1C8B">
      <w:pPr>
        <w:pStyle w:val="code"/>
        <w:ind w:firstLine="720"/>
      </w:pPr>
      <w:r w:rsidRPr="00C17F80">
        <w:t>ylab="Mean length",las=1</w:t>
      </w:r>
      <w:r w:rsidR="00374338">
        <w:t xml:space="preserve">, </w:t>
      </w:r>
    </w:p>
    <w:p w14:paraId="04DD3091" w14:textId="77777777" w:rsidR="00BE1C8B" w:rsidRDefault="00374338" w:rsidP="00BE1C8B">
      <w:pPr>
        <w:pStyle w:val="code"/>
        <w:ind w:firstLine="720"/>
      </w:pPr>
      <w:r>
        <w:t xml:space="preserve">xpd=FALSE, </w:t>
      </w:r>
    </w:p>
    <w:p w14:paraId="349CE26C" w14:textId="77777777" w:rsidR="00081B25" w:rsidRDefault="00374338" w:rsidP="00BE1C8B">
      <w:pPr>
        <w:pStyle w:val="code"/>
        <w:ind w:firstLine="720"/>
      </w:pPr>
      <w:r>
        <w:t>las=1</w:t>
      </w:r>
      <w:r w:rsidR="00081B25" w:rsidRPr="00C17F80">
        <w:t xml:space="preserve">) </w:t>
      </w:r>
    </w:p>
    <w:p w14:paraId="01A72879" w14:textId="77777777" w:rsidR="00BC24EE" w:rsidRDefault="00BC24EE" w:rsidP="00BA7F69">
      <w:pPr>
        <w:pStyle w:val="code"/>
      </w:pPr>
    </w:p>
    <w:p w14:paraId="04C85844" w14:textId="77777777" w:rsidR="00BC24EE" w:rsidRPr="00C17F80" w:rsidRDefault="00BC24EE" w:rsidP="00BC24EE">
      <w:pPr>
        <w:rPr>
          <w:rFonts w:cs="Arial"/>
          <w:color w:val="4F6228" w:themeColor="accent3" w:themeShade="80"/>
        </w:rPr>
      </w:pPr>
      <w:r w:rsidRPr="00C17F80">
        <w:rPr>
          <w:rFonts w:cs="Arial"/>
          <w:color w:val="4F6228" w:themeColor="accent3" w:themeShade="80"/>
        </w:rPr>
        <w:t>## plotrix package ##</w:t>
      </w:r>
    </w:p>
    <w:p w14:paraId="14EEE5EC" w14:textId="77777777" w:rsidR="00081B25" w:rsidRPr="00C17F80" w:rsidRDefault="00B6205D" w:rsidP="00BA7F69">
      <w:pPr>
        <w:pStyle w:val="code"/>
      </w:pPr>
      <w:r w:rsidRPr="00C17F80">
        <w:t>length.se&lt;-tapply(coyote$length,coyote$gender,std.error)</w:t>
      </w:r>
    </w:p>
    <w:p w14:paraId="2BF75D12" w14:textId="77777777" w:rsidR="00D02731" w:rsidRDefault="00D02731" w:rsidP="00081B25">
      <w:pPr>
        <w:rPr>
          <w:rFonts w:cs="Arial"/>
          <w:color w:val="7030A0"/>
        </w:rPr>
      </w:pPr>
    </w:p>
    <w:p w14:paraId="4BBA36F0" w14:textId="77777777" w:rsidR="0026119D" w:rsidRDefault="00BC24EE" w:rsidP="00081B25">
      <w:pPr>
        <w:rPr>
          <w:rFonts w:cs="Arial"/>
        </w:rPr>
      </w:pPr>
      <w:r w:rsidRPr="007C383F">
        <w:rPr>
          <w:rFonts w:cs="Arial"/>
        </w:rPr>
        <w:t xml:space="preserve">Now to plot the error bars, we are going to use </w:t>
      </w:r>
      <w:r w:rsidRPr="007C383F">
        <w:rPr>
          <w:rFonts w:ascii="Courier New" w:hAnsi="Courier New" w:cs="Courier New"/>
          <w:color w:val="7F0055"/>
        </w:rPr>
        <w:t>arrow(</w:t>
      </w:r>
      <w:r w:rsidRPr="007C383F">
        <w:rPr>
          <w:rFonts w:cs="Arial"/>
        </w:rPr>
        <w:t xml:space="preserve">. We need to specify the coordinates (x,y). </w:t>
      </w:r>
      <w:r w:rsidRPr="007C383F">
        <w:rPr>
          <w:rFonts w:ascii="Courier New" w:hAnsi="Courier New" w:cs="Courier New"/>
          <w:color w:val="7F0055"/>
        </w:rPr>
        <w:t>barplot ()</w:t>
      </w:r>
      <w:r w:rsidRPr="007C383F">
        <w:rPr>
          <w:rFonts w:cs="Arial"/>
          <w:color w:val="7F0055"/>
        </w:rPr>
        <w:t xml:space="preserve"> </w:t>
      </w:r>
      <w:r w:rsidRPr="007C383F">
        <w:rPr>
          <w:rFonts w:cs="Arial"/>
        </w:rPr>
        <w:t xml:space="preserve">returns the values of the </w:t>
      </w:r>
      <w:r w:rsidR="007C383F" w:rsidRPr="007C383F">
        <w:rPr>
          <w:rFonts w:cs="Arial"/>
        </w:rPr>
        <w:t>centre</w:t>
      </w:r>
      <w:r w:rsidRPr="007C383F">
        <w:rPr>
          <w:rFonts w:cs="Arial"/>
        </w:rPr>
        <w:t xml:space="preserve"> of the bars</w:t>
      </w:r>
      <w:r w:rsidR="007C383F">
        <w:rPr>
          <w:rFonts w:cs="Arial"/>
        </w:rPr>
        <w:t>.</w:t>
      </w:r>
    </w:p>
    <w:p w14:paraId="41DA7878" w14:textId="77777777" w:rsidR="00C76D2F" w:rsidRDefault="00C76D2F" w:rsidP="00081B25">
      <w:pPr>
        <w:rPr>
          <w:rFonts w:cs="Arial"/>
        </w:rPr>
      </w:pPr>
    </w:p>
    <w:p w14:paraId="754C60EB" w14:textId="77777777" w:rsidR="00C76D2F" w:rsidRPr="007C383F" w:rsidRDefault="00C76D2F" w:rsidP="00BE1C8B">
      <w:pPr>
        <w:pStyle w:val="code"/>
      </w:pPr>
      <w:r>
        <w:t>bar.length</w:t>
      </w:r>
    </w:p>
    <w:p w14:paraId="0E2F0299" w14:textId="77777777" w:rsidR="00BC24EE" w:rsidRDefault="00BC24EE" w:rsidP="00081B25">
      <w:pPr>
        <w:rPr>
          <w:rFonts w:cs="Arial"/>
          <w:color w:val="7030A0"/>
        </w:rPr>
      </w:pPr>
    </w:p>
    <w:p w14:paraId="3C83585C" w14:textId="77777777" w:rsidR="00BC24EE" w:rsidRDefault="007C383F" w:rsidP="00081B25">
      <w:pPr>
        <w:rPr>
          <w:rFonts w:cs="Arial"/>
          <w:color w:val="7030A0"/>
        </w:rPr>
      </w:pPr>
      <w:r>
        <w:rPr>
          <w:noProof/>
        </w:rPr>
        <w:drawing>
          <wp:inline distT="0" distB="0" distL="0" distR="0" wp14:anchorId="527132F3" wp14:editId="5BBC765B">
            <wp:extent cx="962025" cy="438150"/>
            <wp:effectExtent l="0" t="0" r="9525"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t="24590"/>
                    <a:stretch/>
                  </pic:blipFill>
                  <pic:spPr bwMode="auto">
                    <a:xfrm>
                      <a:off x="0" y="0"/>
                      <a:ext cx="962025" cy="438150"/>
                    </a:xfrm>
                    <a:prstGeom prst="rect">
                      <a:avLst/>
                    </a:prstGeom>
                    <a:ln>
                      <a:noFill/>
                    </a:ln>
                    <a:extLst>
                      <a:ext uri="{53640926-AAD7-44D8-BBD7-CCE9431645EC}">
                        <a14:shadowObscured xmlns:a14="http://schemas.microsoft.com/office/drawing/2010/main"/>
                      </a:ext>
                    </a:extLst>
                  </pic:spPr>
                </pic:pic>
              </a:graphicData>
            </a:graphic>
          </wp:inline>
        </w:drawing>
      </w:r>
    </w:p>
    <w:p w14:paraId="15E1A4C8" w14:textId="77777777" w:rsidR="007C383F" w:rsidRDefault="007C383F" w:rsidP="00081B25">
      <w:pPr>
        <w:rPr>
          <w:rFonts w:cs="Arial"/>
          <w:color w:val="7030A0"/>
        </w:rPr>
      </w:pPr>
    </w:p>
    <w:p w14:paraId="0C7B3A97" w14:textId="77777777" w:rsidR="00BE1C8B" w:rsidRDefault="00BE1C8B" w:rsidP="00081B25">
      <w:pPr>
        <w:rPr>
          <w:rFonts w:cs="Arial"/>
          <w:color w:val="7030A0"/>
        </w:rPr>
      </w:pPr>
    </w:p>
    <w:p w14:paraId="6E837397" w14:textId="77777777" w:rsidR="00BE1C8B" w:rsidRDefault="00BE1C8B" w:rsidP="00081B25">
      <w:pPr>
        <w:rPr>
          <w:rFonts w:cs="Arial"/>
          <w:color w:val="7030A0"/>
        </w:rPr>
      </w:pPr>
    </w:p>
    <w:p w14:paraId="43F665A9" w14:textId="77777777" w:rsidR="00BE1C8B" w:rsidRPr="00C17F80" w:rsidRDefault="00BE1C8B" w:rsidP="00081B25">
      <w:pPr>
        <w:rPr>
          <w:rFonts w:cs="Arial"/>
          <w:color w:val="7030A0"/>
        </w:rPr>
      </w:pPr>
    </w:p>
    <w:p w14:paraId="5EA6DD55" w14:textId="77777777" w:rsidR="00BE1C8B" w:rsidRDefault="009A4B4B" w:rsidP="00C76D2F">
      <w:pPr>
        <w:jc w:val="left"/>
        <w:rPr>
          <w:rFonts w:ascii="Courier New" w:hAnsi="Courier New" w:cs="Courier New"/>
          <w:color w:val="7F0055"/>
        </w:rPr>
      </w:pPr>
      <w:r>
        <w:rPr>
          <w:noProof/>
        </w:rPr>
        <w:lastRenderedPageBreak/>
        <w:drawing>
          <wp:anchor distT="0" distB="0" distL="114300" distR="114300" simplePos="0" relativeHeight="251863552" behindDoc="0" locked="0" layoutInCell="1" allowOverlap="1" wp14:anchorId="68157858" wp14:editId="1AB6A867">
            <wp:simplePos x="0" y="0"/>
            <wp:positionH relativeFrom="column">
              <wp:posOffset>3019425</wp:posOffset>
            </wp:positionH>
            <wp:positionV relativeFrom="paragraph">
              <wp:posOffset>7620</wp:posOffset>
            </wp:positionV>
            <wp:extent cx="3291933" cy="1238250"/>
            <wp:effectExtent l="0" t="0" r="3810" b="0"/>
            <wp:wrapSquare wrapText="bothSides"/>
            <wp:docPr id="293890" name="Picture 293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3291933" cy="1238250"/>
                    </a:xfrm>
                    <a:prstGeom prst="rect">
                      <a:avLst/>
                    </a:prstGeom>
                  </pic:spPr>
                </pic:pic>
              </a:graphicData>
            </a:graphic>
            <wp14:sizeRelH relativeFrom="page">
              <wp14:pctWidth>0</wp14:pctWidth>
            </wp14:sizeRelH>
            <wp14:sizeRelV relativeFrom="page">
              <wp14:pctHeight>0</wp14:pctHeight>
            </wp14:sizeRelV>
          </wp:anchor>
        </w:drawing>
      </w:r>
      <w:r w:rsidR="007C383F" w:rsidRPr="007C383F">
        <w:rPr>
          <w:rFonts w:ascii="Courier New" w:hAnsi="Courier New" w:cs="Courier New"/>
          <w:color w:val="7F0055"/>
        </w:rPr>
        <w:t xml:space="preserve">arrows(x0=bar.length, </w:t>
      </w:r>
    </w:p>
    <w:p w14:paraId="4285F705" w14:textId="77777777" w:rsidR="00BE1C8B" w:rsidRDefault="007C383F" w:rsidP="00BE1C8B">
      <w:pPr>
        <w:ind w:firstLine="720"/>
        <w:jc w:val="left"/>
        <w:rPr>
          <w:rFonts w:ascii="Courier New" w:hAnsi="Courier New" w:cs="Courier New"/>
          <w:color w:val="7F0055"/>
        </w:rPr>
      </w:pPr>
      <w:r w:rsidRPr="007C383F">
        <w:rPr>
          <w:rFonts w:ascii="Courier New" w:hAnsi="Courier New" w:cs="Courier New"/>
          <w:color w:val="7F0055"/>
        </w:rPr>
        <w:t xml:space="preserve">y0=length.means-length.se, </w:t>
      </w:r>
    </w:p>
    <w:p w14:paraId="28625F4C" w14:textId="77777777" w:rsidR="00BE1C8B" w:rsidRDefault="007C383F" w:rsidP="00BE1C8B">
      <w:pPr>
        <w:ind w:firstLine="720"/>
        <w:jc w:val="left"/>
        <w:rPr>
          <w:rFonts w:ascii="Courier New" w:hAnsi="Courier New" w:cs="Courier New"/>
          <w:color w:val="7F0055"/>
        </w:rPr>
      </w:pPr>
      <w:r w:rsidRPr="007C383F">
        <w:rPr>
          <w:rFonts w:ascii="Courier New" w:hAnsi="Courier New" w:cs="Courier New"/>
          <w:color w:val="7F0055"/>
        </w:rPr>
        <w:t xml:space="preserve">x1=bar.length, </w:t>
      </w:r>
    </w:p>
    <w:p w14:paraId="60EEB056" w14:textId="77777777" w:rsidR="00BE1C8B" w:rsidRDefault="007C383F" w:rsidP="00BE1C8B">
      <w:pPr>
        <w:ind w:firstLine="720"/>
        <w:jc w:val="left"/>
        <w:rPr>
          <w:rFonts w:ascii="Courier New" w:hAnsi="Courier New" w:cs="Courier New"/>
          <w:color w:val="7F0055"/>
        </w:rPr>
      </w:pPr>
      <w:r w:rsidRPr="007C383F">
        <w:rPr>
          <w:rFonts w:ascii="Courier New" w:hAnsi="Courier New" w:cs="Courier New"/>
          <w:color w:val="7F0055"/>
        </w:rPr>
        <w:t xml:space="preserve">y1=length.means+length.se, </w:t>
      </w:r>
    </w:p>
    <w:p w14:paraId="3FEFC941" w14:textId="77777777" w:rsidR="00BE1C8B" w:rsidRDefault="007C383F" w:rsidP="00BE1C8B">
      <w:pPr>
        <w:ind w:firstLine="720"/>
        <w:jc w:val="left"/>
        <w:rPr>
          <w:rFonts w:ascii="Courier New" w:hAnsi="Courier New" w:cs="Courier New"/>
          <w:color w:val="7F0055"/>
        </w:rPr>
      </w:pPr>
      <w:r w:rsidRPr="007C383F">
        <w:rPr>
          <w:rFonts w:ascii="Courier New" w:hAnsi="Courier New" w:cs="Courier New"/>
          <w:color w:val="7F0055"/>
        </w:rPr>
        <w:t xml:space="preserve">length=0.3, </w:t>
      </w:r>
    </w:p>
    <w:p w14:paraId="6D089FAC" w14:textId="77777777" w:rsidR="009A4B4B" w:rsidRDefault="007C383F" w:rsidP="00BE1C8B">
      <w:pPr>
        <w:ind w:firstLine="720"/>
        <w:jc w:val="left"/>
        <w:rPr>
          <w:rFonts w:ascii="Courier New" w:hAnsi="Courier New" w:cs="Courier New"/>
          <w:color w:val="7F0055"/>
        </w:rPr>
      </w:pPr>
      <w:r w:rsidRPr="007C383F">
        <w:rPr>
          <w:rFonts w:ascii="Courier New" w:hAnsi="Courier New" w:cs="Courier New"/>
          <w:color w:val="7F0055"/>
        </w:rPr>
        <w:t>angle=90,</w:t>
      </w:r>
    </w:p>
    <w:p w14:paraId="7EE27A3F" w14:textId="77777777" w:rsidR="007C383F" w:rsidRPr="007C383F" w:rsidRDefault="007C383F" w:rsidP="00BE1C8B">
      <w:pPr>
        <w:ind w:firstLine="720"/>
        <w:jc w:val="left"/>
        <w:rPr>
          <w:rFonts w:ascii="Courier New" w:hAnsi="Courier New" w:cs="Courier New"/>
          <w:color w:val="7F0055"/>
        </w:rPr>
      </w:pPr>
      <w:r w:rsidRPr="007C383F">
        <w:rPr>
          <w:rFonts w:ascii="Courier New" w:hAnsi="Courier New" w:cs="Courier New"/>
          <w:color w:val="7F0055"/>
        </w:rPr>
        <w:t>code=3)</w:t>
      </w:r>
    </w:p>
    <w:p w14:paraId="23034288" w14:textId="77777777" w:rsidR="009A4B4B" w:rsidRDefault="009A4B4B" w:rsidP="00E119B8">
      <w:pPr>
        <w:jc w:val="center"/>
        <w:rPr>
          <w:rFonts w:cs="Arial"/>
        </w:rPr>
      </w:pPr>
    </w:p>
    <w:p w14:paraId="4F1C2C07" w14:textId="1733A059" w:rsidR="007F3C80" w:rsidRPr="00C17F80" w:rsidRDefault="003A16A2" w:rsidP="00E119B8">
      <w:pPr>
        <w:jc w:val="center"/>
        <w:rPr>
          <w:rFonts w:cs="Arial"/>
        </w:rPr>
      </w:pPr>
      <w:r w:rsidRPr="00C17F80">
        <w:rPr>
          <w:rFonts w:cs="Arial"/>
        </w:rPr>
        <w:t xml:space="preserve"> </w:t>
      </w:r>
      <w:r w:rsidR="009E5317">
        <w:rPr>
          <w:noProof/>
        </w:rPr>
        <w:drawing>
          <wp:inline distT="0" distB="0" distL="0" distR="0" wp14:anchorId="329B337A" wp14:editId="64688C4D">
            <wp:extent cx="3168502" cy="3855479"/>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189041" cy="3880471"/>
                    </a:xfrm>
                    <a:prstGeom prst="rect">
                      <a:avLst/>
                    </a:prstGeom>
                  </pic:spPr>
                </pic:pic>
              </a:graphicData>
            </a:graphic>
          </wp:inline>
        </w:drawing>
      </w:r>
    </w:p>
    <w:p w14:paraId="06D1F378" w14:textId="77777777" w:rsidR="000F4868" w:rsidRPr="00BA7F69" w:rsidRDefault="000F4868" w:rsidP="009A4B4B">
      <w:pPr>
        <w:pStyle w:val="Heading2"/>
      </w:pPr>
      <w:bookmarkStart w:id="160" w:name="_Toc429477895"/>
      <w:bookmarkStart w:id="161" w:name="_Toc430709451"/>
      <w:bookmarkStart w:id="162" w:name="_Toc3466064"/>
      <w:r w:rsidRPr="00BA7F69">
        <w:t>A bit of theory: the t-test</w:t>
      </w:r>
      <w:bookmarkEnd w:id="158"/>
      <w:bookmarkEnd w:id="159"/>
      <w:bookmarkEnd w:id="160"/>
      <w:bookmarkEnd w:id="161"/>
      <w:bookmarkEnd w:id="162"/>
      <w:r w:rsidRPr="00BA7F69">
        <w:t xml:space="preserve"> </w:t>
      </w:r>
    </w:p>
    <w:p w14:paraId="3F75FDCA" w14:textId="77777777" w:rsidR="000F4868" w:rsidRPr="00C17F80" w:rsidRDefault="000F4868" w:rsidP="000F4868">
      <w:pPr>
        <w:rPr>
          <w:rFonts w:cs="Arial"/>
          <w:lang w:val="en-US" w:eastAsia="en-US"/>
        </w:rPr>
      </w:pPr>
    </w:p>
    <w:p w14:paraId="2C95F4E4" w14:textId="77777777" w:rsidR="000F4868" w:rsidRPr="00C17F80" w:rsidRDefault="000F4868" w:rsidP="000F4868">
      <w:pPr>
        <w:rPr>
          <w:rFonts w:cs="Arial"/>
        </w:rPr>
      </w:pPr>
      <w:r w:rsidRPr="00C17F80">
        <w:rPr>
          <w:rFonts w:cs="Arial"/>
        </w:rPr>
        <w:t xml:space="preserve">The t-test assesses whether the means of two groups are </w:t>
      </w:r>
      <w:r w:rsidRPr="00C17F80">
        <w:rPr>
          <w:rFonts w:cs="Arial"/>
          <w:i/>
          <w:iCs/>
        </w:rPr>
        <w:t>statistically</w:t>
      </w:r>
      <w:r w:rsidRPr="00C17F80">
        <w:rPr>
          <w:rFonts w:cs="Arial"/>
        </w:rPr>
        <w:t xml:space="preserve"> different from each other. This analysis is appropriate whenever you want to compare the means of two groups.</w:t>
      </w:r>
    </w:p>
    <w:p w14:paraId="0FE0A5C0" w14:textId="77777777" w:rsidR="000F4868" w:rsidRPr="00C17F80" w:rsidRDefault="000F4868" w:rsidP="000F4868">
      <w:pPr>
        <w:rPr>
          <w:rFonts w:cs="Arial"/>
          <w:color w:val="000099"/>
        </w:rPr>
      </w:pPr>
    </w:p>
    <w:p w14:paraId="38435ED6" w14:textId="77777777" w:rsidR="000F4868" w:rsidRPr="00C17F80" w:rsidRDefault="00D61357" w:rsidP="007750CD">
      <w:pPr>
        <w:jc w:val="center"/>
        <w:rPr>
          <w:rFonts w:cs="Arial"/>
          <w:color w:val="000099"/>
        </w:rPr>
      </w:pPr>
      <w:r w:rsidRPr="00C17F80">
        <w:rPr>
          <w:rFonts w:cs="Arial"/>
          <w:noProof/>
          <w:color w:val="000099"/>
        </w:rPr>
        <w:drawing>
          <wp:inline distT="0" distB="0" distL="0" distR="0" wp14:anchorId="3E00AE90" wp14:editId="3B359A09">
            <wp:extent cx="1811655" cy="1699260"/>
            <wp:effectExtent l="0" t="0" r="0" b="0"/>
            <wp:docPr id="26" name="Picture 26" descr="stat_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tat_t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11655" cy="1699260"/>
                    </a:xfrm>
                    <a:prstGeom prst="rect">
                      <a:avLst/>
                    </a:prstGeom>
                    <a:noFill/>
                    <a:ln>
                      <a:noFill/>
                    </a:ln>
                  </pic:spPr>
                </pic:pic>
              </a:graphicData>
            </a:graphic>
          </wp:inline>
        </w:drawing>
      </w:r>
    </w:p>
    <w:p w14:paraId="31A6E709" w14:textId="77777777" w:rsidR="004D2F19" w:rsidRPr="00C17F80" w:rsidRDefault="000F4868" w:rsidP="0091612E">
      <w:pPr>
        <w:spacing w:before="100" w:beforeAutospacing="1" w:after="100" w:afterAutospacing="1"/>
        <w:rPr>
          <w:rFonts w:cs="Arial"/>
        </w:rPr>
      </w:pPr>
      <w:r w:rsidRPr="00C17F80">
        <w:rPr>
          <w:rFonts w:cs="Arial"/>
        </w:rPr>
        <w:t>The figure above shows the distributions for the treated (blue) and control (green) groups in a study. Actually, the figure shows the idealized distribution. The figure indicates where the control and treatment group means are located. The question the t-test addresses is whether the means are statistically different.</w:t>
      </w:r>
    </w:p>
    <w:p w14:paraId="6AF9FFE9" w14:textId="77777777" w:rsidR="0091612E" w:rsidRPr="00C17F80" w:rsidRDefault="0091612E" w:rsidP="0091612E">
      <w:pPr>
        <w:spacing w:before="100" w:beforeAutospacing="1" w:after="100" w:afterAutospacing="1"/>
        <w:rPr>
          <w:rFonts w:cs="Arial"/>
        </w:rPr>
      </w:pPr>
      <w:r w:rsidRPr="00C17F80">
        <w:rPr>
          <w:rFonts w:cs="Arial"/>
        </w:rPr>
        <w:lastRenderedPageBreak/>
        <w:t xml:space="preserve">What does it mean to say that the averages for two groups are statistically different? Consider the three situations shown in the figure below. The first thing to notice is that </w:t>
      </w:r>
      <w:r w:rsidRPr="00C17F80">
        <w:rPr>
          <w:rFonts w:cs="Arial"/>
          <w:bCs/>
          <w:iCs/>
        </w:rPr>
        <w:t>the difference between the means is the same in all three</w:t>
      </w:r>
      <w:r w:rsidRPr="00C17F80">
        <w:rPr>
          <w:rFonts w:cs="Arial"/>
        </w:rPr>
        <w:t xml:space="preserve">. But, </w:t>
      </w:r>
      <w:r w:rsidR="007743FE" w:rsidRPr="00C17F80">
        <w:rPr>
          <w:rFonts w:cs="Arial"/>
        </w:rPr>
        <w:t>we</w:t>
      </w:r>
      <w:r w:rsidRPr="00C17F80">
        <w:rPr>
          <w:rFonts w:cs="Arial"/>
        </w:rPr>
        <w:t xml:space="preserve"> should also notice that the three situations don't look the same -- they tell very different stories. The top example shows a case with moderate variability of scores within each group. The second situation shows the high variability case. The third shows the case with low variability. Clearly, we would conclude that the two groups appear most different or distinct in the bottom or low-variability case. Why? Because there is relatively little overlap between the two bell-shaped curves. In the high variability case, the group difference appears least striking because the two bell-shaped distributions overlap so much.</w:t>
      </w:r>
    </w:p>
    <w:p w14:paraId="13DB7DF7" w14:textId="77777777" w:rsidR="00E20B02" w:rsidRPr="00C17F80" w:rsidRDefault="00D61357" w:rsidP="007750CD">
      <w:pPr>
        <w:autoSpaceDE w:val="0"/>
        <w:autoSpaceDN w:val="0"/>
        <w:adjustRightInd w:val="0"/>
        <w:spacing w:line="240" w:lineRule="auto"/>
        <w:jc w:val="center"/>
        <w:rPr>
          <w:rFonts w:cs="Arial"/>
          <w:color w:val="000099"/>
        </w:rPr>
      </w:pPr>
      <w:r w:rsidRPr="00C17F80">
        <w:rPr>
          <w:rFonts w:cs="Arial"/>
          <w:noProof/>
          <w:color w:val="000099"/>
        </w:rPr>
        <w:drawing>
          <wp:inline distT="0" distB="0" distL="0" distR="0" wp14:anchorId="12632F4D" wp14:editId="021A6342">
            <wp:extent cx="2855595" cy="1923415"/>
            <wp:effectExtent l="0" t="0" r="1905" b="635"/>
            <wp:docPr id="27" name="Picture 27" descr="stat_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tat_t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855595" cy="1923415"/>
                    </a:xfrm>
                    <a:prstGeom prst="rect">
                      <a:avLst/>
                    </a:prstGeom>
                    <a:noFill/>
                    <a:ln>
                      <a:noFill/>
                    </a:ln>
                  </pic:spPr>
                </pic:pic>
              </a:graphicData>
            </a:graphic>
          </wp:inline>
        </w:drawing>
      </w:r>
    </w:p>
    <w:p w14:paraId="667C2AFE" w14:textId="77777777" w:rsidR="0016081E" w:rsidRPr="00C17F80" w:rsidRDefault="0016081E" w:rsidP="00E20B02">
      <w:pPr>
        <w:autoSpaceDE w:val="0"/>
        <w:autoSpaceDN w:val="0"/>
        <w:adjustRightInd w:val="0"/>
        <w:jc w:val="left"/>
        <w:rPr>
          <w:rFonts w:cs="Arial"/>
        </w:rPr>
      </w:pPr>
    </w:p>
    <w:p w14:paraId="448A504E" w14:textId="77777777" w:rsidR="0016081E" w:rsidRPr="00C17F80" w:rsidRDefault="0016081E" w:rsidP="00E20B02">
      <w:pPr>
        <w:autoSpaceDE w:val="0"/>
        <w:autoSpaceDN w:val="0"/>
        <w:adjustRightInd w:val="0"/>
        <w:jc w:val="left"/>
        <w:rPr>
          <w:rFonts w:cs="Arial"/>
        </w:rPr>
      </w:pPr>
    </w:p>
    <w:p w14:paraId="093787BF" w14:textId="77777777" w:rsidR="0091612E" w:rsidRPr="00C17F80" w:rsidRDefault="0091612E" w:rsidP="00E20B02">
      <w:pPr>
        <w:autoSpaceDE w:val="0"/>
        <w:autoSpaceDN w:val="0"/>
        <w:adjustRightInd w:val="0"/>
        <w:jc w:val="left"/>
        <w:rPr>
          <w:rFonts w:cs="Arial"/>
          <w:color w:val="000099"/>
        </w:rPr>
      </w:pPr>
      <w:r w:rsidRPr="00C17F80">
        <w:rPr>
          <w:rFonts w:cs="Arial"/>
        </w:rPr>
        <w:t>This leads us to a very important conclusion: when we are looking at the differences between scores for two groups, we have to judge the difference between their means relative to the spread or variability of their s</w:t>
      </w:r>
      <w:r w:rsidR="00B17DA1" w:rsidRPr="00C17F80">
        <w:rPr>
          <w:rFonts w:cs="Arial"/>
        </w:rPr>
        <w:t>cores. The t-test does just that</w:t>
      </w:r>
      <w:r w:rsidRPr="00C17F80">
        <w:rPr>
          <w:rFonts w:cs="Arial"/>
        </w:rPr>
        <w:t>.</w:t>
      </w:r>
    </w:p>
    <w:p w14:paraId="325F61D6" w14:textId="77777777" w:rsidR="0091612E" w:rsidRPr="00C17F80" w:rsidRDefault="0091612E" w:rsidP="0091612E">
      <w:pPr>
        <w:spacing w:before="100" w:beforeAutospacing="1" w:after="100" w:afterAutospacing="1"/>
        <w:rPr>
          <w:rFonts w:cs="Arial"/>
          <w:color w:val="000099"/>
        </w:rPr>
      </w:pPr>
      <w:r w:rsidRPr="00C17F80">
        <w:rPr>
          <w:rFonts w:cs="Arial"/>
        </w:rPr>
        <w:t xml:space="preserve">The formula for the t-test is a ratio. The top part of the ratio is just the difference between the two means or averages. The bottom part is a measure of the variability or dispersion of the scores. </w:t>
      </w:r>
      <w:r w:rsidR="007743FE" w:rsidRPr="00C17F80">
        <w:rPr>
          <w:rFonts w:cs="Arial"/>
        </w:rPr>
        <w:t>We can see below</w:t>
      </w:r>
      <w:r w:rsidRPr="00C17F80">
        <w:rPr>
          <w:rFonts w:cs="Arial"/>
        </w:rPr>
        <w:t xml:space="preserve"> the formula for the t-test and how the numerator and denominator are related to the distributions</w:t>
      </w:r>
      <w:r w:rsidRPr="00C17F80">
        <w:rPr>
          <w:rFonts w:cs="Arial"/>
          <w:color w:val="000099"/>
        </w:rPr>
        <w:t xml:space="preserve">. </w:t>
      </w:r>
    </w:p>
    <w:p w14:paraId="1039121B" w14:textId="77777777" w:rsidR="0091612E" w:rsidRPr="00C17F80" w:rsidRDefault="00825808" w:rsidP="007750CD">
      <w:pPr>
        <w:autoSpaceDE w:val="0"/>
        <w:autoSpaceDN w:val="0"/>
        <w:adjustRightInd w:val="0"/>
        <w:spacing w:line="240" w:lineRule="auto"/>
        <w:jc w:val="center"/>
        <w:rPr>
          <w:rFonts w:cs="Arial"/>
        </w:rPr>
      </w:pPr>
      <w:r>
        <w:rPr>
          <w:noProof/>
        </w:rPr>
        <w:drawing>
          <wp:inline distT="0" distB="0" distL="0" distR="0" wp14:anchorId="495E9CFD" wp14:editId="4DB970BA">
            <wp:extent cx="3267075" cy="215545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284314" cy="2166829"/>
                    </a:xfrm>
                    <a:prstGeom prst="rect">
                      <a:avLst/>
                    </a:prstGeom>
                  </pic:spPr>
                </pic:pic>
              </a:graphicData>
            </a:graphic>
          </wp:inline>
        </w:drawing>
      </w:r>
    </w:p>
    <w:p w14:paraId="78785498" w14:textId="77777777" w:rsidR="0091612E" w:rsidRPr="00C17F80" w:rsidRDefault="0091612E" w:rsidP="00DE5BB1">
      <w:pPr>
        <w:autoSpaceDE w:val="0"/>
        <w:autoSpaceDN w:val="0"/>
        <w:adjustRightInd w:val="0"/>
        <w:spacing w:line="240" w:lineRule="auto"/>
        <w:jc w:val="left"/>
        <w:rPr>
          <w:rFonts w:cs="Arial"/>
        </w:rPr>
      </w:pPr>
    </w:p>
    <w:p w14:paraId="3B5253AA" w14:textId="77777777" w:rsidR="0091612E" w:rsidRPr="00C17F80" w:rsidRDefault="0091612E" w:rsidP="00D56585">
      <w:pPr>
        <w:spacing w:before="100" w:beforeAutospacing="1" w:after="100" w:afterAutospacing="1"/>
        <w:rPr>
          <w:rFonts w:cs="Arial"/>
        </w:rPr>
      </w:pPr>
      <w:r w:rsidRPr="00C17F80">
        <w:rPr>
          <w:rFonts w:cs="Arial"/>
        </w:rPr>
        <w:t xml:space="preserve">The t-value will be positive if the first mean is larger than the second and negative if it is smaller. </w:t>
      </w:r>
    </w:p>
    <w:p w14:paraId="606071C1" w14:textId="77777777" w:rsidR="00307520" w:rsidRPr="00C17F80" w:rsidRDefault="00572B44" w:rsidP="008E5DBB">
      <w:pPr>
        <w:autoSpaceDE w:val="0"/>
        <w:autoSpaceDN w:val="0"/>
        <w:adjustRightInd w:val="0"/>
        <w:rPr>
          <w:rFonts w:cs="Arial"/>
        </w:rPr>
      </w:pPr>
      <w:r w:rsidRPr="00C17F80">
        <w:rPr>
          <w:rFonts w:cs="Arial"/>
        </w:rPr>
        <w:t xml:space="preserve">There are 2 types of t-test: Independent and Paired. </w:t>
      </w:r>
      <w:r w:rsidR="00307520" w:rsidRPr="00C17F80">
        <w:rPr>
          <w:rFonts w:cs="Arial"/>
        </w:rPr>
        <w:t xml:space="preserve">The choice between the 2 is very intuitive. If </w:t>
      </w:r>
      <w:r w:rsidRPr="00C17F80">
        <w:rPr>
          <w:rFonts w:cs="Arial"/>
        </w:rPr>
        <w:t>we</w:t>
      </w:r>
      <w:r w:rsidR="00307520" w:rsidRPr="00C17F80">
        <w:rPr>
          <w:rFonts w:cs="Arial"/>
        </w:rPr>
        <w:t xml:space="preserve"> measure a variable in 2 </w:t>
      </w:r>
      <w:r w:rsidR="00307520" w:rsidRPr="00C17F80">
        <w:rPr>
          <w:rFonts w:cs="Arial"/>
          <w:b/>
        </w:rPr>
        <w:t>different populations</w:t>
      </w:r>
      <w:r w:rsidR="00307520" w:rsidRPr="00C17F80">
        <w:rPr>
          <w:rFonts w:cs="Arial"/>
        </w:rPr>
        <w:t xml:space="preserve">, </w:t>
      </w:r>
      <w:r w:rsidRPr="00C17F80">
        <w:rPr>
          <w:rFonts w:cs="Arial"/>
        </w:rPr>
        <w:t>we</w:t>
      </w:r>
      <w:r w:rsidR="00307520" w:rsidRPr="00C17F80">
        <w:rPr>
          <w:rFonts w:cs="Arial"/>
        </w:rPr>
        <w:t xml:space="preserve"> choose the independent t-test as the 2 populations are independent from each other. If </w:t>
      </w:r>
      <w:r w:rsidRPr="00C17F80">
        <w:rPr>
          <w:rFonts w:cs="Arial"/>
        </w:rPr>
        <w:t>we</w:t>
      </w:r>
      <w:r w:rsidR="00307520" w:rsidRPr="00C17F80">
        <w:rPr>
          <w:rFonts w:cs="Arial"/>
        </w:rPr>
        <w:t xml:space="preserve"> measure a variable 2 times in the </w:t>
      </w:r>
      <w:r w:rsidR="00307520" w:rsidRPr="00C17F80">
        <w:rPr>
          <w:rFonts w:cs="Arial"/>
          <w:b/>
        </w:rPr>
        <w:t>same population</w:t>
      </w:r>
      <w:r w:rsidR="00307520" w:rsidRPr="00C17F80">
        <w:rPr>
          <w:rFonts w:cs="Arial"/>
        </w:rPr>
        <w:t xml:space="preserve">, </w:t>
      </w:r>
      <w:r w:rsidRPr="00C17F80">
        <w:rPr>
          <w:rFonts w:cs="Arial"/>
        </w:rPr>
        <w:t>we</w:t>
      </w:r>
      <w:r w:rsidR="00307520" w:rsidRPr="00C17F80">
        <w:rPr>
          <w:rFonts w:cs="Arial"/>
        </w:rPr>
        <w:t xml:space="preserve"> go for the paired t-test. </w:t>
      </w:r>
    </w:p>
    <w:p w14:paraId="6EF8E083" w14:textId="1D18F46A" w:rsidR="00D56585" w:rsidRPr="00C17F80" w:rsidRDefault="00D56585" w:rsidP="008E5DBB">
      <w:pPr>
        <w:autoSpaceDE w:val="0"/>
        <w:autoSpaceDN w:val="0"/>
        <w:adjustRightInd w:val="0"/>
        <w:rPr>
          <w:rFonts w:cs="Arial"/>
        </w:rPr>
      </w:pPr>
      <w:r w:rsidRPr="00C17F80">
        <w:rPr>
          <w:rFonts w:cs="Arial"/>
        </w:rPr>
        <w:lastRenderedPageBreak/>
        <w:t>So</w:t>
      </w:r>
      <w:r w:rsidR="00E82AC9">
        <w:rPr>
          <w:rFonts w:cs="Arial"/>
        </w:rPr>
        <w:t>, say</w:t>
      </w:r>
      <w:r w:rsidRPr="00C17F80">
        <w:rPr>
          <w:rFonts w:cs="Arial"/>
        </w:rPr>
        <w:t xml:space="preserve"> </w:t>
      </w:r>
      <w:r w:rsidR="00572B44" w:rsidRPr="00C17F80">
        <w:rPr>
          <w:rFonts w:cs="Arial"/>
        </w:rPr>
        <w:t>we</w:t>
      </w:r>
      <w:r w:rsidRPr="00C17F80">
        <w:rPr>
          <w:rFonts w:cs="Arial"/>
        </w:rPr>
        <w:t xml:space="preserve"> want to compare </w:t>
      </w:r>
      <w:r w:rsidR="004D552F" w:rsidRPr="00C17F80">
        <w:rPr>
          <w:rFonts w:cs="Arial"/>
        </w:rPr>
        <w:t xml:space="preserve">the </w:t>
      </w:r>
      <w:r w:rsidR="00A97482" w:rsidRPr="00C17F80">
        <w:rPr>
          <w:rFonts w:cs="Arial"/>
        </w:rPr>
        <w:t>weights of</w:t>
      </w:r>
      <w:r w:rsidR="004D552F" w:rsidRPr="00C17F80">
        <w:rPr>
          <w:rFonts w:cs="Arial"/>
        </w:rPr>
        <w:t xml:space="preserve"> </w:t>
      </w:r>
      <w:r w:rsidRPr="00C17F80">
        <w:rPr>
          <w:rFonts w:cs="Arial"/>
        </w:rPr>
        <w:t xml:space="preserve">2 breeds of sheep. To do so, </w:t>
      </w:r>
      <w:r w:rsidR="00572B44" w:rsidRPr="00C17F80">
        <w:rPr>
          <w:rFonts w:cs="Arial"/>
        </w:rPr>
        <w:t>we</w:t>
      </w:r>
      <w:r w:rsidRPr="00C17F80">
        <w:rPr>
          <w:rFonts w:cs="Arial"/>
        </w:rPr>
        <w:t xml:space="preserve"> take a sample of each breed (the 2 samples have to be comparable) and </w:t>
      </w:r>
      <w:r w:rsidR="00572B44" w:rsidRPr="00C17F80">
        <w:rPr>
          <w:rFonts w:cs="Arial"/>
        </w:rPr>
        <w:t>we</w:t>
      </w:r>
      <w:r w:rsidRPr="00C17F80">
        <w:rPr>
          <w:rFonts w:cs="Arial"/>
        </w:rPr>
        <w:t xml:space="preserve"> weigh each animal. </w:t>
      </w:r>
      <w:r w:rsidR="00572B44" w:rsidRPr="00C17F80">
        <w:rPr>
          <w:rFonts w:cs="Arial"/>
        </w:rPr>
        <w:t>We</w:t>
      </w:r>
      <w:r w:rsidRPr="00C17F80">
        <w:rPr>
          <w:rFonts w:cs="Arial"/>
        </w:rPr>
        <w:t xml:space="preserve"> then run </w:t>
      </w:r>
      <w:r w:rsidR="00A97482" w:rsidRPr="00C17F80">
        <w:rPr>
          <w:rFonts w:cs="Arial"/>
        </w:rPr>
        <w:t>an</w:t>
      </w:r>
      <w:r w:rsidR="00572B44" w:rsidRPr="00C17F80">
        <w:rPr>
          <w:rFonts w:cs="Arial"/>
        </w:rPr>
        <w:t xml:space="preserve"> Independent-samples t-test on </w:t>
      </w:r>
      <w:r w:rsidRPr="00C17F80">
        <w:rPr>
          <w:rFonts w:cs="Arial"/>
        </w:rPr>
        <w:t xml:space="preserve">our data to find out </w:t>
      </w:r>
      <w:r w:rsidR="00A97482" w:rsidRPr="00C17F80">
        <w:rPr>
          <w:rFonts w:cs="Arial"/>
        </w:rPr>
        <w:t>if the difference is significant</w:t>
      </w:r>
      <w:r w:rsidRPr="00C17F80">
        <w:rPr>
          <w:rFonts w:cs="Arial"/>
        </w:rPr>
        <w:t>.</w:t>
      </w:r>
    </w:p>
    <w:p w14:paraId="5CC9F4E7" w14:textId="77777777" w:rsidR="0091612E" w:rsidRPr="00C17F80" w:rsidRDefault="00572B44" w:rsidP="008E5DBB">
      <w:pPr>
        <w:autoSpaceDE w:val="0"/>
        <w:autoSpaceDN w:val="0"/>
        <w:adjustRightInd w:val="0"/>
        <w:rPr>
          <w:rFonts w:cs="Arial"/>
        </w:rPr>
      </w:pPr>
      <w:r w:rsidRPr="00C17F80">
        <w:rPr>
          <w:rFonts w:cs="Arial"/>
        </w:rPr>
        <w:t>We</w:t>
      </w:r>
      <w:r w:rsidR="00A97482" w:rsidRPr="00C17F80">
        <w:rPr>
          <w:rFonts w:cs="Arial"/>
        </w:rPr>
        <w:t xml:space="preserve"> may also</w:t>
      </w:r>
      <w:r w:rsidR="00D56585" w:rsidRPr="00C17F80">
        <w:rPr>
          <w:rFonts w:cs="Arial"/>
        </w:rPr>
        <w:t xml:space="preserve"> want</w:t>
      </w:r>
      <w:r w:rsidR="00307520" w:rsidRPr="00C17F80">
        <w:rPr>
          <w:rFonts w:cs="Arial"/>
        </w:rPr>
        <w:t xml:space="preserve"> to </w:t>
      </w:r>
      <w:r w:rsidR="00B17DA1" w:rsidRPr="00C17F80">
        <w:rPr>
          <w:rFonts w:cs="Arial"/>
        </w:rPr>
        <w:t>test the effect of a diet on the level of a particular molecule in sheep’s blood</w:t>
      </w:r>
      <w:r w:rsidR="00D56585" w:rsidRPr="00C17F80">
        <w:rPr>
          <w:rFonts w:cs="Arial"/>
        </w:rPr>
        <w:t>:</w:t>
      </w:r>
      <w:r w:rsidR="00307520" w:rsidRPr="00C17F80">
        <w:rPr>
          <w:rFonts w:cs="Arial"/>
        </w:rPr>
        <w:t xml:space="preserve"> </w:t>
      </w:r>
      <w:r w:rsidR="00A97482" w:rsidRPr="00C17F80">
        <w:rPr>
          <w:rFonts w:cs="Arial"/>
        </w:rPr>
        <w:t xml:space="preserve">to do so </w:t>
      </w:r>
      <w:r w:rsidRPr="00C17F80">
        <w:rPr>
          <w:rFonts w:cs="Arial"/>
        </w:rPr>
        <w:t>we</w:t>
      </w:r>
      <w:r w:rsidR="00307520" w:rsidRPr="00C17F80">
        <w:rPr>
          <w:rFonts w:cs="Arial"/>
        </w:rPr>
        <w:t xml:space="preserve"> </w:t>
      </w:r>
      <w:r w:rsidR="00B17DA1" w:rsidRPr="00C17F80">
        <w:rPr>
          <w:rFonts w:cs="Arial"/>
        </w:rPr>
        <w:t>choose one sample</w:t>
      </w:r>
      <w:r w:rsidR="00F065AD" w:rsidRPr="00C17F80">
        <w:rPr>
          <w:rFonts w:cs="Arial"/>
        </w:rPr>
        <w:t xml:space="preserve"> of sheep </w:t>
      </w:r>
      <w:r w:rsidR="00B17DA1" w:rsidRPr="00C17F80">
        <w:rPr>
          <w:rFonts w:cs="Arial"/>
        </w:rPr>
        <w:t>and</w:t>
      </w:r>
      <w:r w:rsidR="00307520" w:rsidRPr="00C17F80">
        <w:rPr>
          <w:rFonts w:cs="Arial"/>
        </w:rPr>
        <w:t xml:space="preserve"> </w:t>
      </w:r>
      <w:r w:rsidRPr="00C17F80">
        <w:rPr>
          <w:rFonts w:cs="Arial"/>
        </w:rPr>
        <w:t>we</w:t>
      </w:r>
      <w:r w:rsidR="00D56585" w:rsidRPr="00C17F80">
        <w:rPr>
          <w:rFonts w:cs="Arial"/>
        </w:rPr>
        <w:t xml:space="preserve"> </w:t>
      </w:r>
      <w:r w:rsidR="00B17DA1" w:rsidRPr="00C17F80">
        <w:rPr>
          <w:rFonts w:cs="Arial"/>
        </w:rPr>
        <w:t xml:space="preserve">take a blood sample </w:t>
      </w:r>
      <w:r w:rsidR="00D56585" w:rsidRPr="00C17F80">
        <w:rPr>
          <w:rFonts w:cs="Arial"/>
        </w:rPr>
        <w:t xml:space="preserve">at day 1 and </w:t>
      </w:r>
      <w:r w:rsidR="00B17DA1" w:rsidRPr="00C17F80">
        <w:rPr>
          <w:rFonts w:cs="Arial"/>
        </w:rPr>
        <w:t xml:space="preserve">another one </w:t>
      </w:r>
      <w:r w:rsidR="00D56585" w:rsidRPr="00C17F80">
        <w:rPr>
          <w:rFonts w:cs="Arial"/>
        </w:rPr>
        <w:t xml:space="preserve">say </w:t>
      </w:r>
      <w:r w:rsidR="00F065AD" w:rsidRPr="00C17F80">
        <w:rPr>
          <w:rFonts w:cs="Arial"/>
        </w:rPr>
        <w:t>at day 30</w:t>
      </w:r>
      <w:r w:rsidR="00D56585" w:rsidRPr="00C17F80">
        <w:rPr>
          <w:rFonts w:cs="Arial"/>
        </w:rPr>
        <w:t xml:space="preserve">. This time </w:t>
      </w:r>
      <w:r w:rsidRPr="00C17F80">
        <w:rPr>
          <w:rFonts w:cs="Arial"/>
        </w:rPr>
        <w:t>we would</w:t>
      </w:r>
      <w:r w:rsidR="00D56585" w:rsidRPr="00C17F80">
        <w:rPr>
          <w:rFonts w:cs="Arial"/>
        </w:rPr>
        <w:t xml:space="preserve"> apply a Paired-Samples t-test as </w:t>
      </w:r>
      <w:r w:rsidRPr="00C17F80">
        <w:rPr>
          <w:rFonts w:cs="Arial"/>
        </w:rPr>
        <w:t>we</w:t>
      </w:r>
      <w:r w:rsidR="00D56585" w:rsidRPr="00C17F80">
        <w:rPr>
          <w:rFonts w:cs="Arial"/>
        </w:rPr>
        <w:t xml:space="preserve"> are interested in each individual difference between day 1 and day 30.</w:t>
      </w:r>
    </w:p>
    <w:p w14:paraId="4AC530BD" w14:textId="77777777" w:rsidR="00572B44" w:rsidRDefault="00572B44" w:rsidP="00CD2C41">
      <w:pPr>
        <w:autoSpaceDE w:val="0"/>
        <w:autoSpaceDN w:val="0"/>
        <w:adjustRightInd w:val="0"/>
        <w:rPr>
          <w:rFonts w:cs="Arial"/>
        </w:rPr>
      </w:pPr>
      <w:r w:rsidRPr="00C17F80">
        <w:rPr>
          <w:rFonts w:cs="Arial"/>
        </w:rPr>
        <w:t>Now, we want to compare the body length between males and females in coyotes so we are</w:t>
      </w:r>
      <w:r w:rsidR="006E610F">
        <w:rPr>
          <w:rFonts w:cs="Arial"/>
        </w:rPr>
        <w:t xml:space="preserve"> going to go for an Independent-t</w:t>
      </w:r>
      <w:r w:rsidRPr="00C17F80">
        <w:rPr>
          <w:rFonts w:cs="Arial"/>
        </w:rPr>
        <w:t xml:space="preserve">est. </w:t>
      </w:r>
    </w:p>
    <w:p w14:paraId="09EB8EF1" w14:textId="77777777" w:rsidR="006E610F" w:rsidRDefault="006E610F" w:rsidP="00CD2C41">
      <w:pPr>
        <w:autoSpaceDE w:val="0"/>
        <w:autoSpaceDN w:val="0"/>
        <w:adjustRightInd w:val="0"/>
        <w:rPr>
          <w:rFonts w:cs="Arial"/>
        </w:rPr>
      </w:pPr>
    </w:p>
    <w:p w14:paraId="2CD76395" w14:textId="77777777" w:rsidR="004461EA" w:rsidRPr="00C17F80" w:rsidRDefault="004461EA" w:rsidP="00CD2C41">
      <w:pPr>
        <w:autoSpaceDE w:val="0"/>
        <w:autoSpaceDN w:val="0"/>
        <w:adjustRightInd w:val="0"/>
        <w:rPr>
          <w:rFonts w:cs="Arial"/>
        </w:rPr>
      </w:pPr>
    </w:p>
    <w:p w14:paraId="5E140F2A" w14:textId="77777777" w:rsidR="00CD2C41" w:rsidRPr="00BA7F69" w:rsidRDefault="00CD2C41" w:rsidP="00BA7F69">
      <w:pPr>
        <w:pStyle w:val="Heading3"/>
      </w:pPr>
      <w:bookmarkStart w:id="163" w:name="_Toc429477896"/>
      <w:bookmarkStart w:id="164" w:name="_Toc430709452"/>
      <w:bookmarkStart w:id="165" w:name="_Toc3466065"/>
      <w:r w:rsidRPr="00BA7F69">
        <w:t>Independent t-test</w:t>
      </w:r>
      <w:bookmarkEnd w:id="163"/>
      <w:bookmarkEnd w:id="164"/>
      <w:bookmarkEnd w:id="165"/>
    </w:p>
    <w:p w14:paraId="42969566" w14:textId="77777777" w:rsidR="002A0A5E" w:rsidRPr="00C17F80" w:rsidRDefault="002A0A5E" w:rsidP="00A579C5">
      <w:pPr>
        <w:autoSpaceDE w:val="0"/>
        <w:autoSpaceDN w:val="0"/>
        <w:adjustRightInd w:val="0"/>
        <w:rPr>
          <w:rFonts w:cs="Arial"/>
          <w:color w:val="7030A0"/>
        </w:rPr>
      </w:pPr>
    </w:p>
    <w:p w14:paraId="25EE4D69" w14:textId="77777777" w:rsidR="00A579C5" w:rsidRPr="00C17F80" w:rsidRDefault="00A579C5" w:rsidP="00BA7F69">
      <w:pPr>
        <w:pStyle w:val="code"/>
      </w:pPr>
      <w:r w:rsidRPr="00C17F80">
        <w:t>t.test(coyote$length~coyote$gender</w:t>
      </w:r>
      <w:r w:rsidR="00BA185C" w:rsidRPr="00C17F80">
        <w:t>, var.equal=T</w:t>
      </w:r>
      <w:r w:rsidRPr="00C17F80">
        <w:t>)</w:t>
      </w:r>
    </w:p>
    <w:p w14:paraId="421C8970" w14:textId="77777777" w:rsidR="00A579C5" w:rsidRPr="00C17F80" w:rsidRDefault="00A579C5" w:rsidP="008E5DBB">
      <w:pPr>
        <w:autoSpaceDE w:val="0"/>
        <w:autoSpaceDN w:val="0"/>
        <w:adjustRightInd w:val="0"/>
        <w:rPr>
          <w:rFonts w:cs="Arial"/>
        </w:rPr>
      </w:pPr>
    </w:p>
    <w:p w14:paraId="5BD174CA" w14:textId="77777777" w:rsidR="00A579C5" w:rsidRPr="00C17F80" w:rsidRDefault="008919E8" w:rsidP="008E5DBB">
      <w:pPr>
        <w:autoSpaceDE w:val="0"/>
        <w:autoSpaceDN w:val="0"/>
        <w:adjustRightInd w:val="0"/>
        <w:rPr>
          <w:rFonts w:cs="Arial"/>
        </w:rPr>
      </w:pPr>
      <w:r w:rsidRPr="00C17F80">
        <w:rPr>
          <w:rFonts w:cs="Arial"/>
          <w:b/>
          <w:noProof/>
        </w:rPr>
        <mc:AlternateContent>
          <mc:Choice Requires="wps">
            <w:drawing>
              <wp:anchor distT="0" distB="0" distL="114300" distR="114300" simplePos="0" relativeHeight="251607552" behindDoc="0" locked="0" layoutInCell="1" allowOverlap="1" wp14:anchorId="5E265FBE" wp14:editId="0133E381">
                <wp:simplePos x="0" y="0"/>
                <wp:positionH relativeFrom="column">
                  <wp:posOffset>2447231</wp:posOffset>
                </wp:positionH>
                <wp:positionV relativeFrom="paragraph">
                  <wp:posOffset>414109</wp:posOffset>
                </wp:positionV>
                <wp:extent cx="612475" cy="168275"/>
                <wp:effectExtent l="0" t="0" r="16510" b="22225"/>
                <wp:wrapNone/>
                <wp:docPr id="109" name="Oval 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475" cy="168275"/>
                        </a:xfrm>
                        <a:prstGeom prst="ellipse">
                          <a:avLst/>
                        </a:prstGeom>
                        <a:noFill/>
                        <a:ln w="12700">
                          <a:solidFill>
                            <a:srgbClr val="C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49CFA43" id="Oval 262" o:spid="_x0000_s1026" style="position:absolute;margin-left:192.7pt;margin-top:32.6pt;width:48.25pt;height:13.2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" filled="f" strokecolor="#c00000" strokeweight="1pt"/>
            </w:pict>
          </mc:Fallback>
        </mc:AlternateContent>
      </w:r>
      <w:r w:rsidR="005D5DF5" w:rsidRPr="00C17F80">
        <w:rPr>
          <w:rFonts w:cs="Arial"/>
          <w:noProof/>
        </w:rPr>
        <w:t xml:space="preserve"> </w:t>
      </w:r>
      <w:r w:rsidR="005D5DF5" w:rsidRPr="00C17F80">
        <w:rPr>
          <w:rFonts w:cs="Arial"/>
          <w:noProof/>
        </w:rPr>
        <w:drawing>
          <wp:inline distT="0" distB="0" distL="0" distR="0" wp14:anchorId="3EAB796C" wp14:editId="535DE87F">
            <wp:extent cx="5181600" cy="148590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181600" cy="1485900"/>
                    </a:xfrm>
                    <a:prstGeom prst="rect">
                      <a:avLst/>
                    </a:prstGeom>
                  </pic:spPr>
                </pic:pic>
              </a:graphicData>
            </a:graphic>
          </wp:inline>
        </w:drawing>
      </w:r>
    </w:p>
    <w:p w14:paraId="0D7A40D4" w14:textId="77777777" w:rsidR="005D5DF5" w:rsidRPr="00C17F80" w:rsidRDefault="005D5DF5" w:rsidP="008E5DBB">
      <w:pPr>
        <w:autoSpaceDE w:val="0"/>
        <w:autoSpaceDN w:val="0"/>
        <w:adjustRightInd w:val="0"/>
        <w:rPr>
          <w:rFonts w:cs="Arial"/>
        </w:rPr>
      </w:pPr>
    </w:p>
    <w:p w14:paraId="2615B785" w14:textId="77777777" w:rsidR="00A97482" w:rsidRPr="00C17F80" w:rsidRDefault="002A0A5E" w:rsidP="008E5DBB">
      <w:pPr>
        <w:autoSpaceDE w:val="0"/>
        <w:autoSpaceDN w:val="0"/>
        <w:adjustRightInd w:val="0"/>
        <w:rPr>
          <w:rFonts w:cs="Arial"/>
        </w:rPr>
      </w:pPr>
      <w:r w:rsidRPr="00C17F80">
        <w:rPr>
          <w:rFonts w:cs="Arial"/>
        </w:rPr>
        <w:t>So males coyotes are bigger than females but not significantly so</w:t>
      </w:r>
      <w:r w:rsidR="00BE27DD" w:rsidRPr="00C17F80">
        <w:rPr>
          <w:rFonts w:cs="Arial"/>
        </w:rPr>
        <w:t xml:space="preserve"> (p=0.1045)</w:t>
      </w:r>
      <w:r w:rsidRPr="00C17F80">
        <w:rPr>
          <w:rFonts w:cs="Arial"/>
        </w:rPr>
        <w:t>.</w:t>
      </w:r>
      <w:r w:rsidR="00077DB3" w:rsidRPr="00C17F80">
        <w:rPr>
          <w:rFonts w:cs="Arial"/>
        </w:rPr>
        <w:t xml:space="preserve"> </w:t>
      </w:r>
    </w:p>
    <w:p w14:paraId="2A2E2D21" w14:textId="77777777" w:rsidR="004B32D0" w:rsidRPr="00C17F80" w:rsidRDefault="004B32D0" w:rsidP="004345E6">
      <w:pPr>
        <w:autoSpaceDE w:val="0"/>
        <w:autoSpaceDN w:val="0"/>
        <w:adjustRightInd w:val="0"/>
        <w:spacing w:line="240" w:lineRule="auto"/>
        <w:jc w:val="left"/>
        <w:rPr>
          <w:rFonts w:cs="Arial"/>
          <w:b/>
          <w:bCs/>
        </w:rPr>
      </w:pPr>
    </w:p>
    <w:p w14:paraId="48860D3A" w14:textId="19D90486" w:rsidR="00F64F66" w:rsidRPr="001A20A4" w:rsidRDefault="002A0A5E" w:rsidP="001A20A4">
      <w:pPr>
        <w:rPr>
          <w:rFonts w:cs="Arial"/>
        </w:rPr>
      </w:pPr>
      <w:r w:rsidRPr="00C17F80">
        <w:rPr>
          <w:rFonts w:cs="Arial"/>
        </w:rPr>
        <w:t>You might have noticed that d</w:t>
      </w:r>
      <w:r w:rsidR="004B32D0" w:rsidRPr="00C17F80">
        <w:rPr>
          <w:rFonts w:cs="Arial"/>
        </w:rPr>
        <w:t xml:space="preserve">espite having collected the ‘recommended’ sample size, we did not reach significance. This is because the difference observed in the collected sample is smaller than expected. If we now consider the data as the one of a pilot study and run the power analysis again, </w:t>
      </w:r>
      <w:r w:rsidR="004461EA">
        <w:rPr>
          <w:rFonts w:cs="Arial"/>
        </w:rPr>
        <w:t xml:space="preserve">using the actual 2 means and </w:t>
      </w:r>
      <w:r w:rsidR="004B32D0" w:rsidRPr="00C17F80">
        <w:rPr>
          <w:rFonts w:cs="Arial"/>
        </w:rPr>
        <w:t xml:space="preserve">we would need a sample 3 times bigger to reach a power of 80%. </w:t>
      </w:r>
      <w:r w:rsidR="004461EA">
        <w:rPr>
          <w:rFonts w:cs="Arial"/>
        </w:rPr>
        <w:t>But of course, one should wonder whether a 2.3 cm</w:t>
      </w:r>
      <w:r w:rsidR="00E82AC9">
        <w:rPr>
          <w:rFonts w:cs="Arial"/>
        </w:rPr>
        <w:t xml:space="preserve"> difference</w:t>
      </w:r>
      <w:r w:rsidR="004461EA">
        <w:rPr>
          <w:rFonts w:cs="Arial"/>
        </w:rPr>
        <w:t xml:space="preserve"> (&lt;3%) is biologically meaningful.</w:t>
      </w:r>
    </w:p>
    <w:p w14:paraId="0B40AA8C" w14:textId="7100D5E5" w:rsidR="00A119A6" w:rsidRDefault="00A119A6" w:rsidP="00F065AD">
      <w:pPr>
        <w:autoSpaceDE w:val="0"/>
        <w:autoSpaceDN w:val="0"/>
        <w:adjustRightInd w:val="0"/>
        <w:rPr>
          <w:rFonts w:cs="Arial"/>
        </w:rPr>
      </w:pPr>
    </w:p>
    <w:p w14:paraId="4ADB69BE" w14:textId="77777777" w:rsidR="006E610F" w:rsidRDefault="006E610F" w:rsidP="00F065AD">
      <w:pPr>
        <w:autoSpaceDE w:val="0"/>
        <w:autoSpaceDN w:val="0"/>
        <w:adjustRightInd w:val="0"/>
        <w:rPr>
          <w:rFonts w:cs="Arial"/>
        </w:rPr>
      </w:pPr>
    </w:p>
    <w:p w14:paraId="5E74704B" w14:textId="77777777" w:rsidR="00175423" w:rsidRDefault="00175423" w:rsidP="00175423">
      <w:pPr>
        <w:pStyle w:val="Heading3"/>
      </w:pPr>
      <w:bookmarkStart w:id="166" w:name="_Toc460416032"/>
      <w:bookmarkStart w:id="167" w:name="_Toc3466066"/>
      <w:r w:rsidRPr="009C2985">
        <w:t>Paired</w:t>
      </w:r>
      <w:r w:rsidRPr="00C17F80">
        <w:t xml:space="preserve"> t-test</w:t>
      </w:r>
      <w:bookmarkEnd w:id="166"/>
      <w:bookmarkEnd w:id="167"/>
    </w:p>
    <w:p w14:paraId="3404D805" w14:textId="77777777" w:rsidR="00175423" w:rsidRDefault="00175423" w:rsidP="00175423">
      <w:pPr>
        <w:rPr>
          <w:lang w:eastAsia="en-US"/>
        </w:rPr>
      </w:pPr>
    </w:p>
    <w:p w14:paraId="38E00B70" w14:textId="77777777" w:rsidR="00175423" w:rsidRDefault="00175423" w:rsidP="00175423">
      <w:pPr>
        <w:autoSpaceDE w:val="0"/>
        <w:autoSpaceDN w:val="0"/>
        <w:adjustRightInd w:val="0"/>
        <w:rPr>
          <w:rFonts w:cs="Arial"/>
        </w:rPr>
      </w:pPr>
      <w:r>
        <w:rPr>
          <w:rFonts w:cs="Arial"/>
        </w:rPr>
        <w:t>Now let’s try a Paired t-test. As we mentioned before, the idea behind the paired t-test is to look at a difference between 2 paired individuals or 2 measures for a same individual. For the test to be significant, the difference must be different from 0.</w:t>
      </w:r>
    </w:p>
    <w:p w14:paraId="06239671" w14:textId="77777777" w:rsidR="00175423" w:rsidRPr="00C40116" w:rsidRDefault="00175423" w:rsidP="00175423">
      <w:pPr>
        <w:autoSpaceDE w:val="0"/>
        <w:autoSpaceDN w:val="0"/>
        <w:adjustRightInd w:val="0"/>
        <w:rPr>
          <w:rFonts w:cs="Arial"/>
        </w:rPr>
      </w:pPr>
      <w:r w:rsidRPr="00C40116">
        <w:rPr>
          <w:rFonts w:cs="Arial"/>
        </w:rPr>
        <w:t>A researcher studying the effects of dopamine (DA) depletion on working memory in</w:t>
      </w:r>
      <w:r>
        <w:rPr>
          <w:rFonts w:cs="Arial"/>
        </w:rPr>
        <w:t xml:space="preserve"> </w:t>
      </w:r>
      <w:r w:rsidRPr="00C40116">
        <w:rPr>
          <w:rFonts w:cs="Arial"/>
        </w:rPr>
        <w:t>rhesus monkeys, tested working memory performance in 15 monkeys after administration of</w:t>
      </w:r>
      <w:r>
        <w:rPr>
          <w:rFonts w:cs="Arial"/>
        </w:rPr>
        <w:t xml:space="preserve"> </w:t>
      </w:r>
      <w:r w:rsidRPr="00C40116">
        <w:rPr>
          <w:rFonts w:cs="Arial"/>
        </w:rPr>
        <w:t>a saline (placebo) injection and again after injecting a dopamine-depleting agent.</w:t>
      </w:r>
    </w:p>
    <w:p w14:paraId="1E4F1CDB" w14:textId="77777777" w:rsidR="00175423" w:rsidRDefault="00175423" w:rsidP="00175423">
      <w:pPr>
        <w:autoSpaceDE w:val="0"/>
        <w:autoSpaceDN w:val="0"/>
        <w:adjustRightInd w:val="0"/>
        <w:rPr>
          <w:rFonts w:cs="Arial"/>
        </w:rPr>
      </w:pPr>
    </w:p>
    <w:p w14:paraId="5C12D30D" w14:textId="77777777" w:rsidR="00175423" w:rsidRDefault="00175423" w:rsidP="001C2A47">
      <w:pPr>
        <w:spacing w:line="240" w:lineRule="auto"/>
        <w:jc w:val="left"/>
        <w:rPr>
          <w:rFonts w:cs="Arial"/>
        </w:rPr>
      </w:pPr>
      <w:bookmarkStart w:id="168" w:name="_Toc373762813"/>
      <w:bookmarkStart w:id="169" w:name="_Toc453259271"/>
      <w:bookmarkStart w:id="170" w:name="_Toc460416033"/>
      <w:bookmarkStart w:id="171" w:name="_Toc3466067"/>
      <w:r w:rsidRPr="005B7C1A">
        <w:rPr>
          <w:rStyle w:val="Heading3Char"/>
        </w:rPr>
        <w:t>Example</w:t>
      </w:r>
      <w:bookmarkEnd w:id="168"/>
      <w:bookmarkEnd w:id="169"/>
      <w:bookmarkEnd w:id="170"/>
      <w:bookmarkEnd w:id="171"/>
      <w:r w:rsidRPr="004D1129">
        <w:rPr>
          <w:rFonts w:cs="Arial"/>
        </w:rPr>
        <w:t xml:space="preserve"> </w:t>
      </w:r>
      <w:r>
        <w:rPr>
          <w:rFonts w:cs="Arial"/>
        </w:rPr>
        <w:t xml:space="preserve">(File: </w:t>
      </w:r>
      <w:r w:rsidR="004461EA">
        <w:rPr>
          <w:rStyle w:val="CodingChar"/>
        </w:rPr>
        <w:t>working.</w:t>
      </w:r>
      <w:r>
        <w:rPr>
          <w:rStyle w:val="CodingChar"/>
        </w:rPr>
        <w:t>memory</w:t>
      </w:r>
      <w:r w:rsidR="00761066">
        <w:rPr>
          <w:rStyle w:val="CodingChar"/>
        </w:rPr>
        <w:t>.csv</w:t>
      </w:r>
      <w:r>
        <w:rPr>
          <w:rFonts w:cs="Arial"/>
        </w:rPr>
        <w:t>)</w:t>
      </w:r>
    </w:p>
    <w:p w14:paraId="59377D3A" w14:textId="77777777" w:rsidR="00175423" w:rsidRDefault="00175423" w:rsidP="00175423">
      <w:pPr>
        <w:rPr>
          <w:lang w:eastAsia="en-US"/>
        </w:rPr>
      </w:pPr>
    </w:p>
    <w:p w14:paraId="40CBFC4D" w14:textId="77777777" w:rsidR="00175423" w:rsidRPr="00D45618" w:rsidRDefault="004461EA" w:rsidP="00175423">
      <w:pPr>
        <w:rPr>
          <w:rFonts w:ascii="Courier New" w:hAnsi="Courier New" w:cs="Courier New"/>
          <w:color w:val="7F0055"/>
          <w:lang w:eastAsia="en-US"/>
        </w:rPr>
      </w:pPr>
      <w:r>
        <w:rPr>
          <w:rFonts w:ascii="Courier New" w:hAnsi="Courier New" w:cs="Courier New"/>
          <w:color w:val="7F0055"/>
          <w:lang w:eastAsia="en-US"/>
        </w:rPr>
        <w:t>working.memory&lt;-read.csv("working.</w:t>
      </w:r>
      <w:r w:rsidR="00175423" w:rsidRPr="00D45618">
        <w:rPr>
          <w:rFonts w:ascii="Courier New" w:hAnsi="Courier New" w:cs="Courier New"/>
          <w:color w:val="7F0055"/>
          <w:lang w:eastAsia="en-US"/>
        </w:rPr>
        <w:t>memory.csv", header=T)</w:t>
      </w:r>
    </w:p>
    <w:p w14:paraId="6C9AF4D4" w14:textId="77777777" w:rsidR="00175423" w:rsidRDefault="00175423" w:rsidP="00175423">
      <w:pPr>
        <w:rPr>
          <w:rFonts w:ascii="Courier New" w:hAnsi="Courier New" w:cs="Courier New"/>
          <w:color w:val="7F0055"/>
          <w:lang w:eastAsia="en-US"/>
        </w:rPr>
      </w:pPr>
      <w:r w:rsidRPr="003D06CD">
        <w:rPr>
          <w:rFonts w:ascii="Courier New" w:hAnsi="Courier New" w:cs="Courier New"/>
          <w:color w:val="7F0055"/>
          <w:lang w:eastAsia="en-US"/>
        </w:rPr>
        <w:t>head(</w:t>
      </w:r>
      <w:r w:rsidRPr="00D45618">
        <w:rPr>
          <w:rFonts w:ascii="Courier New" w:hAnsi="Courier New" w:cs="Courier New"/>
          <w:color w:val="7F0055"/>
          <w:lang w:eastAsia="en-US"/>
        </w:rPr>
        <w:t>working</w:t>
      </w:r>
      <w:r w:rsidRPr="003D06CD">
        <w:rPr>
          <w:rFonts w:ascii="Courier New" w:hAnsi="Courier New" w:cs="Courier New"/>
          <w:color w:val="7F0055"/>
          <w:lang w:eastAsia="en-US"/>
        </w:rPr>
        <w:t>.memory)</w:t>
      </w:r>
    </w:p>
    <w:p w14:paraId="0FAF6793" w14:textId="77777777" w:rsidR="00175423" w:rsidRPr="00ED29C5" w:rsidRDefault="00175423" w:rsidP="00175423">
      <w:pPr>
        <w:jc w:val="left"/>
        <w:rPr>
          <w:lang w:eastAsia="en-US"/>
        </w:rPr>
      </w:pPr>
      <w:r>
        <w:rPr>
          <w:noProof/>
        </w:rPr>
        <w:lastRenderedPageBreak/>
        <w:drawing>
          <wp:inline distT="0" distB="0" distL="0" distR="0" wp14:anchorId="54AD2148" wp14:editId="10E2BC7F">
            <wp:extent cx="2352675" cy="990600"/>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352675" cy="990600"/>
                    </a:xfrm>
                    <a:prstGeom prst="rect">
                      <a:avLst/>
                    </a:prstGeom>
                  </pic:spPr>
                </pic:pic>
              </a:graphicData>
            </a:graphic>
          </wp:inline>
        </w:drawing>
      </w:r>
    </w:p>
    <w:p w14:paraId="57251DEF" w14:textId="77777777" w:rsidR="00175423" w:rsidRPr="00C17F80" w:rsidRDefault="00175423" w:rsidP="00175423">
      <w:pPr>
        <w:autoSpaceDE w:val="0"/>
        <w:autoSpaceDN w:val="0"/>
        <w:adjustRightInd w:val="0"/>
        <w:rPr>
          <w:rFonts w:cs="Arial"/>
        </w:rPr>
      </w:pPr>
    </w:p>
    <w:p w14:paraId="45FA481E" w14:textId="77777777" w:rsidR="00175423" w:rsidRDefault="00175423" w:rsidP="00175423">
      <w:pPr>
        <w:autoSpaceDE w:val="0"/>
        <w:autoSpaceDN w:val="0"/>
        <w:adjustRightInd w:val="0"/>
        <w:rPr>
          <w:rFonts w:cs="Arial"/>
          <w:color w:val="7030A0"/>
        </w:rPr>
      </w:pPr>
    </w:p>
    <w:p w14:paraId="2DAD8F20" w14:textId="77777777" w:rsidR="00175423" w:rsidRDefault="00175423" w:rsidP="00175423">
      <w:pPr>
        <w:autoSpaceDE w:val="0"/>
        <w:autoSpaceDN w:val="0"/>
        <w:adjustRightInd w:val="0"/>
        <w:rPr>
          <w:rFonts w:ascii="Courier New" w:hAnsi="Courier New" w:cs="Courier New"/>
          <w:color w:val="7F0055"/>
        </w:rPr>
      </w:pPr>
      <w:r w:rsidRPr="003D06CD">
        <w:rPr>
          <w:rFonts w:ascii="Courier New" w:hAnsi="Courier New" w:cs="Courier New"/>
          <w:color w:val="7F0055"/>
        </w:rPr>
        <w:t>boxplot(working.memory[2:3])</w:t>
      </w:r>
    </w:p>
    <w:p w14:paraId="76588B80" w14:textId="77777777" w:rsidR="00175423" w:rsidRPr="002D707F" w:rsidRDefault="00175423" w:rsidP="00175423">
      <w:pPr>
        <w:autoSpaceDE w:val="0"/>
        <w:autoSpaceDN w:val="0"/>
        <w:adjustRightInd w:val="0"/>
        <w:rPr>
          <w:rFonts w:ascii="Courier New" w:hAnsi="Courier New" w:cs="Courier New"/>
          <w:color w:val="7F0055"/>
        </w:rPr>
      </w:pPr>
    </w:p>
    <w:p w14:paraId="3DEC9547" w14:textId="77777777" w:rsidR="00175423" w:rsidRPr="00C17F80" w:rsidRDefault="00175423" w:rsidP="00175423">
      <w:pPr>
        <w:autoSpaceDE w:val="0"/>
        <w:autoSpaceDN w:val="0"/>
        <w:adjustRightInd w:val="0"/>
        <w:jc w:val="center"/>
        <w:rPr>
          <w:rFonts w:cs="Arial"/>
        </w:rPr>
      </w:pPr>
      <w:r>
        <w:rPr>
          <w:noProof/>
        </w:rPr>
        <w:drawing>
          <wp:inline distT="0" distB="0" distL="0" distR="0" wp14:anchorId="656618D8" wp14:editId="18D405F7">
            <wp:extent cx="2486025" cy="1904509"/>
            <wp:effectExtent l="0" t="0" r="0" b="63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495824" cy="1912016"/>
                    </a:xfrm>
                    <a:prstGeom prst="rect">
                      <a:avLst/>
                    </a:prstGeom>
                  </pic:spPr>
                </pic:pic>
              </a:graphicData>
            </a:graphic>
          </wp:inline>
        </w:drawing>
      </w:r>
    </w:p>
    <w:p w14:paraId="38278E4C" w14:textId="77777777" w:rsidR="00175423" w:rsidRPr="00C17F80" w:rsidRDefault="00175423" w:rsidP="00175423">
      <w:pPr>
        <w:autoSpaceDE w:val="0"/>
        <w:autoSpaceDN w:val="0"/>
        <w:adjustRightInd w:val="0"/>
        <w:rPr>
          <w:rFonts w:cs="Arial"/>
        </w:rPr>
      </w:pPr>
    </w:p>
    <w:p w14:paraId="608ADAB7" w14:textId="77777777" w:rsidR="00175423" w:rsidRPr="00C17F80" w:rsidRDefault="00175423" w:rsidP="00175423">
      <w:pPr>
        <w:autoSpaceDE w:val="0"/>
        <w:autoSpaceDN w:val="0"/>
        <w:adjustRightInd w:val="0"/>
        <w:rPr>
          <w:rFonts w:cs="Arial"/>
        </w:rPr>
      </w:pPr>
      <w:r w:rsidRPr="00C17F80">
        <w:rPr>
          <w:rFonts w:cs="Arial"/>
        </w:rPr>
        <w:t xml:space="preserve">From the graph above, we can conclude that </w:t>
      </w:r>
      <w:r>
        <w:rPr>
          <w:rFonts w:cs="Arial"/>
        </w:rPr>
        <w:t>if placebo scores are higher than DA depletion ones,</w:t>
      </w:r>
      <w:r w:rsidRPr="00C17F80">
        <w:rPr>
          <w:rFonts w:cs="Arial"/>
        </w:rPr>
        <w:t xml:space="preserve"> </w:t>
      </w:r>
      <w:r>
        <w:rPr>
          <w:rFonts w:cs="Arial"/>
        </w:rPr>
        <w:t>the</w:t>
      </w:r>
      <w:r w:rsidRPr="00C17F80">
        <w:rPr>
          <w:rFonts w:cs="Arial"/>
        </w:rPr>
        <w:t xml:space="preserve"> difference does not seem very big. Before running the paired t-test to get a p-value we are going to check that the assumptions for parametric stats are met. The </w:t>
      </w:r>
      <w:r>
        <w:rPr>
          <w:rFonts w:cs="Arial"/>
        </w:rPr>
        <w:t>graphs</w:t>
      </w:r>
      <w:r w:rsidRPr="00C17F80">
        <w:rPr>
          <w:rFonts w:cs="Arial"/>
        </w:rPr>
        <w:t xml:space="preserve"> seem to indicate that there is no significant departure from normality and this is confirmed by the </w:t>
      </w:r>
      <w:r>
        <w:rPr>
          <w:rFonts w:cs="Arial"/>
        </w:rPr>
        <w:t>Shapiro-Wilk</w:t>
      </w:r>
      <w:r w:rsidRPr="00C17F80">
        <w:rPr>
          <w:rFonts w:cs="Arial"/>
        </w:rPr>
        <w:t xml:space="preserve"> test.</w:t>
      </w:r>
    </w:p>
    <w:p w14:paraId="49F587E7" w14:textId="77777777" w:rsidR="00175423" w:rsidRDefault="00175423" w:rsidP="00175423">
      <w:pPr>
        <w:autoSpaceDE w:val="0"/>
        <w:autoSpaceDN w:val="0"/>
        <w:adjustRightInd w:val="0"/>
        <w:rPr>
          <w:rFonts w:cs="Arial"/>
          <w:noProof/>
        </w:rPr>
      </w:pPr>
    </w:p>
    <w:p w14:paraId="6B6B988F" w14:textId="10627B7A" w:rsidR="00175423" w:rsidRDefault="00064FFC" w:rsidP="00175423">
      <w:pPr>
        <w:autoSpaceDE w:val="0"/>
        <w:autoSpaceDN w:val="0"/>
        <w:adjustRightInd w:val="0"/>
        <w:rPr>
          <w:rFonts w:cs="Arial"/>
        </w:rPr>
      </w:pPr>
      <w:r>
        <w:rPr>
          <w:noProof/>
        </w:rPr>
        <w:drawing>
          <wp:inline distT="0" distB="0" distL="0" distR="0" wp14:anchorId="2D27B5BD" wp14:editId="76448223">
            <wp:extent cx="2764465" cy="1655761"/>
            <wp:effectExtent l="0" t="0" r="0" b="190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771043" cy="1659701"/>
                    </a:xfrm>
                    <a:prstGeom prst="rect">
                      <a:avLst/>
                    </a:prstGeom>
                  </pic:spPr>
                </pic:pic>
              </a:graphicData>
            </a:graphic>
          </wp:inline>
        </w:drawing>
      </w:r>
    </w:p>
    <w:p w14:paraId="19C89884" w14:textId="77777777" w:rsidR="00175423" w:rsidRPr="00C17F80" w:rsidRDefault="00175423" w:rsidP="00175423">
      <w:pPr>
        <w:autoSpaceDE w:val="0"/>
        <w:autoSpaceDN w:val="0"/>
        <w:adjustRightInd w:val="0"/>
        <w:rPr>
          <w:rFonts w:cs="Arial"/>
        </w:rPr>
      </w:pPr>
    </w:p>
    <w:p w14:paraId="3F8FCF74" w14:textId="77777777" w:rsidR="00175423" w:rsidRPr="00C17F80" w:rsidRDefault="00175423" w:rsidP="00175423">
      <w:pPr>
        <w:autoSpaceDE w:val="0"/>
        <w:autoSpaceDN w:val="0"/>
        <w:adjustRightInd w:val="0"/>
        <w:rPr>
          <w:rFonts w:cs="Arial"/>
        </w:rPr>
      </w:pPr>
      <w:r w:rsidRPr="00C17F80">
        <w:rPr>
          <w:rFonts w:cs="Arial"/>
        </w:rPr>
        <w:t xml:space="preserve">Let’s run the </w:t>
      </w:r>
      <w:r>
        <w:rPr>
          <w:rFonts w:cs="Arial"/>
        </w:rPr>
        <w:t xml:space="preserve">paired </w:t>
      </w:r>
      <w:r w:rsidRPr="00C17F80">
        <w:rPr>
          <w:rFonts w:cs="Arial"/>
        </w:rPr>
        <w:t>t-test:</w:t>
      </w:r>
    </w:p>
    <w:p w14:paraId="0B166445" w14:textId="77777777" w:rsidR="00175423" w:rsidRPr="00C17F80" w:rsidRDefault="00175423" w:rsidP="00175423">
      <w:pPr>
        <w:autoSpaceDE w:val="0"/>
        <w:autoSpaceDN w:val="0"/>
        <w:adjustRightInd w:val="0"/>
        <w:rPr>
          <w:rFonts w:cs="Arial"/>
          <w:color w:val="7030A0"/>
        </w:rPr>
      </w:pPr>
    </w:p>
    <w:p w14:paraId="75115759" w14:textId="77777777" w:rsidR="00175423" w:rsidRPr="00C17F80" w:rsidRDefault="00175423" w:rsidP="00567BFF">
      <w:pPr>
        <w:pStyle w:val="code"/>
        <w:jc w:val="left"/>
      </w:pPr>
      <w:r w:rsidRPr="00C17F80">
        <w:t>t.test(</w:t>
      </w:r>
      <w:r w:rsidRPr="003D06CD">
        <w:t>working.memory$Placebo, working.memory$DA.depletion,</w:t>
      </w:r>
      <w:r w:rsidR="00201571">
        <w:t xml:space="preserve"> </w:t>
      </w:r>
      <w:r w:rsidRPr="00C17F80">
        <w:t>paired=T)</w:t>
      </w:r>
    </w:p>
    <w:p w14:paraId="3550D896" w14:textId="77777777" w:rsidR="00175423" w:rsidRPr="00C17F80" w:rsidRDefault="00175423" w:rsidP="00175423">
      <w:pPr>
        <w:autoSpaceDE w:val="0"/>
        <w:autoSpaceDN w:val="0"/>
        <w:adjustRightInd w:val="0"/>
        <w:rPr>
          <w:rFonts w:cs="Arial"/>
          <w:color w:val="7030A0"/>
        </w:rPr>
      </w:pPr>
    </w:p>
    <w:p w14:paraId="7991B1A7" w14:textId="77777777" w:rsidR="00175423" w:rsidRPr="00C17F80" w:rsidRDefault="00175423" w:rsidP="00175423">
      <w:pPr>
        <w:autoSpaceDE w:val="0"/>
        <w:autoSpaceDN w:val="0"/>
        <w:adjustRightInd w:val="0"/>
        <w:rPr>
          <w:rFonts w:cs="Arial"/>
        </w:rPr>
      </w:pPr>
      <w:r>
        <w:rPr>
          <w:noProof/>
        </w:rPr>
        <w:drawing>
          <wp:inline distT="0" distB="0" distL="0" distR="0" wp14:anchorId="64522FBE" wp14:editId="3FFE69D6">
            <wp:extent cx="5200650" cy="1447800"/>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00650" cy="1447800"/>
                    </a:xfrm>
                    <a:prstGeom prst="rect">
                      <a:avLst/>
                    </a:prstGeom>
                  </pic:spPr>
                </pic:pic>
              </a:graphicData>
            </a:graphic>
          </wp:inline>
        </w:drawing>
      </w:r>
    </w:p>
    <w:p w14:paraId="65595897" w14:textId="77777777" w:rsidR="00175423" w:rsidRDefault="00175423" w:rsidP="00175423">
      <w:pPr>
        <w:autoSpaceDE w:val="0"/>
        <w:autoSpaceDN w:val="0"/>
        <w:adjustRightInd w:val="0"/>
        <w:rPr>
          <w:rFonts w:cs="Arial"/>
          <w:noProof/>
        </w:rPr>
      </w:pPr>
    </w:p>
    <w:p w14:paraId="2FA87BB0" w14:textId="77777777" w:rsidR="00175423" w:rsidRPr="00C17F80" w:rsidRDefault="00175423" w:rsidP="00175423">
      <w:pPr>
        <w:autoSpaceDE w:val="0"/>
        <w:autoSpaceDN w:val="0"/>
        <w:adjustRightInd w:val="0"/>
        <w:rPr>
          <w:rFonts w:cs="Arial"/>
        </w:rPr>
      </w:pPr>
      <w:r w:rsidRPr="00C17F80">
        <w:rPr>
          <w:rFonts w:cs="Arial"/>
          <w:noProof/>
        </w:rPr>
        <w:lastRenderedPageBreak/>
        <w:t xml:space="preserve">You will have noticed that we did not run a test for the equality of variances in the paired t-test; this is because it is actually looking at only one sample: the difference between the </w:t>
      </w:r>
      <w:r>
        <w:rPr>
          <w:rFonts w:cs="Arial"/>
          <w:noProof/>
        </w:rPr>
        <w:t>2 conditions</w:t>
      </w:r>
      <w:r w:rsidRPr="00C17F80">
        <w:rPr>
          <w:rFonts w:cs="Arial"/>
          <w:noProof/>
        </w:rPr>
        <w:t xml:space="preserve">. </w:t>
      </w:r>
    </w:p>
    <w:p w14:paraId="6D9DD8D0" w14:textId="77777777" w:rsidR="00175423" w:rsidRPr="00C17F80" w:rsidRDefault="00175423" w:rsidP="00175423">
      <w:pPr>
        <w:autoSpaceDE w:val="0"/>
        <w:autoSpaceDN w:val="0"/>
        <w:adjustRightInd w:val="0"/>
        <w:rPr>
          <w:rFonts w:cs="Arial"/>
        </w:rPr>
      </w:pPr>
    </w:p>
    <w:p w14:paraId="5B93A783" w14:textId="77777777" w:rsidR="00175423" w:rsidRPr="00C17F80" w:rsidRDefault="00175423" w:rsidP="00175423">
      <w:pPr>
        <w:autoSpaceDE w:val="0"/>
        <w:autoSpaceDN w:val="0"/>
        <w:adjustRightInd w:val="0"/>
        <w:rPr>
          <w:rFonts w:cs="Arial"/>
        </w:rPr>
      </w:pPr>
      <w:r w:rsidRPr="00C17F80">
        <w:rPr>
          <w:rFonts w:cs="Arial"/>
        </w:rPr>
        <w:t xml:space="preserve">The paired t-test turns out to be highly significant (see Table above). So, how come the graph </w:t>
      </w:r>
      <w:r>
        <w:rPr>
          <w:rFonts w:cs="Arial"/>
        </w:rPr>
        <w:t>does not look more exciting</w:t>
      </w:r>
      <w:r w:rsidRPr="00C17F80">
        <w:rPr>
          <w:rFonts w:cs="Arial"/>
        </w:rPr>
        <w:t>?</w:t>
      </w:r>
    </w:p>
    <w:p w14:paraId="4A8E217C" w14:textId="77777777" w:rsidR="00175423" w:rsidRPr="00C17F80" w:rsidRDefault="00175423" w:rsidP="00175423">
      <w:pPr>
        <w:autoSpaceDE w:val="0"/>
        <w:autoSpaceDN w:val="0"/>
        <w:adjustRightInd w:val="0"/>
        <w:rPr>
          <w:rFonts w:cs="Arial"/>
        </w:rPr>
      </w:pPr>
      <w:r w:rsidRPr="00C17F80">
        <w:rPr>
          <w:rFonts w:cs="Arial"/>
        </w:rPr>
        <w:t xml:space="preserve">The problem is that we don’t really want to compare the mean </w:t>
      </w:r>
      <w:r>
        <w:rPr>
          <w:rFonts w:cs="Arial"/>
        </w:rPr>
        <w:t>scores for both groups</w:t>
      </w:r>
      <w:r w:rsidRPr="00C17F80">
        <w:rPr>
          <w:rFonts w:cs="Arial"/>
        </w:rPr>
        <w:t xml:space="preserve">, we want to look at the difference pair-wise, in other words we want to know if, on average, a given </w:t>
      </w:r>
      <w:r>
        <w:rPr>
          <w:rFonts w:cs="Arial"/>
        </w:rPr>
        <w:t>monkey who has received the drug performs less than when he was given only the drug. S</w:t>
      </w:r>
      <w:r w:rsidRPr="00C17F80">
        <w:rPr>
          <w:rFonts w:cs="Arial"/>
        </w:rPr>
        <w:t xml:space="preserve">o we are interested in the mean difference between </w:t>
      </w:r>
      <w:r>
        <w:rPr>
          <w:rFonts w:cs="Arial"/>
        </w:rPr>
        <w:t>the 2 treatments</w:t>
      </w:r>
      <w:r w:rsidRPr="00C17F80">
        <w:rPr>
          <w:rFonts w:cs="Arial"/>
        </w:rPr>
        <w:t xml:space="preserve">. </w:t>
      </w:r>
    </w:p>
    <w:p w14:paraId="49A7642B" w14:textId="77777777" w:rsidR="00175423" w:rsidRPr="00C17F80" w:rsidRDefault="00175423" w:rsidP="00175423">
      <w:pPr>
        <w:autoSpaceDE w:val="0"/>
        <w:autoSpaceDN w:val="0"/>
        <w:adjustRightInd w:val="0"/>
        <w:rPr>
          <w:rFonts w:cs="Arial"/>
        </w:rPr>
      </w:pPr>
    </w:p>
    <w:p w14:paraId="35BAA275" w14:textId="77777777" w:rsidR="00175423" w:rsidRDefault="00175423" w:rsidP="00175423">
      <w:pPr>
        <w:autoSpaceDE w:val="0"/>
        <w:autoSpaceDN w:val="0"/>
        <w:adjustRightInd w:val="0"/>
        <w:rPr>
          <w:rFonts w:cs="Arial"/>
        </w:rPr>
      </w:pPr>
      <w:r w:rsidRPr="00C17F80">
        <w:rPr>
          <w:rFonts w:cs="Arial"/>
        </w:rPr>
        <w:t xml:space="preserve">We need to plot the difference. To do so, we need to create a new column </w:t>
      </w:r>
      <w:r>
        <w:rPr>
          <w:rFonts w:cs="Arial"/>
        </w:rPr>
        <w:t>containing the differences.</w:t>
      </w:r>
    </w:p>
    <w:p w14:paraId="53F73E5D" w14:textId="77777777" w:rsidR="00175423" w:rsidRDefault="00175423" w:rsidP="00175423">
      <w:pPr>
        <w:autoSpaceDE w:val="0"/>
        <w:autoSpaceDN w:val="0"/>
        <w:adjustRightInd w:val="0"/>
        <w:rPr>
          <w:rFonts w:cs="Arial"/>
        </w:rPr>
      </w:pPr>
    </w:p>
    <w:p w14:paraId="4F206A26" w14:textId="77777777" w:rsidR="00567BFF" w:rsidRPr="00567BFF" w:rsidRDefault="00567BFF" w:rsidP="00567BFF">
      <w:pPr>
        <w:autoSpaceDE w:val="0"/>
        <w:autoSpaceDN w:val="0"/>
        <w:adjustRightInd w:val="0"/>
        <w:jc w:val="left"/>
        <w:rPr>
          <w:rFonts w:ascii="Courier New" w:hAnsi="Courier New"/>
          <w:color w:val="7F0055"/>
        </w:rPr>
      </w:pPr>
      <w:r w:rsidRPr="00567BFF">
        <w:rPr>
          <w:rFonts w:ascii="Courier New" w:hAnsi="Courier New"/>
          <w:color w:val="7F0055"/>
        </w:rPr>
        <w:t>working.memory$Diff</w:t>
      </w:r>
      <w:r>
        <w:rPr>
          <w:rFonts w:ascii="Courier New" w:hAnsi="Courier New"/>
          <w:color w:val="7F0055"/>
        </w:rPr>
        <w:t>erence&lt;- working.memory$Placebo-</w:t>
      </w:r>
      <w:r w:rsidRPr="00567BFF">
        <w:rPr>
          <w:rFonts w:ascii="Courier New" w:hAnsi="Courier New"/>
          <w:color w:val="7F0055"/>
        </w:rPr>
        <w:t>working.memory$DA.depletion</w:t>
      </w:r>
    </w:p>
    <w:p w14:paraId="29951104" w14:textId="77777777" w:rsidR="00175423" w:rsidRDefault="00567BFF" w:rsidP="00567BFF">
      <w:pPr>
        <w:autoSpaceDE w:val="0"/>
        <w:autoSpaceDN w:val="0"/>
        <w:adjustRightInd w:val="0"/>
        <w:jc w:val="left"/>
        <w:rPr>
          <w:rFonts w:ascii="Courier New" w:hAnsi="Courier New"/>
          <w:color w:val="7F0055"/>
        </w:rPr>
      </w:pPr>
      <w:r w:rsidRPr="00567BFF">
        <w:rPr>
          <w:rFonts w:ascii="Courier New" w:hAnsi="Courier New"/>
          <w:color w:val="7F0055"/>
        </w:rPr>
        <w:t>head(working.memory)</w:t>
      </w:r>
    </w:p>
    <w:p w14:paraId="56BA9ECB" w14:textId="77777777" w:rsidR="00567BFF" w:rsidRDefault="00567BFF" w:rsidP="00567BFF">
      <w:pPr>
        <w:autoSpaceDE w:val="0"/>
        <w:autoSpaceDN w:val="0"/>
        <w:adjustRightInd w:val="0"/>
        <w:jc w:val="left"/>
        <w:rPr>
          <w:rFonts w:ascii="Courier New" w:hAnsi="Courier New"/>
          <w:color w:val="7F0055"/>
        </w:rPr>
      </w:pPr>
    </w:p>
    <w:p w14:paraId="506AB181" w14:textId="77777777" w:rsidR="00175423" w:rsidRDefault="00175423" w:rsidP="00175423">
      <w:pPr>
        <w:autoSpaceDE w:val="0"/>
        <w:autoSpaceDN w:val="0"/>
        <w:adjustRightInd w:val="0"/>
        <w:rPr>
          <w:rFonts w:cs="Arial"/>
        </w:rPr>
      </w:pPr>
      <w:r w:rsidRPr="00E275CE">
        <w:rPr>
          <w:rFonts w:cs="Arial"/>
        </w:rPr>
        <w:t>We can check the distribution of the differences.</w:t>
      </w:r>
    </w:p>
    <w:p w14:paraId="282880F3" w14:textId="77777777" w:rsidR="00175423" w:rsidRPr="00E275CE" w:rsidRDefault="00175423" w:rsidP="00175423">
      <w:pPr>
        <w:autoSpaceDE w:val="0"/>
        <w:autoSpaceDN w:val="0"/>
        <w:adjustRightInd w:val="0"/>
        <w:rPr>
          <w:rFonts w:cs="Arial"/>
        </w:rPr>
      </w:pPr>
    </w:p>
    <w:p w14:paraId="34E7B103" w14:textId="77777777" w:rsidR="00175423" w:rsidRPr="00C17F80" w:rsidRDefault="00175423" w:rsidP="00175423">
      <w:pPr>
        <w:autoSpaceDE w:val="0"/>
        <w:autoSpaceDN w:val="0"/>
        <w:adjustRightInd w:val="0"/>
        <w:rPr>
          <w:rFonts w:cs="Arial"/>
          <w:color w:val="7030A0"/>
        </w:rPr>
      </w:pPr>
      <w:r w:rsidRPr="00E275CE">
        <w:rPr>
          <w:rFonts w:ascii="Courier New" w:hAnsi="Courier New"/>
          <w:color w:val="7F0055"/>
        </w:rPr>
        <w:t>stat.desc(working.memory$Difference, basic=F, desc=F, norm=T)</w:t>
      </w:r>
    </w:p>
    <w:p w14:paraId="377E858D" w14:textId="77777777" w:rsidR="00175423" w:rsidRPr="00C17F80" w:rsidRDefault="00175423" w:rsidP="00175423">
      <w:pPr>
        <w:autoSpaceDE w:val="0"/>
        <w:autoSpaceDN w:val="0"/>
        <w:adjustRightInd w:val="0"/>
        <w:rPr>
          <w:rFonts w:cs="Arial"/>
          <w:color w:val="7030A0"/>
        </w:rPr>
      </w:pPr>
    </w:p>
    <w:p w14:paraId="0BD63450" w14:textId="77777777" w:rsidR="00175423" w:rsidRPr="00C17F80" w:rsidRDefault="00175423" w:rsidP="00175423">
      <w:pPr>
        <w:autoSpaceDE w:val="0"/>
        <w:autoSpaceDN w:val="0"/>
        <w:adjustRightInd w:val="0"/>
        <w:rPr>
          <w:rFonts w:cs="Arial"/>
        </w:rPr>
      </w:pPr>
      <w:r>
        <w:rPr>
          <w:rFonts w:cs="Arial"/>
        </w:rPr>
        <w:t>And then plot the differences:</w:t>
      </w:r>
    </w:p>
    <w:p w14:paraId="33A19C7B" w14:textId="77777777" w:rsidR="00201571" w:rsidRPr="00201571" w:rsidRDefault="00201571" w:rsidP="00201571">
      <w:pPr>
        <w:pStyle w:val="code"/>
      </w:pPr>
      <w:r w:rsidRPr="00201571">
        <w:t>stripchart(working.memory$difference,</w:t>
      </w:r>
    </w:p>
    <w:p w14:paraId="59FCF618" w14:textId="77777777" w:rsidR="00201571" w:rsidRPr="00201571" w:rsidRDefault="00201571" w:rsidP="00201571">
      <w:pPr>
        <w:pStyle w:val="code"/>
      </w:pPr>
      <w:r w:rsidRPr="00201571">
        <w:tab/>
        <w:t xml:space="preserve">vertical=TRUE, </w:t>
      </w:r>
    </w:p>
    <w:p w14:paraId="5879E7A2" w14:textId="77777777" w:rsidR="00201571" w:rsidRPr="00201571" w:rsidRDefault="00201571" w:rsidP="00201571">
      <w:pPr>
        <w:pStyle w:val="code"/>
      </w:pPr>
      <w:r w:rsidRPr="00201571">
        <w:tab/>
        <w:t xml:space="preserve">method="jitter", </w:t>
      </w:r>
    </w:p>
    <w:p w14:paraId="57B827CA" w14:textId="77777777" w:rsidR="00201571" w:rsidRPr="00201571" w:rsidRDefault="00201571" w:rsidP="00201571">
      <w:pPr>
        <w:pStyle w:val="code"/>
      </w:pPr>
      <w:r w:rsidRPr="00201571">
        <w:tab/>
        <w:t xml:space="preserve">las=1, </w:t>
      </w:r>
    </w:p>
    <w:p w14:paraId="4EDB467A" w14:textId="77777777" w:rsidR="00201571" w:rsidRPr="00201571" w:rsidRDefault="00201571" w:rsidP="00201571">
      <w:pPr>
        <w:pStyle w:val="code"/>
      </w:pPr>
      <w:r w:rsidRPr="00201571">
        <w:tab/>
        <w:t>ylab="Differences",</w:t>
      </w:r>
    </w:p>
    <w:p w14:paraId="4D2B84D8" w14:textId="77777777" w:rsidR="00201571" w:rsidRPr="00201571" w:rsidRDefault="00201571" w:rsidP="00201571">
      <w:pPr>
        <w:pStyle w:val="code"/>
      </w:pPr>
      <w:r w:rsidRPr="00201571">
        <w:tab/>
        <w:t xml:space="preserve">pch=16, </w:t>
      </w:r>
    </w:p>
    <w:p w14:paraId="19943A19" w14:textId="77777777" w:rsidR="00201571" w:rsidRPr="00201571" w:rsidRDefault="00201571" w:rsidP="00201571">
      <w:pPr>
        <w:pStyle w:val="code"/>
      </w:pPr>
      <w:r w:rsidRPr="00201571">
        <w:tab/>
        <w:t xml:space="preserve">col="blue", </w:t>
      </w:r>
    </w:p>
    <w:p w14:paraId="66858C93" w14:textId="77777777" w:rsidR="00201571" w:rsidRPr="00201571" w:rsidRDefault="00201571" w:rsidP="00201571">
      <w:pPr>
        <w:pStyle w:val="code"/>
      </w:pPr>
      <w:r w:rsidRPr="00201571">
        <w:tab/>
        <w:t>cex=2)</w:t>
      </w:r>
    </w:p>
    <w:p w14:paraId="2C6EC5C9" w14:textId="77777777" w:rsidR="00201571" w:rsidRPr="00201571" w:rsidRDefault="00201571" w:rsidP="00201571">
      <w:pPr>
        <w:pStyle w:val="code"/>
      </w:pPr>
      <w:r w:rsidRPr="00201571">
        <w:t> </w:t>
      </w:r>
    </w:p>
    <w:p w14:paraId="30A67674" w14:textId="77777777" w:rsidR="00201571" w:rsidRPr="00201571" w:rsidRDefault="00201571" w:rsidP="00201571">
      <w:pPr>
        <w:pStyle w:val="code"/>
      </w:pPr>
      <w:r w:rsidRPr="00201571">
        <w:t>diff.mean &lt;- mean(working.memory$difference)</w:t>
      </w:r>
    </w:p>
    <w:p w14:paraId="124514EE" w14:textId="6E65BE1F" w:rsidR="00201571" w:rsidRDefault="00064FFC" w:rsidP="00201571">
      <w:pPr>
        <w:pStyle w:val="code"/>
      </w:pPr>
      <w:r>
        <w:t>segments(1-0.15,diff.mean, 1</w:t>
      </w:r>
      <w:r w:rsidR="00201571" w:rsidRPr="00201571">
        <w:t>+0.15, diff.mean, col="black", lwd=3)</w:t>
      </w:r>
    </w:p>
    <w:p w14:paraId="7F40A887" w14:textId="77777777" w:rsidR="00201571" w:rsidRDefault="00201571" w:rsidP="00201571">
      <w:pPr>
        <w:pStyle w:val="code"/>
      </w:pPr>
    </w:p>
    <w:p w14:paraId="6E8E3A7A" w14:textId="44560109" w:rsidR="00201571" w:rsidRPr="00992E1F" w:rsidRDefault="00ED774C" w:rsidP="00201571">
      <w:pPr>
        <w:autoSpaceDE w:val="0"/>
        <w:autoSpaceDN w:val="0"/>
        <w:adjustRightInd w:val="0"/>
        <w:rPr>
          <w:rFonts w:cs="Arial"/>
        </w:rPr>
      </w:pPr>
      <w:r>
        <w:rPr>
          <w:rFonts w:cs="Arial"/>
        </w:rPr>
        <w:t>This time we can add error b</w:t>
      </w:r>
      <w:r w:rsidR="00201571" w:rsidRPr="00992E1F">
        <w:rPr>
          <w:rFonts w:cs="Arial"/>
        </w:rPr>
        <w:t>ars, like confidence interval to the graph. This is very informative as if 0 is well out the confid</w:t>
      </w:r>
      <w:r w:rsidR="00201571">
        <w:rPr>
          <w:rFonts w:cs="Arial"/>
        </w:rPr>
        <w:t>ence interval limits (</w:t>
      </w:r>
      <w:r w:rsidR="00201571" w:rsidRPr="00992E1F">
        <w:rPr>
          <w:rFonts w:cs="Arial"/>
        </w:rPr>
        <w:t>like here) it means the difference will be significant.</w:t>
      </w:r>
    </w:p>
    <w:p w14:paraId="616648D6" w14:textId="77777777" w:rsidR="00201571" w:rsidRPr="00201571" w:rsidRDefault="00201571" w:rsidP="00201571">
      <w:pPr>
        <w:pStyle w:val="code"/>
      </w:pPr>
    </w:p>
    <w:p w14:paraId="2C0536F3" w14:textId="77777777" w:rsidR="00201571" w:rsidRPr="00201571" w:rsidRDefault="00201571" w:rsidP="00201571">
      <w:pPr>
        <w:pStyle w:val="code"/>
        <w:rPr>
          <w:color w:val="4F6228" w:themeColor="accent3" w:themeShade="80"/>
        </w:rPr>
      </w:pPr>
      <w:r w:rsidRPr="00201571">
        <w:t xml:space="preserve">diff.se &lt;- std.error(working.memory$difference) </w:t>
      </w:r>
      <w:r w:rsidRPr="00201571">
        <w:rPr>
          <w:color w:val="4F6228" w:themeColor="accent3" w:themeShade="80"/>
        </w:rPr>
        <w:t>## plotrix package ##</w:t>
      </w:r>
    </w:p>
    <w:p w14:paraId="5F19CFC2" w14:textId="77777777" w:rsidR="00201571" w:rsidRPr="00201571" w:rsidRDefault="00201571" w:rsidP="00201571">
      <w:pPr>
        <w:pStyle w:val="code"/>
      </w:pPr>
      <w:r w:rsidRPr="00201571">
        <w:t>lower&lt;-diff.mean-1.96*diff.se</w:t>
      </w:r>
    </w:p>
    <w:p w14:paraId="7C442A40" w14:textId="77777777" w:rsidR="00201571" w:rsidRPr="00201571" w:rsidRDefault="00201571" w:rsidP="00201571">
      <w:pPr>
        <w:pStyle w:val="code"/>
      </w:pPr>
      <w:r w:rsidRPr="00201571">
        <w:t>upper&lt;-diff.mean+1.96*diff.se</w:t>
      </w:r>
    </w:p>
    <w:p w14:paraId="5E15E537" w14:textId="77777777" w:rsidR="00201571" w:rsidRPr="00201571" w:rsidRDefault="00201571" w:rsidP="00201571">
      <w:pPr>
        <w:pStyle w:val="code"/>
      </w:pPr>
      <w:r>
        <w:rPr>
          <w:noProof/>
        </w:rPr>
        <w:drawing>
          <wp:anchor distT="0" distB="0" distL="114300" distR="114300" simplePos="0" relativeHeight="251864576" behindDoc="0" locked="0" layoutInCell="1" allowOverlap="1" wp14:anchorId="1E2EFA1B" wp14:editId="0B3D9C9A">
            <wp:simplePos x="0" y="0"/>
            <wp:positionH relativeFrom="margin">
              <wp:align>right</wp:align>
            </wp:positionH>
            <wp:positionV relativeFrom="paragraph">
              <wp:posOffset>170180</wp:posOffset>
            </wp:positionV>
            <wp:extent cx="2785745" cy="1885950"/>
            <wp:effectExtent l="0" t="0" r="0" b="0"/>
            <wp:wrapSquare wrapText="bothSides"/>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785745" cy="1885950"/>
                    </a:xfrm>
                    <a:prstGeom prst="rect">
                      <a:avLst/>
                    </a:prstGeom>
                  </pic:spPr>
                </pic:pic>
              </a:graphicData>
            </a:graphic>
            <wp14:sizeRelH relativeFrom="page">
              <wp14:pctWidth>0</wp14:pctWidth>
            </wp14:sizeRelH>
            <wp14:sizeRelV relativeFrom="page">
              <wp14:pctHeight>0</wp14:pctHeight>
            </wp14:sizeRelV>
          </wp:anchor>
        </w:drawing>
      </w:r>
      <w:r w:rsidRPr="00201571">
        <w:t> </w:t>
      </w:r>
    </w:p>
    <w:p w14:paraId="09075483" w14:textId="185FDDE2" w:rsidR="00201571" w:rsidRPr="00201571" w:rsidRDefault="00201571" w:rsidP="00201571">
      <w:pPr>
        <w:pStyle w:val="code"/>
      </w:pPr>
      <w:r w:rsidRPr="00201571">
        <w:t>arrows(x0=</w:t>
      </w:r>
      <w:r w:rsidR="00ED774C">
        <w:t>1</w:t>
      </w:r>
      <w:r w:rsidRPr="00201571">
        <w:t xml:space="preserve">, </w:t>
      </w:r>
    </w:p>
    <w:p w14:paraId="7941DDC8" w14:textId="77777777" w:rsidR="00201571" w:rsidRPr="00201571" w:rsidRDefault="00201571" w:rsidP="00201571">
      <w:pPr>
        <w:pStyle w:val="code"/>
      </w:pPr>
      <w:r w:rsidRPr="00201571">
        <w:tab/>
        <w:t xml:space="preserve">y0=lower, </w:t>
      </w:r>
    </w:p>
    <w:p w14:paraId="6EE64AB3" w14:textId="41D326BC" w:rsidR="00201571" w:rsidRPr="00201571" w:rsidRDefault="00201571" w:rsidP="00201571">
      <w:pPr>
        <w:pStyle w:val="code"/>
      </w:pPr>
      <w:r w:rsidRPr="00201571">
        <w:tab/>
        <w:t>x1=</w:t>
      </w:r>
      <w:r w:rsidR="00ED774C">
        <w:t>1</w:t>
      </w:r>
      <w:r w:rsidRPr="00201571">
        <w:t xml:space="preserve">, </w:t>
      </w:r>
    </w:p>
    <w:p w14:paraId="13CC9769" w14:textId="77777777" w:rsidR="00201571" w:rsidRPr="00201571" w:rsidRDefault="00201571" w:rsidP="00201571">
      <w:pPr>
        <w:pStyle w:val="code"/>
      </w:pPr>
      <w:r w:rsidRPr="00201571">
        <w:tab/>
        <w:t xml:space="preserve">y1=upper, </w:t>
      </w:r>
    </w:p>
    <w:p w14:paraId="2AD95DA7" w14:textId="77777777" w:rsidR="00201571" w:rsidRPr="00201571" w:rsidRDefault="00201571" w:rsidP="00201571">
      <w:pPr>
        <w:pStyle w:val="code"/>
      </w:pPr>
      <w:r w:rsidRPr="00201571">
        <w:tab/>
        <w:t xml:space="preserve">length=0.3, </w:t>
      </w:r>
    </w:p>
    <w:p w14:paraId="6FEAA695" w14:textId="77777777" w:rsidR="00201571" w:rsidRPr="00201571" w:rsidRDefault="00201571" w:rsidP="00201571">
      <w:pPr>
        <w:pStyle w:val="code"/>
      </w:pPr>
      <w:r w:rsidRPr="00201571">
        <w:tab/>
        <w:t xml:space="preserve">code=3, </w:t>
      </w:r>
    </w:p>
    <w:p w14:paraId="180596F2" w14:textId="77777777" w:rsidR="00201571" w:rsidRPr="00201571" w:rsidRDefault="00201571" w:rsidP="00201571">
      <w:pPr>
        <w:pStyle w:val="code"/>
      </w:pPr>
      <w:r w:rsidRPr="00201571">
        <w:tab/>
        <w:t>angle=90,</w:t>
      </w:r>
    </w:p>
    <w:p w14:paraId="297C7C49" w14:textId="77777777" w:rsidR="00201571" w:rsidRPr="00201571" w:rsidRDefault="00201571" w:rsidP="00201571">
      <w:pPr>
        <w:pStyle w:val="code"/>
      </w:pPr>
      <w:r w:rsidRPr="00201571">
        <w:tab/>
        <w:t>lwd=3)</w:t>
      </w:r>
    </w:p>
    <w:p w14:paraId="27B8C31B" w14:textId="77777777" w:rsidR="00175423" w:rsidRPr="00992E1F" w:rsidRDefault="00175423" w:rsidP="00175423">
      <w:pPr>
        <w:autoSpaceDE w:val="0"/>
        <w:autoSpaceDN w:val="0"/>
        <w:adjustRightInd w:val="0"/>
        <w:rPr>
          <w:rFonts w:ascii="Courier New" w:hAnsi="Courier New"/>
          <w:color w:val="7F0055"/>
        </w:rPr>
      </w:pPr>
    </w:p>
    <w:p w14:paraId="76219A54" w14:textId="77777777" w:rsidR="00175423" w:rsidRDefault="00175423" w:rsidP="00175423">
      <w:pPr>
        <w:autoSpaceDE w:val="0"/>
        <w:autoSpaceDN w:val="0"/>
        <w:adjustRightInd w:val="0"/>
        <w:rPr>
          <w:rFonts w:ascii="Courier New" w:hAnsi="Courier New"/>
          <w:color w:val="7F0055"/>
        </w:rPr>
      </w:pPr>
    </w:p>
    <w:p w14:paraId="022A7936" w14:textId="77777777" w:rsidR="00175423" w:rsidRDefault="00175423" w:rsidP="00175423">
      <w:pPr>
        <w:autoSpaceDE w:val="0"/>
        <w:autoSpaceDN w:val="0"/>
        <w:adjustRightInd w:val="0"/>
        <w:rPr>
          <w:rFonts w:cs="Arial"/>
        </w:rPr>
      </w:pPr>
    </w:p>
    <w:p w14:paraId="3278C74A" w14:textId="77777777" w:rsidR="00175423" w:rsidRPr="00C17F80" w:rsidRDefault="00175423" w:rsidP="00175423">
      <w:pPr>
        <w:autoSpaceDE w:val="0"/>
        <w:autoSpaceDN w:val="0"/>
        <w:adjustRightInd w:val="0"/>
        <w:rPr>
          <w:rFonts w:cs="Arial"/>
        </w:rPr>
      </w:pPr>
      <w:r>
        <w:rPr>
          <w:rFonts w:cs="Arial"/>
        </w:rPr>
        <w:lastRenderedPageBreak/>
        <w:t>We can test that the difference is significantly different from 0 using a one-sample t-test with 0 as a hypothetical value</w:t>
      </w:r>
      <w:r w:rsidRPr="00C17F80">
        <w:rPr>
          <w:rFonts w:cs="Arial"/>
        </w:rPr>
        <w:t>.</w:t>
      </w:r>
      <w:r>
        <w:rPr>
          <w:rFonts w:cs="Arial"/>
        </w:rPr>
        <w:t xml:space="preserve"> The result will be exactly the same as the paired t-test as it is in effect looking at the same thing.</w:t>
      </w:r>
    </w:p>
    <w:p w14:paraId="5E821DFA" w14:textId="77777777" w:rsidR="00175423" w:rsidRPr="00C17F80" w:rsidRDefault="00175423" w:rsidP="00175423">
      <w:pPr>
        <w:autoSpaceDE w:val="0"/>
        <w:autoSpaceDN w:val="0"/>
        <w:adjustRightInd w:val="0"/>
        <w:rPr>
          <w:rFonts w:cs="Arial"/>
        </w:rPr>
      </w:pPr>
    </w:p>
    <w:p w14:paraId="40C4E439" w14:textId="77777777" w:rsidR="00175423" w:rsidRDefault="00175423" w:rsidP="00175423">
      <w:pPr>
        <w:pStyle w:val="code"/>
      </w:pPr>
      <w:r w:rsidRPr="00C17F80">
        <w:t>t.test(</w:t>
      </w:r>
      <w:r>
        <w:t>working.memory</w:t>
      </w:r>
      <w:r w:rsidRPr="00C17F80">
        <w:t>$difference ,mu=0)</w:t>
      </w:r>
    </w:p>
    <w:p w14:paraId="5C7447D4" w14:textId="77777777" w:rsidR="00175423" w:rsidRPr="00C17F80" w:rsidRDefault="00175423" w:rsidP="00175423">
      <w:pPr>
        <w:pStyle w:val="code"/>
      </w:pPr>
    </w:p>
    <w:p w14:paraId="73F48A25" w14:textId="77777777" w:rsidR="00175423" w:rsidRPr="00C17F80" w:rsidRDefault="00175423" w:rsidP="00175423">
      <w:pPr>
        <w:autoSpaceDE w:val="0"/>
        <w:autoSpaceDN w:val="0"/>
        <w:adjustRightInd w:val="0"/>
        <w:rPr>
          <w:rFonts w:cs="Arial"/>
          <w:noProof/>
        </w:rPr>
      </w:pPr>
      <w:r>
        <w:rPr>
          <w:noProof/>
        </w:rPr>
        <w:drawing>
          <wp:inline distT="0" distB="0" distL="0" distR="0" wp14:anchorId="55AD7BAA" wp14:editId="7B6DF9AD">
            <wp:extent cx="3686175" cy="1383410"/>
            <wp:effectExtent l="0" t="0" r="0" b="762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694685" cy="1386604"/>
                    </a:xfrm>
                    <a:prstGeom prst="rect">
                      <a:avLst/>
                    </a:prstGeom>
                  </pic:spPr>
                </pic:pic>
              </a:graphicData>
            </a:graphic>
          </wp:inline>
        </w:drawing>
      </w:r>
    </w:p>
    <w:p w14:paraId="0764B07F" w14:textId="77777777" w:rsidR="00C803CF" w:rsidRDefault="00C803CF" w:rsidP="00C803CF">
      <w:pPr>
        <w:pStyle w:val="Heading1"/>
      </w:pPr>
    </w:p>
    <w:p w14:paraId="3CD39FC6" w14:textId="77777777" w:rsidR="00C803CF" w:rsidRDefault="00C803CF" w:rsidP="00C803CF">
      <w:pPr>
        <w:pStyle w:val="Heading1"/>
      </w:pPr>
    </w:p>
    <w:p w14:paraId="1DA54C25" w14:textId="77777777" w:rsidR="00457A2A" w:rsidRDefault="00457A2A" w:rsidP="00457A2A"/>
    <w:p w14:paraId="6966D96B" w14:textId="77777777" w:rsidR="00457A2A" w:rsidRDefault="00457A2A" w:rsidP="00457A2A"/>
    <w:p w14:paraId="29AFBDA2" w14:textId="77777777" w:rsidR="00457A2A" w:rsidRDefault="00457A2A" w:rsidP="00457A2A"/>
    <w:p w14:paraId="560AA892" w14:textId="77777777" w:rsidR="00457A2A" w:rsidRDefault="00457A2A" w:rsidP="00457A2A"/>
    <w:p w14:paraId="71F1D622" w14:textId="77777777" w:rsidR="00457A2A" w:rsidRDefault="00457A2A" w:rsidP="00457A2A"/>
    <w:p w14:paraId="65B0C22C" w14:textId="77777777" w:rsidR="00457A2A" w:rsidRDefault="00457A2A" w:rsidP="00457A2A"/>
    <w:p w14:paraId="4915FA82" w14:textId="77777777" w:rsidR="00457A2A" w:rsidRDefault="00457A2A" w:rsidP="00457A2A"/>
    <w:p w14:paraId="6B3835F9" w14:textId="77777777" w:rsidR="00457A2A" w:rsidRDefault="00457A2A" w:rsidP="00457A2A"/>
    <w:p w14:paraId="667B8F1C" w14:textId="77777777" w:rsidR="00457A2A" w:rsidRDefault="00457A2A" w:rsidP="00457A2A"/>
    <w:p w14:paraId="2D2E168A" w14:textId="77777777" w:rsidR="00457A2A" w:rsidRDefault="00457A2A" w:rsidP="00457A2A"/>
    <w:p w14:paraId="5C237F27" w14:textId="77777777" w:rsidR="00457A2A" w:rsidRDefault="00457A2A" w:rsidP="00457A2A"/>
    <w:p w14:paraId="58D1DEE5" w14:textId="77777777" w:rsidR="00457A2A" w:rsidRDefault="00457A2A" w:rsidP="00457A2A"/>
    <w:p w14:paraId="0660EE55" w14:textId="77777777" w:rsidR="00457A2A" w:rsidRDefault="00457A2A" w:rsidP="00457A2A"/>
    <w:p w14:paraId="4FA3DF03" w14:textId="77777777" w:rsidR="00457A2A" w:rsidRDefault="00457A2A" w:rsidP="00457A2A"/>
    <w:p w14:paraId="5CAF4F67" w14:textId="77777777" w:rsidR="00457A2A" w:rsidRDefault="00457A2A" w:rsidP="00457A2A"/>
    <w:p w14:paraId="4C86100A" w14:textId="77777777" w:rsidR="00457A2A" w:rsidRDefault="00457A2A" w:rsidP="00457A2A"/>
    <w:p w14:paraId="4E221F81" w14:textId="77777777" w:rsidR="00457A2A" w:rsidRDefault="00457A2A" w:rsidP="00457A2A"/>
    <w:p w14:paraId="0E1F89D5" w14:textId="77777777" w:rsidR="00457A2A" w:rsidRDefault="00457A2A" w:rsidP="00457A2A"/>
    <w:p w14:paraId="6AF76E6B" w14:textId="77777777" w:rsidR="00457A2A" w:rsidRDefault="00457A2A" w:rsidP="00457A2A"/>
    <w:p w14:paraId="3153E7FF" w14:textId="77777777" w:rsidR="00457A2A" w:rsidRDefault="00457A2A" w:rsidP="00457A2A"/>
    <w:p w14:paraId="7AF7F57A" w14:textId="77777777" w:rsidR="00457A2A" w:rsidRDefault="00457A2A" w:rsidP="00457A2A"/>
    <w:p w14:paraId="15915357" w14:textId="77777777" w:rsidR="00457A2A" w:rsidRDefault="00457A2A" w:rsidP="00457A2A"/>
    <w:p w14:paraId="0336FA90" w14:textId="77777777" w:rsidR="00457A2A" w:rsidRDefault="00457A2A" w:rsidP="00457A2A"/>
    <w:p w14:paraId="6F372480" w14:textId="77777777" w:rsidR="00457A2A" w:rsidRDefault="00457A2A" w:rsidP="00457A2A"/>
    <w:p w14:paraId="31803991" w14:textId="77777777" w:rsidR="00457A2A" w:rsidRDefault="00457A2A" w:rsidP="00457A2A"/>
    <w:p w14:paraId="1F2D2BD8" w14:textId="77777777" w:rsidR="00457A2A" w:rsidRDefault="00457A2A" w:rsidP="00457A2A"/>
    <w:p w14:paraId="22F7D1D7" w14:textId="77777777" w:rsidR="00457A2A" w:rsidRPr="00457A2A" w:rsidRDefault="00457A2A" w:rsidP="00457A2A"/>
    <w:p w14:paraId="1839ECD1" w14:textId="57FB2F01" w:rsidR="00175423" w:rsidRDefault="002A1515" w:rsidP="00C803CF">
      <w:pPr>
        <w:pStyle w:val="Heading1"/>
      </w:pPr>
      <w:bookmarkStart w:id="172" w:name="_Toc3466068"/>
      <w:r>
        <w:lastRenderedPageBreak/>
        <w:t>Chapter 5</w:t>
      </w:r>
      <w:r w:rsidR="00C803CF">
        <w:t>: Comparing more than 2 means</w:t>
      </w:r>
      <w:bookmarkEnd w:id="172"/>
    </w:p>
    <w:p w14:paraId="013EBAE3" w14:textId="37628AEC" w:rsidR="005E1D88" w:rsidRPr="00C17F80" w:rsidRDefault="002A1515" w:rsidP="009C2985">
      <w:pPr>
        <w:pStyle w:val="Heading2"/>
      </w:pPr>
      <w:bookmarkStart w:id="173" w:name="_Toc429477899"/>
      <w:bookmarkStart w:id="174" w:name="_Toc430709455"/>
      <w:bookmarkStart w:id="175" w:name="_Toc3466069"/>
      <w:r>
        <w:t>5</w:t>
      </w:r>
      <w:r w:rsidR="00457A2A">
        <w:t>-1</w:t>
      </w:r>
      <w:r w:rsidR="00B94957" w:rsidRPr="00C17F80">
        <w:t xml:space="preserve"> </w:t>
      </w:r>
      <w:r w:rsidR="001B3B36" w:rsidRPr="00C17F80">
        <w:t>Comparison of more than 2 means</w:t>
      </w:r>
      <w:r w:rsidR="00B94957" w:rsidRPr="00C17F80">
        <w:t xml:space="preserve">: </w:t>
      </w:r>
      <w:r>
        <w:t xml:space="preserve">One-way </w:t>
      </w:r>
      <w:r w:rsidR="00B94957" w:rsidRPr="00C17F80">
        <w:t>Analysis of variance</w:t>
      </w:r>
      <w:bookmarkEnd w:id="173"/>
      <w:bookmarkEnd w:id="174"/>
      <w:bookmarkEnd w:id="175"/>
    </w:p>
    <w:p w14:paraId="5E944957" w14:textId="77777777" w:rsidR="005E1D88" w:rsidRPr="00C17F80" w:rsidRDefault="005E1D88" w:rsidP="009C2985">
      <w:pPr>
        <w:pStyle w:val="Heading2"/>
      </w:pPr>
      <w:bookmarkStart w:id="176" w:name="_Toc429477900"/>
      <w:bookmarkStart w:id="177" w:name="_Toc430709456"/>
      <w:bookmarkStart w:id="178" w:name="_Toc3466070"/>
      <w:r w:rsidRPr="00C17F80">
        <w:t xml:space="preserve">A bit of </w:t>
      </w:r>
      <w:r w:rsidRPr="009C2985">
        <w:t>theory</w:t>
      </w:r>
      <w:bookmarkEnd w:id="176"/>
      <w:bookmarkEnd w:id="177"/>
      <w:bookmarkEnd w:id="178"/>
    </w:p>
    <w:p w14:paraId="79CE7541" w14:textId="77777777" w:rsidR="00BE51B2" w:rsidRPr="00C17F80" w:rsidRDefault="00BE51B2" w:rsidP="00BE51B2">
      <w:pPr>
        <w:autoSpaceDE w:val="0"/>
        <w:autoSpaceDN w:val="0"/>
        <w:adjustRightInd w:val="0"/>
        <w:ind w:left="360"/>
        <w:rPr>
          <w:rFonts w:cs="Arial"/>
        </w:rPr>
      </w:pPr>
    </w:p>
    <w:p w14:paraId="00754470" w14:textId="77777777" w:rsidR="001B3B36" w:rsidRDefault="00BE51B2" w:rsidP="00BE51B2">
      <w:pPr>
        <w:tabs>
          <w:tab w:val="num" w:pos="1440"/>
        </w:tabs>
        <w:autoSpaceDE w:val="0"/>
        <w:autoSpaceDN w:val="0"/>
        <w:adjustRightInd w:val="0"/>
        <w:rPr>
          <w:rFonts w:cs="Arial"/>
        </w:rPr>
      </w:pPr>
      <w:r w:rsidRPr="00C17F80">
        <w:rPr>
          <w:rFonts w:cs="Arial"/>
        </w:rPr>
        <w:t>When we want to compare more than 2 means (e.g. more than 2 groups), we cannot run several t-test be</w:t>
      </w:r>
      <w:r w:rsidR="001B3B36" w:rsidRPr="00C17F80">
        <w:rPr>
          <w:rFonts w:cs="Arial"/>
        </w:rPr>
        <w:t xml:space="preserve">cause it increases the </w:t>
      </w:r>
      <w:r w:rsidRPr="00C17F80">
        <w:rPr>
          <w:rFonts w:cs="Arial"/>
          <w:b/>
        </w:rPr>
        <w:t>familywise</w:t>
      </w:r>
      <w:r w:rsidR="001B3B36" w:rsidRPr="00C17F80">
        <w:rPr>
          <w:rFonts w:cs="Arial"/>
          <w:b/>
        </w:rPr>
        <w:t xml:space="preserve"> error rate</w:t>
      </w:r>
      <w:r w:rsidRPr="00C17F80">
        <w:rPr>
          <w:rFonts w:cs="Arial"/>
        </w:rPr>
        <w:t xml:space="preserve"> which is the</w:t>
      </w:r>
      <w:r w:rsidR="001B3B36" w:rsidRPr="00C17F80">
        <w:rPr>
          <w:rFonts w:cs="Arial"/>
        </w:rPr>
        <w:t xml:space="preserve"> error rate across tests conducted on the same experimental data.</w:t>
      </w:r>
    </w:p>
    <w:p w14:paraId="2DCF400D" w14:textId="77777777" w:rsidR="00FE1BBC" w:rsidRDefault="00FE1BBC" w:rsidP="00BE51B2">
      <w:pPr>
        <w:tabs>
          <w:tab w:val="num" w:pos="1440"/>
        </w:tabs>
        <w:autoSpaceDE w:val="0"/>
        <w:autoSpaceDN w:val="0"/>
        <w:adjustRightInd w:val="0"/>
        <w:rPr>
          <w:rFonts w:cs="Arial"/>
        </w:rPr>
      </w:pPr>
    </w:p>
    <w:p w14:paraId="02D8F185" w14:textId="77777777" w:rsidR="009B50C8" w:rsidRDefault="00FE1BBC" w:rsidP="00FE1BBC">
      <w:pPr>
        <w:autoSpaceDE w:val="0"/>
        <w:autoSpaceDN w:val="0"/>
        <w:adjustRightInd w:val="0"/>
        <w:rPr>
          <w:rFonts w:cs="Arial"/>
        </w:rPr>
      </w:pPr>
      <w:r>
        <w:rPr>
          <w:rFonts w:cs="Arial"/>
        </w:rPr>
        <w:t>To understand the following, it helps to remember one of the basic rules (“law”) of probability: t</w:t>
      </w:r>
      <w:r w:rsidR="005438A8" w:rsidRPr="00FE1BBC">
        <w:rPr>
          <w:rFonts w:cs="Arial"/>
        </w:rPr>
        <w:t>he Multiplicative Rule: The probability of the joint occurrence of 2 or more independent events is the product of the individual probabilities.</w:t>
      </w:r>
    </w:p>
    <w:p w14:paraId="57B61C2C" w14:textId="77777777" w:rsidR="00FE1BBC" w:rsidRDefault="00FE1BBC" w:rsidP="00FE1BBC">
      <w:pPr>
        <w:autoSpaceDE w:val="0"/>
        <w:autoSpaceDN w:val="0"/>
        <w:adjustRightInd w:val="0"/>
        <w:rPr>
          <w:rFonts w:cs="Arial"/>
        </w:rPr>
      </w:pPr>
    </w:p>
    <w:p w14:paraId="0063A390" w14:textId="77777777" w:rsidR="00FE1BBC" w:rsidRPr="00FE1BBC" w:rsidRDefault="00FE1BBC" w:rsidP="00FE1BBC">
      <w:pPr>
        <w:autoSpaceDE w:val="0"/>
        <w:autoSpaceDN w:val="0"/>
        <w:adjustRightInd w:val="0"/>
        <w:jc w:val="center"/>
        <w:rPr>
          <w:rFonts w:cs="Arial"/>
        </w:rPr>
      </w:pPr>
      <w:r w:rsidRPr="00FE1BBC">
        <w:rPr>
          <w:rFonts w:cs="Arial"/>
          <w:noProof/>
        </w:rPr>
        <w:drawing>
          <wp:inline distT="0" distB="0" distL="0" distR="0" wp14:anchorId="451068A5" wp14:editId="218B5317">
            <wp:extent cx="2762250" cy="970359"/>
            <wp:effectExtent l="0" t="0" r="0" b="1270"/>
            <wp:docPr id="2938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88"/>
                    <a:stretch>
                      <a:fillRect/>
                    </a:stretch>
                  </pic:blipFill>
                  <pic:spPr>
                    <a:xfrm>
                      <a:off x="0" y="0"/>
                      <a:ext cx="2778116" cy="975932"/>
                    </a:xfrm>
                    <a:prstGeom prst="rect">
                      <a:avLst/>
                    </a:prstGeom>
                  </pic:spPr>
                </pic:pic>
              </a:graphicData>
            </a:graphic>
          </wp:inline>
        </w:drawing>
      </w:r>
    </w:p>
    <w:p w14:paraId="09867666" w14:textId="77777777" w:rsidR="00FE1BBC" w:rsidRDefault="00FE1BBC" w:rsidP="00BE51B2">
      <w:pPr>
        <w:tabs>
          <w:tab w:val="num" w:pos="1440"/>
        </w:tabs>
        <w:autoSpaceDE w:val="0"/>
        <w:autoSpaceDN w:val="0"/>
        <w:adjustRightInd w:val="0"/>
        <w:rPr>
          <w:rFonts w:cs="Arial"/>
        </w:rPr>
      </w:pPr>
    </w:p>
    <w:p w14:paraId="0678EB8B" w14:textId="77777777" w:rsidR="0026119D" w:rsidRPr="00C17F80" w:rsidRDefault="0026119D" w:rsidP="00BE51B2">
      <w:pPr>
        <w:tabs>
          <w:tab w:val="num" w:pos="1440"/>
        </w:tabs>
        <w:autoSpaceDE w:val="0"/>
        <w:autoSpaceDN w:val="0"/>
        <w:adjustRightInd w:val="0"/>
        <w:rPr>
          <w:rFonts w:cs="Arial"/>
        </w:rPr>
      </w:pPr>
    </w:p>
    <w:p w14:paraId="67F0F619" w14:textId="77777777" w:rsidR="001B3B36" w:rsidRPr="00C17F80" w:rsidRDefault="00FE1BBC" w:rsidP="00BE51B2">
      <w:pPr>
        <w:tabs>
          <w:tab w:val="num" w:pos="1440"/>
        </w:tabs>
        <w:autoSpaceDE w:val="0"/>
        <w:autoSpaceDN w:val="0"/>
        <w:adjustRightInd w:val="0"/>
        <w:rPr>
          <w:rFonts w:cs="Arial"/>
        </w:rPr>
      </w:pPr>
      <w:r>
        <w:rPr>
          <w:rFonts w:cs="Arial"/>
        </w:rPr>
        <w:t>Now, let’s take an example</w:t>
      </w:r>
      <w:r w:rsidR="001B3B36" w:rsidRPr="00C17F80">
        <w:rPr>
          <w:rFonts w:cs="Arial"/>
        </w:rPr>
        <w:t xml:space="preserve">: </w:t>
      </w:r>
      <w:r>
        <w:rPr>
          <w:rFonts w:cs="Arial"/>
        </w:rPr>
        <w:t>say</w:t>
      </w:r>
      <w:r w:rsidR="001B3B36" w:rsidRPr="00C17F80">
        <w:rPr>
          <w:rFonts w:cs="Arial"/>
        </w:rPr>
        <w:t xml:space="preserve"> </w:t>
      </w:r>
      <w:r w:rsidR="00175D03" w:rsidRPr="00C17F80">
        <w:rPr>
          <w:rFonts w:cs="Arial"/>
        </w:rPr>
        <w:t>we</w:t>
      </w:r>
      <w:r w:rsidR="001B3B36" w:rsidRPr="00C17F80">
        <w:rPr>
          <w:rFonts w:cs="Arial"/>
        </w:rPr>
        <w:t xml:space="preserve"> want to compare 3 groups</w:t>
      </w:r>
      <w:r w:rsidR="00BE51B2" w:rsidRPr="00C17F80">
        <w:rPr>
          <w:rFonts w:cs="Arial"/>
        </w:rPr>
        <w:t xml:space="preserve"> (1, 2 and 3)</w:t>
      </w:r>
      <w:r w:rsidR="001B3B36" w:rsidRPr="00C17F80">
        <w:rPr>
          <w:rFonts w:cs="Arial"/>
        </w:rPr>
        <w:t xml:space="preserve"> and </w:t>
      </w:r>
      <w:r w:rsidR="00175D03" w:rsidRPr="00C17F80">
        <w:rPr>
          <w:rFonts w:cs="Arial"/>
        </w:rPr>
        <w:t>we</w:t>
      </w:r>
      <w:r w:rsidR="001B3B36" w:rsidRPr="00C17F80">
        <w:rPr>
          <w:rFonts w:cs="Arial"/>
        </w:rPr>
        <w:t xml:space="preserve"> carry out 3 t-tests</w:t>
      </w:r>
      <w:r w:rsidR="00BE51B2" w:rsidRPr="00C17F80">
        <w:rPr>
          <w:rFonts w:cs="Arial"/>
        </w:rPr>
        <w:t xml:space="preserve"> (groups 1-2, 1-3 and 2-3), each with an arbitrary </w:t>
      </w:r>
      <w:r w:rsidR="001B3B36" w:rsidRPr="00C17F80">
        <w:rPr>
          <w:rFonts w:cs="Arial"/>
        </w:rPr>
        <w:t>5% level of significance</w:t>
      </w:r>
      <w:r w:rsidR="00BE51B2" w:rsidRPr="00C17F80">
        <w:rPr>
          <w:rFonts w:cs="Arial"/>
        </w:rPr>
        <w:t>, t</w:t>
      </w:r>
      <w:r w:rsidR="001B3B36" w:rsidRPr="00C17F80">
        <w:rPr>
          <w:rFonts w:cs="Arial"/>
        </w:rPr>
        <w:t xml:space="preserve">he probability of </w:t>
      </w:r>
      <w:r w:rsidR="001B3B36" w:rsidRPr="00C17F80">
        <w:rPr>
          <w:rFonts w:cs="Arial"/>
          <w:u w:val="single"/>
        </w:rPr>
        <w:t>not making</w:t>
      </w:r>
      <w:r w:rsidR="00A848DE" w:rsidRPr="00C17F80">
        <w:rPr>
          <w:rFonts w:cs="Arial"/>
        </w:rPr>
        <w:t xml:space="preserve"> the type I error is 95% (= 1 -</w:t>
      </w:r>
      <w:r w:rsidR="001B3B36" w:rsidRPr="00C17F80">
        <w:rPr>
          <w:rFonts w:cs="Arial"/>
        </w:rPr>
        <w:t xml:space="preserve"> 0.05)</w:t>
      </w:r>
      <w:r w:rsidR="00BE51B2" w:rsidRPr="00C17F80">
        <w:rPr>
          <w:rFonts w:cs="Arial"/>
        </w:rPr>
        <w:t xml:space="preserve">. The 3 tests being independent, </w:t>
      </w:r>
      <w:r w:rsidR="00175D03" w:rsidRPr="00C17F80">
        <w:rPr>
          <w:rFonts w:cs="Arial"/>
        </w:rPr>
        <w:t>we</w:t>
      </w:r>
      <w:r w:rsidR="00BE51B2" w:rsidRPr="00C17F80">
        <w:rPr>
          <w:rFonts w:cs="Arial"/>
        </w:rPr>
        <w:t xml:space="preserve"> can multiply the probabilities</w:t>
      </w:r>
      <w:r w:rsidR="00D43CF3">
        <w:rPr>
          <w:rFonts w:cs="Arial"/>
        </w:rPr>
        <w:t xml:space="preserve"> (multiplicative rule)</w:t>
      </w:r>
      <w:r w:rsidR="00BE51B2" w:rsidRPr="00C17F80">
        <w:rPr>
          <w:rFonts w:cs="Arial"/>
        </w:rPr>
        <w:t xml:space="preserve">, so </w:t>
      </w:r>
      <w:r w:rsidR="001B3B36" w:rsidRPr="00C17F80">
        <w:rPr>
          <w:rFonts w:cs="Arial"/>
        </w:rPr>
        <w:t>the overall probability of no type I errors is: 0.95 * 0.95 * 0.95 = 0.857</w:t>
      </w:r>
      <w:r w:rsidR="00BE51B2" w:rsidRPr="00C17F80">
        <w:rPr>
          <w:rFonts w:cs="Arial"/>
        </w:rPr>
        <w:t>. Which means that</w:t>
      </w:r>
      <w:r w:rsidR="001B3B36" w:rsidRPr="00C17F80">
        <w:rPr>
          <w:rFonts w:cs="Arial"/>
        </w:rPr>
        <w:t xml:space="preserve"> the probability of making at least one type I error</w:t>
      </w:r>
      <w:r w:rsidR="005E1D88" w:rsidRPr="00C17F80">
        <w:rPr>
          <w:rFonts w:cs="Arial"/>
        </w:rPr>
        <w:t xml:space="preserve"> (to say that there is a difference whereas there is not)</w:t>
      </w:r>
      <w:r w:rsidR="001B3B36" w:rsidRPr="00C17F80">
        <w:rPr>
          <w:rFonts w:cs="Arial"/>
        </w:rPr>
        <w:t xml:space="preserve"> is 1</w:t>
      </w:r>
      <w:r w:rsidR="00A848DE" w:rsidRPr="00C17F80">
        <w:rPr>
          <w:rFonts w:cs="Arial"/>
        </w:rPr>
        <w:t xml:space="preserve"> </w:t>
      </w:r>
      <w:r w:rsidR="001B3B36" w:rsidRPr="00C17F80">
        <w:rPr>
          <w:rFonts w:cs="Arial"/>
        </w:rPr>
        <w:t>-</w:t>
      </w:r>
      <w:r w:rsidR="00A848DE" w:rsidRPr="00C17F80">
        <w:rPr>
          <w:rFonts w:cs="Arial"/>
        </w:rPr>
        <w:t xml:space="preserve"> </w:t>
      </w:r>
      <w:r w:rsidR="001B3B36" w:rsidRPr="00C17F80">
        <w:rPr>
          <w:rFonts w:cs="Arial"/>
        </w:rPr>
        <w:t>0.857 = 0.143 or 14.3%</w:t>
      </w:r>
      <w:r w:rsidR="00BE51B2" w:rsidRPr="00C17F80">
        <w:rPr>
          <w:rFonts w:cs="Arial"/>
        </w:rPr>
        <w:t xml:space="preserve">. </w:t>
      </w:r>
      <w:r w:rsidR="001B3B36" w:rsidRPr="00C17F80">
        <w:rPr>
          <w:rFonts w:cs="Arial"/>
        </w:rPr>
        <w:t>So the probability has increased from 5% to 14.3%</w:t>
      </w:r>
      <w:r w:rsidR="00BE51B2" w:rsidRPr="00C17F80">
        <w:rPr>
          <w:rFonts w:cs="Arial"/>
        </w:rPr>
        <w:t xml:space="preserve">. </w:t>
      </w:r>
      <w:r w:rsidR="001B3B36" w:rsidRPr="00C17F80">
        <w:rPr>
          <w:rFonts w:cs="Arial"/>
        </w:rPr>
        <w:t xml:space="preserve">If </w:t>
      </w:r>
      <w:r w:rsidR="001C02B1" w:rsidRPr="00C17F80">
        <w:rPr>
          <w:rFonts w:cs="Arial"/>
        </w:rPr>
        <w:t>we</w:t>
      </w:r>
      <w:r w:rsidR="001B3B36" w:rsidRPr="00C17F80">
        <w:rPr>
          <w:rFonts w:cs="Arial"/>
        </w:rPr>
        <w:t xml:space="preserve"> compare 5 groups instead of 3, the </w:t>
      </w:r>
      <w:r w:rsidR="00F556D1" w:rsidRPr="00C17F80">
        <w:rPr>
          <w:rFonts w:cs="Arial"/>
        </w:rPr>
        <w:t>family wise</w:t>
      </w:r>
      <w:r w:rsidR="001B3B36" w:rsidRPr="00C17F80">
        <w:rPr>
          <w:rFonts w:cs="Arial"/>
        </w:rPr>
        <w:t xml:space="preserve"> error rate is 40% (=</w:t>
      </w:r>
      <w:r w:rsidR="00A848DE" w:rsidRPr="00C17F80">
        <w:rPr>
          <w:rFonts w:cs="Arial"/>
        </w:rPr>
        <w:t xml:space="preserve"> </w:t>
      </w:r>
      <w:r w:rsidR="001B3B36" w:rsidRPr="00C17F80">
        <w:rPr>
          <w:rFonts w:cs="Arial"/>
        </w:rPr>
        <w:t>1</w:t>
      </w:r>
      <w:r w:rsidR="00A848DE" w:rsidRPr="00C17F80">
        <w:rPr>
          <w:rFonts w:cs="Arial"/>
        </w:rPr>
        <w:t xml:space="preserve"> </w:t>
      </w:r>
      <w:r w:rsidR="001B3B36" w:rsidRPr="00C17F80">
        <w:rPr>
          <w:rFonts w:cs="Arial"/>
        </w:rPr>
        <w:t>-</w:t>
      </w:r>
      <w:r w:rsidR="00A848DE" w:rsidRPr="00C17F80">
        <w:rPr>
          <w:rFonts w:cs="Arial"/>
        </w:rPr>
        <w:t xml:space="preserve"> </w:t>
      </w:r>
      <w:r w:rsidR="001B3B36" w:rsidRPr="00C17F80">
        <w:rPr>
          <w:rFonts w:cs="Arial"/>
        </w:rPr>
        <w:t>(0.95)</w:t>
      </w:r>
      <w:r w:rsidR="001B3B36" w:rsidRPr="00C17F80">
        <w:rPr>
          <w:rFonts w:cs="Arial"/>
          <w:vertAlign w:val="superscript"/>
        </w:rPr>
        <w:t>n</w:t>
      </w:r>
      <w:r w:rsidR="001B3B36" w:rsidRPr="00C17F80">
        <w:rPr>
          <w:rFonts w:cs="Arial"/>
        </w:rPr>
        <w:t>)</w:t>
      </w:r>
    </w:p>
    <w:p w14:paraId="221DFA06" w14:textId="77777777" w:rsidR="00B94957" w:rsidRDefault="00B94957" w:rsidP="001B3B36">
      <w:pPr>
        <w:autoSpaceDE w:val="0"/>
        <w:autoSpaceDN w:val="0"/>
        <w:adjustRightInd w:val="0"/>
        <w:rPr>
          <w:rFonts w:cs="Arial"/>
        </w:rPr>
      </w:pPr>
    </w:p>
    <w:p w14:paraId="730D7C10" w14:textId="77777777" w:rsidR="009B50C8" w:rsidRPr="00D43CF3" w:rsidRDefault="00D43CF3" w:rsidP="00D43CF3">
      <w:pPr>
        <w:autoSpaceDE w:val="0"/>
        <w:autoSpaceDN w:val="0"/>
        <w:adjustRightInd w:val="0"/>
        <w:rPr>
          <w:rFonts w:cs="Arial"/>
          <w:bCs/>
        </w:rPr>
      </w:pPr>
      <w:r w:rsidRPr="00C17F80">
        <w:rPr>
          <w:rFonts w:cs="Arial"/>
        </w:rPr>
        <w:t xml:space="preserve">To overcome the problem of multiple comparisons, we need to run an </w:t>
      </w:r>
      <w:r w:rsidRPr="00C17F80">
        <w:rPr>
          <w:rFonts w:cs="Arial"/>
          <w:b/>
          <w:bCs/>
        </w:rPr>
        <w:t>Analysis of variance (ANOVA)</w:t>
      </w:r>
      <w:r>
        <w:rPr>
          <w:rFonts w:cs="Arial"/>
          <w:bCs/>
        </w:rPr>
        <w:t xml:space="preserve"> followed by </w:t>
      </w:r>
      <w:r w:rsidRPr="00D43CF3">
        <w:rPr>
          <w:rFonts w:cs="Arial"/>
          <w:b/>
          <w:bCs/>
        </w:rPr>
        <w:t>post-hoc tests</w:t>
      </w:r>
      <w:r>
        <w:rPr>
          <w:rFonts w:cs="Arial"/>
          <w:bCs/>
        </w:rPr>
        <w:t>. Actually, there are m</w:t>
      </w:r>
      <w:r w:rsidR="005438A8" w:rsidRPr="00D43CF3">
        <w:rPr>
          <w:rFonts w:cs="Arial"/>
          <w:bCs/>
        </w:rPr>
        <w:t>any different ways to c</w:t>
      </w:r>
      <w:r>
        <w:rPr>
          <w:rFonts w:cs="Arial"/>
          <w:bCs/>
        </w:rPr>
        <w:t>orrect for multiple comparisons and d</w:t>
      </w:r>
      <w:r w:rsidR="005438A8" w:rsidRPr="00D43CF3">
        <w:rPr>
          <w:rFonts w:cs="Arial"/>
          <w:bCs/>
        </w:rPr>
        <w:t>ifferent statisti</w:t>
      </w:r>
      <w:r>
        <w:rPr>
          <w:rFonts w:cs="Arial"/>
          <w:bCs/>
        </w:rPr>
        <w:t>cians have designed corrections</w:t>
      </w:r>
      <w:r w:rsidR="005438A8" w:rsidRPr="00D43CF3">
        <w:rPr>
          <w:rFonts w:cs="Arial"/>
          <w:bCs/>
        </w:rPr>
        <w:t xml:space="preserve"> addressing different issues</w:t>
      </w:r>
      <w:r>
        <w:rPr>
          <w:rFonts w:cs="Arial"/>
          <w:bCs/>
        </w:rPr>
        <w:t xml:space="preserve"> (</w:t>
      </w:r>
      <w:r w:rsidR="005438A8" w:rsidRPr="00D43CF3">
        <w:rPr>
          <w:rFonts w:cs="Arial"/>
          <w:bCs/>
        </w:rPr>
        <w:t>e.g.: unbalanced design, heterogeneity of variance, liberal vs conservative</w:t>
      </w:r>
      <w:r>
        <w:rPr>
          <w:rFonts w:cs="Arial"/>
          <w:bCs/>
        </w:rPr>
        <w:t xml:space="preserve">). </w:t>
      </w:r>
      <w:r w:rsidR="005438A8" w:rsidRPr="00D43CF3">
        <w:rPr>
          <w:rFonts w:cs="Arial"/>
          <w:bCs/>
        </w:rPr>
        <w:t xml:space="preserve">However, they all have </w:t>
      </w:r>
      <w:r w:rsidR="005438A8" w:rsidRPr="00D43CF3">
        <w:rPr>
          <w:rFonts w:cs="Arial"/>
          <w:b/>
          <w:bCs/>
        </w:rPr>
        <w:t>one thing in common</w:t>
      </w:r>
      <w:r w:rsidR="005438A8" w:rsidRPr="00D43CF3">
        <w:rPr>
          <w:rFonts w:cs="Arial"/>
          <w:bCs/>
        </w:rPr>
        <w:t>: the more tests, the higher the familywise error rate: the more stringent the correction</w:t>
      </w:r>
      <w:r>
        <w:rPr>
          <w:rFonts w:cs="Arial"/>
          <w:bCs/>
        </w:rPr>
        <w:t xml:space="preserve">. </w:t>
      </w:r>
    </w:p>
    <w:p w14:paraId="675D6161" w14:textId="77777777" w:rsidR="009B50C8" w:rsidRDefault="00174093" w:rsidP="00D43CF3">
      <w:pPr>
        <w:autoSpaceDE w:val="0"/>
        <w:autoSpaceDN w:val="0"/>
        <w:adjustRightInd w:val="0"/>
        <w:rPr>
          <w:rFonts w:cs="Arial"/>
          <w:bCs/>
        </w:rPr>
      </w:pPr>
      <w:r>
        <w:rPr>
          <w:rFonts w:cs="Arial"/>
          <w:bCs/>
        </w:rPr>
        <w:t>Tukey, Bonferroni, Sidak and others went for the FamilyWise Error Rate (FWER) mentioned above while others like Benjamini-Hochberg chose the False Discovery Rate (FDR) approach.</w:t>
      </w:r>
    </w:p>
    <w:p w14:paraId="046DB1EA" w14:textId="77777777" w:rsidR="00174093" w:rsidRDefault="00174093" w:rsidP="00174093">
      <w:pPr>
        <w:autoSpaceDE w:val="0"/>
        <w:autoSpaceDN w:val="0"/>
        <w:adjustRightInd w:val="0"/>
        <w:rPr>
          <w:rFonts w:cs="Arial"/>
          <w:bCs/>
        </w:rPr>
      </w:pPr>
      <w:r>
        <w:rPr>
          <w:rFonts w:cs="Arial"/>
          <w:bCs/>
        </w:rPr>
        <w:t>In the former, as already mentioned, the stringency of the correction will be a direct function of the number of comparisons (</w:t>
      </w:r>
      <w:r w:rsidRPr="00174093">
        <w:rPr>
          <w:rFonts w:cs="Arial"/>
          <w:bCs/>
          <w:lang w:val="el-GR"/>
        </w:rPr>
        <w:t>α</w:t>
      </w:r>
      <w:r w:rsidRPr="00174093">
        <w:rPr>
          <w:rFonts w:cs="Arial"/>
          <w:bCs/>
          <w:vertAlign w:val="subscript"/>
        </w:rPr>
        <w:t xml:space="preserve">adjust  </w:t>
      </w:r>
      <w:r w:rsidRPr="00174093">
        <w:rPr>
          <w:rFonts w:cs="Arial"/>
          <w:bCs/>
        </w:rPr>
        <w:t>= 0.05/n comparisons</w:t>
      </w:r>
      <w:r>
        <w:rPr>
          <w:rFonts w:cs="Arial"/>
          <w:bCs/>
        </w:rPr>
        <w:t>). The problem with this approach is that it is quickly very conservative, leading to a loss of power (lots of false negative). With only 10 comparisons, the threshold for significance is down to 0.005 (0.05/10), so when running pairwise comparisons across 20.000 genes, the correction becomes over conservative.</w:t>
      </w:r>
    </w:p>
    <w:p w14:paraId="7F4F1228" w14:textId="1C8F1D25" w:rsidR="009B50C8" w:rsidRDefault="00174093" w:rsidP="00174093">
      <w:pPr>
        <w:autoSpaceDE w:val="0"/>
        <w:autoSpaceDN w:val="0"/>
        <w:adjustRightInd w:val="0"/>
        <w:rPr>
          <w:rFonts w:cs="Arial"/>
          <w:bCs/>
        </w:rPr>
      </w:pPr>
      <w:r>
        <w:rPr>
          <w:rFonts w:cs="Arial"/>
          <w:bCs/>
        </w:rPr>
        <w:t xml:space="preserve">One way to address this issue is to use the FDR approach which </w:t>
      </w:r>
      <w:r w:rsidR="005438A8" w:rsidRPr="00174093">
        <w:rPr>
          <w:rFonts w:cs="Arial"/>
          <w:bCs/>
        </w:rPr>
        <w:t>controls the expected proportion of “discoveries” (significant tests) that are false (false positive).</w:t>
      </w:r>
      <w:r>
        <w:rPr>
          <w:rFonts w:cs="Arial"/>
          <w:bCs/>
        </w:rPr>
        <w:t xml:space="preserve"> This allows for a l</w:t>
      </w:r>
      <w:r w:rsidR="005438A8" w:rsidRPr="00174093">
        <w:rPr>
          <w:rFonts w:cs="Arial"/>
          <w:bCs/>
        </w:rPr>
        <w:t>ess stringent control of Type I Error than FWER procedures which control the probability of at least one</w:t>
      </w:r>
      <w:r w:rsidR="00B00BCA">
        <w:rPr>
          <w:rFonts w:cs="Arial"/>
          <w:bCs/>
        </w:rPr>
        <w:t xml:space="preserve"> </w:t>
      </w:r>
      <w:r w:rsidR="005438A8" w:rsidRPr="00174093">
        <w:rPr>
          <w:rFonts w:cs="Arial"/>
          <w:bCs/>
        </w:rPr>
        <w:t>Type I Error</w:t>
      </w:r>
      <w:r>
        <w:rPr>
          <w:rFonts w:cs="Arial"/>
          <w:bCs/>
        </w:rPr>
        <w:t xml:space="preserve">. It results </w:t>
      </w:r>
      <w:r w:rsidRPr="00174093">
        <w:rPr>
          <w:rFonts w:cs="Arial"/>
          <w:bCs/>
        </w:rPr>
        <w:t>in m</w:t>
      </w:r>
      <w:r w:rsidR="005438A8" w:rsidRPr="00174093">
        <w:rPr>
          <w:rFonts w:cs="Arial"/>
          <w:bCs/>
        </w:rPr>
        <w:t xml:space="preserve">ore power </w:t>
      </w:r>
      <w:r w:rsidRPr="00174093">
        <w:rPr>
          <w:rFonts w:cs="Arial"/>
          <w:bCs/>
        </w:rPr>
        <w:t>but</w:t>
      </w:r>
      <w:r w:rsidRPr="00D9031C">
        <w:rPr>
          <w:rFonts w:cs="Arial"/>
          <w:bCs/>
        </w:rPr>
        <w:t xml:space="preserve"> </w:t>
      </w:r>
      <w:r w:rsidR="005438A8" w:rsidRPr="00174093">
        <w:rPr>
          <w:rFonts w:cs="Arial"/>
          <w:bCs/>
        </w:rPr>
        <w:t>at the cost of increased numbers of Type I Errors.</w:t>
      </w:r>
    </w:p>
    <w:p w14:paraId="1778728F" w14:textId="77777777" w:rsidR="009B50C8" w:rsidRPr="00FB09FE" w:rsidRDefault="00FB09FE" w:rsidP="00FB09FE">
      <w:pPr>
        <w:tabs>
          <w:tab w:val="num" w:pos="1440"/>
        </w:tabs>
        <w:autoSpaceDE w:val="0"/>
        <w:autoSpaceDN w:val="0"/>
        <w:adjustRightInd w:val="0"/>
        <w:rPr>
          <w:rFonts w:cs="Arial"/>
          <w:bCs/>
        </w:rPr>
      </w:pPr>
      <w:r w:rsidRPr="00FB09FE">
        <w:rPr>
          <w:rFonts w:cs="Arial"/>
          <w:bCs/>
          <w:lang w:val="en-US"/>
        </w:rPr>
        <w:t>The d</w:t>
      </w:r>
      <w:r w:rsidR="005438A8" w:rsidRPr="00FB09FE">
        <w:rPr>
          <w:rFonts w:cs="Arial"/>
          <w:bCs/>
          <w:lang w:val="en-US"/>
        </w:rPr>
        <w:t>ifference between FWER and FDR</w:t>
      </w:r>
      <w:r>
        <w:rPr>
          <w:rFonts w:cs="Arial"/>
          <w:bCs/>
          <w:lang w:val="en-US"/>
        </w:rPr>
        <w:t xml:space="preserve"> is that, with the former, </w:t>
      </w:r>
      <w:r w:rsidR="005438A8" w:rsidRPr="00FB09FE">
        <w:rPr>
          <w:rFonts w:cs="Arial"/>
          <w:bCs/>
          <w:lang w:val="en-US"/>
        </w:rPr>
        <w:t xml:space="preserve">a p-value of 0.05 implies that 5% of all tests </w:t>
      </w:r>
      <w:r>
        <w:rPr>
          <w:rFonts w:cs="Arial"/>
          <w:bCs/>
          <w:lang w:val="en-US"/>
        </w:rPr>
        <w:t xml:space="preserve">will result in false positives whereas </w:t>
      </w:r>
      <w:r w:rsidR="005438A8" w:rsidRPr="00FB09FE">
        <w:rPr>
          <w:rFonts w:cs="Arial"/>
          <w:bCs/>
          <w:lang w:val="en-US"/>
        </w:rPr>
        <w:t xml:space="preserve">a FDR adjusted p-value (or </w:t>
      </w:r>
      <w:r w:rsidR="005438A8" w:rsidRPr="00FB09FE">
        <w:rPr>
          <w:rFonts w:cs="Arial"/>
          <w:b/>
          <w:bCs/>
          <w:lang w:val="en-US"/>
        </w:rPr>
        <w:t>q-value</w:t>
      </w:r>
      <w:r w:rsidR="005438A8" w:rsidRPr="00FB09FE">
        <w:rPr>
          <w:rFonts w:cs="Arial"/>
          <w:bCs/>
          <w:lang w:val="en-US"/>
        </w:rPr>
        <w:t xml:space="preserve">) of 0.05 implies that 5% of significant tests will result in false positives. </w:t>
      </w:r>
    </w:p>
    <w:p w14:paraId="02CF8C54" w14:textId="77777777" w:rsidR="00FB09FE" w:rsidRPr="00174093" w:rsidRDefault="00FB09FE" w:rsidP="00174093">
      <w:pPr>
        <w:autoSpaceDE w:val="0"/>
        <w:autoSpaceDN w:val="0"/>
        <w:adjustRightInd w:val="0"/>
        <w:rPr>
          <w:rFonts w:cs="Arial"/>
          <w:bCs/>
        </w:rPr>
      </w:pPr>
    </w:p>
    <w:p w14:paraId="6F4724B7" w14:textId="77777777" w:rsidR="001B3B36" w:rsidRPr="00C17F80" w:rsidRDefault="00D3136B" w:rsidP="00C62CFA">
      <w:pPr>
        <w:autoSpaceDE w:val="0"/>
        <w:autoSpaceDN w:val="0"/>
        <w:adjustRightInd w:val="0"/>
        <w:rPr>
          <w:rFonts w:cs="Arial"/>
        </w:rPr>
      </w:pPr>
      <w:r w:rsidRPr="00D3136B">
        <w:rPr>
          <w:rFonts w:cs="Arial"/>
          <w:bCs/>
        </w:rPr>
        <w:lastRenderedPageBreak/>
        <w:t>The ANOVA</w:t>
      </w:r>
      <w:r w:rsidR="00BE51B2" w:rsidRPr="00C17F80">
        <w:rPr>
          <w:rFonts w:cs="Arial"/>
          <w:bCs/>
        </w:rPr>
        <w:t xml:space="preserve"> is an e</w:t>
      </w:r>
      <w:r w:rsidR="001B3B36" w:rsidRPr="00C17F80">
        <w:rPr>
          <w:rFonts w:cs="Arial"/>
        </w:rPr>
        <w:t>xtension of the 2 group</w:t>
      </w:r>
      <w:r w:rsidR="00EB4D1C" w:rsidRPr="00C17F80">
        <w:rPr>
          <w:rFonts w:cs="Arial"/>
        </w:rPr>
        <w:t>s</w:t>
      </w:r>
      <w:r w:rsidR="001B3B36" w:rsidRPr="00C17F80">
        <w:rPr>
          <w:rFonts w:cs="Arial"/>
        </w:rPr>
        <w:t xml:space="preserve"> comparison of a t-test but with </w:t>
      </w:r>
      <w:r w:rsidR="00BE51B2" w:rsidRPr="00C17F80">
        <w:rPr>
          <w:rFonts w:cs="Arial"/>
        </w:rPr>
        <w:t xml:space="preserve">a slightly different logic. If </w:t>
      </w:r>
      <w:r w:rsidR="001C02B1" w:rsidRPr="00C17F80">
        <w:rPr>
          <w:rFonts w:cs="Arial"/>
        </w:rPr>
        <w:t>we</w:t>
      </w:r>
      <w:r w:rsidR="001B3B36" w:rsidRPr="00C17F80">
        <w:rPr>
          <w:rFonts w:cs="Arial"/>
        </w:rPr>
        <w:t xml:space="preserve"> want to compare 5 means, for example, </w:t>
      </w:r>
      <w:r w:rsidR="001C02B1" w:rsidRPr="00C17F80">
        <w:rPr>
          <w:rFonts w:cs="Arial"/>
        </w:rPr>
        <w:t>we</w:t>
      </w:r>
      <w:r w:rsidR="001B3B36" w:rsidRPr="00C17F80">
        <w:rPr>
          <w:rFonts w:cs="Arial"/>
        </w:rPr>
        <w:t xml:space="preserve"> can</w:t>
      </w:r>
      <w:r w:rsidR="00BE51B2" w:rsidRPr="00C17F80">
        <w:rPr>
          <w:rFonts w:cs="Arial"/>
        </w:rPr>
        <w:t xml:space="preserve"> compare each mean with another, which</w:t>
      </w:r>
      <w:r w:rsidR="001B3B36" w:rsidRPr="00C17F80">
        <w:rPr>
          <w:rFonts w:cs="Arial"/>
        </w:rPr>
        <w:t xml:space="preserve"> gives you 10 possible 2-group comparisons</w:t>
      </w:r>
      <w:r w:rsidR="00C62CFA" w:rsidRPr="00C17F80">
        <w:rPr>
          <w:rFonts w:cs="Arial"/>
        </w:rPr>
        <w:t xml:space="preserve">, which is quite </w:t>
      </w:r>
      <w:r w:rsidR="00AD45FD" w:rsidRPr="00C17F80">
        <w:rPr>
          <w:rFonts w:cs="Arial"/>
        </w:rPr>
        <w:t xml:space="preserve">complicated! </w:t>
      </w:r>
      <w:r w:rsidR="001B3B36" w:rsidRPr="00C17F80">
        <w:rPr>
          <w:rFonts w:cs="Arial"/>
        </w:rPr>
        <w:t>So, the logic of the t-test cannot be directly transferred to the analysis of va</w:t>
      </w:r>
      <w:r w:rsidR="00C62CFA" w:rsidRPr="00C17F80">
        <w:rPr>
          <w:rFonts w:cs="Arial"/>
        </w:rPr>
        <w:t xml:space="preserve">riance. </w:t>
      </w:r>
      <w:r w:rsidR="001B3B36" w:rsidRPr="00C17F80">
        <w:rPr>
          <w:rFonts w:cs="Arial"/>
        </w:rPr>
        <w:t>Instead the ANOVA compares variances:</w:t>
      </w:r>
      <w:r w:rsidR="00C62CFA" w:rsidRPr="00C17F80">
        <w:rPr>
          <w:rFonts w:cs="Arial"/>
        </w:rPr>
        <w:t xml:space="preserve"> i</w:t>
      </w:r>
      <w:r w:rsidR="001B3B36" w:rsidRPr="00C17F80">
        <w:rPr>
          <w:rFonts w:cs="Arial"/>
        </w:rPr>
        <w:t>f the variance amongst the 5 means is greater than the random error variance</w:t>
      </w:r>
      <w:r w:rsidR="005E1D88" w:rsidRPr="00C17F80">
        <w:rPr>
          <w:rFonts w:cs="Arial"/>
        </w:rPr>
        <w:t xml:space="preserve"> (due to individual variability for instance)</w:t>
      </w:r>
      <w:r w:rsidR="001B3B36" w:rsidRPr="00C17F80">
        <w:rPr>
          <w:rFonts w:cs="Arial"/>
        </w:rPr>
        <w:t>, then the means must be more spread out than we would have explained by chance.</w:t>
      </w:r>
    </w:p>
    <w:p w14:paraId="17587526" w14:textId="77777777" w:rsidR="00C62CFA" w:rsidRPr="00C17F80" w:rsidRDefault="00C62CFA" w:rsidP="00C62CFA">
      <w:pPr>
        <w:autoSpaceDE w:val="0"/>
        <w:autoSpaceDN w:val="0"/>
        <w:adjustRightInd w:val="0"/>
        <w:rPr>
          <w:rFonts w:cs="Arial"/>
        </w:rPr>
      </w:pPr>
    </w:p>
    <w:p w14:paraId="3792F62B" w14:textId="77777777" w:rsidR="001B3B36" w:rsidRPr="00C17F80" w:rsidRDefault="001B3B36" w:rsidP="00A848DE">
      <w:pPr>
        <w:autoSpaceDE w:val="0"/>
        <w:autoSpaceDN w:val="0"/>
        <w:adjustRightInd w:val="0"/>
        <w:rPr>
          <w:rFonts w:cs="Arial"/>
        </w:rPr>
      </w:pPr>
      <w:r w:rsidRPr="00C17F80">
        <w:rPr>
          <w:rFonts w:cs="Arial"/>
        </w:rPr>
        <w:t>The sta</w:t>
      </w:r>
      <w:r w:rsidR="00A848DE" w:rsidRPr="00C17F80">
        <w:rPr>
          <w:rFonts w:cs="Arial"/>
        </w:rPr>
        <w:t>tistic for ANOVA is the F ratio:</w:t>
      </w:r>
    </w:p>
    <w:p w14:paraId="1BFA8E6A" w14:textId="77777777" w:rsidR="00A848DE" w:rsidRPr="00C17F80" w:rsidRDefault="00A848DE" w:rsidP="00A848DE">
      <w:pPr>
        <w:autoSpaceDE w:val="0"/>
        <w:autoSpaceDN w:val="0"/>
        <w:adjustRightInd w:val="0"/>
        <w:rPr>
          <w:rFonts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4"/>
        <w:gridCol w:w="5386"/>
      </w:tblGrid>
      <w:tr w:rsidR="00A848DE" w:rsidRPr="00C17F80" w14:paraId="441BA1B5" w14:textId="77777777" w:rsidTr="007750CD">
        <w:trPr>
          <w:jc w:val="center"/>
        </w:trPr>
        <w:tc>
          <w:tcPr>
            <w:tcW w:w="534" w:type="dxa"/>
            <w:vMerge w:val="restart"/>
            <w:tcBorders>
              <w:top w:val="nil"/>
              <w:left w:val="nil"/>
              <w:bottom w:val="nil"/>
              <w:right w:val="nil"/>
            </w:tcBorders>
            <w:vAlign w:val="center"/>
          </w:tcPr>
          <w:p w14:paraId="76363439" w14:textId="77777777" w:rsidR="00A848DE" w:rsidRPr="00C17F80" w:rsidRDefault="00A848DE" w:rsidP="006926D8">
            <w:pPr>
              <w:autoSpaceDE w:val="0"/>
              <w:autoSpaceDN w:val="0"/>
              <w:adjustRightInd w:val="0"/>
              <w:jc w:val="left"/>
              <w:rPr>
                <w:rFonts w:cs="Arial"/>
              </w:rPr>
            </w:pPr>
            <w:r w:rsidRPr="00C17F80">
              <w:rPr>
                <w:rFonts w:cs="Arial"/>
              </w:rPr>
              <w:t xml:space="preserve">F = </w:t>
            </w:r>
          </w:p>
        </w:tc>
        <w:tc>
          <w:tcPr>
            <w:tcW w:w="5386" w:type="dxa"/>
            <w:tcBorders>
              <w:top w:val="nil"/>
              <w:left w:val="nil"/>
              <w:bottom w:val="single" w:sz="4" w:space="0" w:color="auto"/>
              <w:right w:val="nil"/>
            </w:tcBorders>
            <w:vAlign w:val="center"/>
          </w:tcPr>
          <w:p w14:paraId="187E65FF" w14:textId="77777777" w:rsidR="00A848DE" w:rsidRPr="00C17F80" w:rsidRDefault="00A848DE" w:rsidP="006926D8">
            <w:pPr>
              <w:autoSpaceDE w:val="0"/>
              <w:autoSpaceDN w:val="0"/>
              <w:adjustRightInd w:val="0"/>
              <w:jc w:val="center"/>
              <w:rPr>
                <w:rFonts w:cs="Arial"/>
              </w:rPr>
            </w:pPr>
            <w:r w:rsidRPr="00C17F80">
              <w:rPr>
                <w:rFonts w:cs="Arial"/>
              </w:rPr>
              <w:t>variance among sample means</w:t>
            </w:r>
          </w:p>
        </w:tc>
      </w:tr>
      <w:tr w:rsidR="00A848DE" w:rsidRPr="00C17F80" w14:paraId="13087D17" w14:textId="77777777" w:rsidTr="007750CD">
        <w:trPr>
          <w:jc w:val="center"/>
        </w:trPr>
        <w:tc>
          <w:tcPr>
            <w:tcW w:w="534" w:type="dxa"/>
            <w:vMerge/>
            <w:tcBorders>
              <w:top w:val="nil"/>
              <w:left w:val="nil"/>
              <w:bottom w:val="nil"/>
              <w:right w:val="nil"/>
            </w:tcBorders>
          </w:tcPr>
          <w:p w14:paraId="73176DD3" w14:textId="77777777" w:rsidR="00A848DE" w:rsidRPr="00C17F80" w:rsidRDefault="00A848DE" w:rsidP="006926D8">
            <w:pPr>
              <w:autoSpaceDE w:val="0"/>
              <w:autoSpaceDN w:val="0"/>
              <w:adjustRightInd w:val="0"/>
              <w:rPr>
                <w:rFonts w:cs="Arial"/>
              </w:rPr>
            </w:pPr>
          </w:p>
        </w:tc>
        <w:tc>
          <w:tcPr>
            <w:tcW w:w="5386" w:type="dxa"/>
            <w:tcBorders>
              <w:top w:val="single" w:sz="4" w:space="0" w:color="auto"/>
              <w:left w:val="nil"/>
              <w:bottom w:val="nil"/>
              <w:right w:val="nil"/>
            </w:tcBorders>
            <w:vAlign w:val="center"/>
          </w:tcPr>
          <w:p w14:paraId="64DD2605" w14:textId="77777777" w:rsidR="00A848DE" w:rsidRPr="00C17F80" w:rsidRDefault="00A848DE" w:rsidP="006926D8">
            <w:pPr>
              <w:autoSpaceDE w:val="0"/>
              <w:autoSpaceDN w:val="0"/>
              <w:adjustRightInd w:val="0"/>
              <w:jc w:val="center"/>
              <w:rPr>
                <w:rFonts w:cs="Arial"/>
              </w:rPr>
            </w:pPr>
            <w:r w:rsidRPr="00C17F80">
              <w:rPr>
                <w:rFonts w:cs="Arial"/>
              </w:rPr>
              <w:t xml:space="preserve">variance </w:t>
            </w:r>
            <w:r w:rsidR="00087243" w:rsidRPr="00C17F80">
              <w:rPr>
                <w:rFonts w:cs="Arial"/>
              </w:rPr>
              <w:t>within samples (=random. Individual variability)</w:t>
            </w:r>
          </w:p>
        </w:tc>
      </w:tr>
    </w:tbl>
    <w:p w14:paraId="47B384B7" w14:textId="77777777" w:rsidR="00A848DE" w:rsidRPr="00C17F80" w:rsidRDefault="00A848DE" w:rsidP="00A848DE">
      <w:pPr>
        <w:autoSpaceDE w:val="0"/>
        <w:autoSpaceDN w:val="0"/>
        <w:adjustRightInd w:val="0"/>
        <w:rPr>
          <w:rFonts w:cs="Arial"/>
        </w:rPr>
      </w:pPr>
    </w:p>
    <w:p w14:paraId="4CF74482" w14:textId="77777777" w:rsidR="00A848DE" w:rsidRPr="00C17F80" w:rsidRDefault="00A848DE" w:rsidP="00A848DE">
      <w:pPr>
        <w:autoSpaceDE w:val="0"/>
        <w:autoSpaceDN w:val="0"/>
        <w:adjustRightInd w:val="0"/>
        <w:rPr>
          <w:rFonts w:cs="Arial"/>
        </w:rPr>
      </w:pPr>
      <w:r w:rsidRPr="00C17F80">
        <w:rPr>
          <w:rFonts w:cs="Arial"/>
        </w:rPr>
        <w:t>also: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4"/>
        <w:gridCol w:w="4536"/>
      </w:tblGrid>
      <w:tr w:rsidR="00A848DE" w:rsidRPr="00C17F80" w14:paraId="26B20AC8" w14:textId="77777777" w:rsidTr="007750CD">
        <w:trPr>
          <w:jc w:val="center"/>
        </w:trPr>
        <w:tc>
          <w:tcPr>
            <w:tcW w:w="534" w:type="dxa"/>
            <w:vMerge w:val="restart"/>
            <w:tcBorders>
              <w:top w:val="nil"/>
              <w:left w:val="nil"/>
              <w:bottom w:val="nil"/>
              <w:right w:val="nil"/>
            </w:tcBorders>
            <w:vAlign w:val="center"/>
          </w:tcPr>
          <w:p w14:paraId="450C1BDF" w14:textId="77777777" w:rsidR="00A848DE" w:rsidRPr="00C17F80" w:rsidRDefault="00A848DE" w:rsidP="006926D8">
            <w:pPr>
              <w:autoSpaceDE w:val="0"/>
              <w:autoSpaceDN w:val="0"/>
              <w:adjustRightInd w:val="0"/>
              <w:jc w:val="left"/>
              <w:rPr>
                <w:rFonts w:cs="Arial"/>
              </w:rPr>
            </w:pPr>
            <w:r w:rsidRPr="00C17F80">
              <w:rPr>
                <w:rFonts w:cs="Arial"/>
              </w:rPr>
              <w:t xml:space="preserve">F = </w:t>
            </w:r>
          </w:p>
        </w:tc>
        <w:tc>
          <w:tcPr>
            <w:tcW w:w="4536" w:type="dxa"/>
            <w:tcBorders>
              <w:top w:val="nil"/>
              <w:left w:val="nil"/>
              <w:bottom w:val="single" w:sz="4" w:space="0" w:color="auto"/>
              <w:right w:val="nil"/>
            </w:tcBorders>
            <w:vAlign w:val="center"/>
          </w:tcPr>
          <w:p w14:paraId="7C962262" w14:textId="77777777" w:rsidR="00A848DE" w:rsidRPr="00C17F80" w:rsidRDefault="00A848DE" w:rsidP="006926D8">
            <w:pPr>
              <w:autoSpaceDE w:val="0"/>
              <w:autoSpaceDN w:val="0"/>
              <w:adjustRightInd w:val="0"/>
              <w:jc w:val="center"/>
              <w:rPr>
                <w:rFonts w:cs="Arial"/>
              </w:rPr>
            </w:pPr>
            <w:r w:rsidRPr="00C17F80">
              <w:rPr>
                <w:rFonts w:cs="Arial"/>
              </w:rPr>
              <w:t>variation explained by the model (systematic)</w:t>
            </w:r>
          </w:p>
        </w:tc>
      </w:tr>
      <w:tr w:rsidR="00A848DE" w:rsidRPr="00C17F80" w14:paraId="16FA6F43" w14:textId="77777777" w:rsidTr="007750CD">
        <w:trPr>
          <w:jc w:val="center"/>
        </w:trPr>
        <w:tc>
          <w:tcPr>
            <w:tcW w:w="534" w:type="dxa"/>
            <w:vMerge/>
            <w:tcBorders>
              <w:top w:val="nil"/>
              <w:left w:val="nil"/>
              <w:bottom w:val="nil"/>
              <w:right w:val="nil"/>
            </w:tcBorders>
          </w:tcPr>
          <w:p w14:paraId="175453D4" w14:textId="77777777" w:rsidR="00A848DE" w:rsidRPr="00C17F80" w:rsidRDefault="00A848DE" w:rsidP="006926D8">
            <w:pPr>
              <w:autoSpaceDE w:val="0"/>
              <w:autoSpaceDN w:val="0"/>
              <w:adjustRightInd w:val="0"/>
              <w:rPr>
                <w:rFonts w:cs="Arial"/>
              </w:rPr>
            </w:pPr>
          </w:p>
        </w:tc>
        <w:tc>
          <w:tcPr>
            <w:tcW w:w="4536" w:type="dxa"/>
            <w:tcBorders>
              <w:top w:val="single" w:sz="4" w:space="0" w:color="auto"/>
              <w:left w:val="nil"/>
              <w:bottom w:val="nil"/>
              <w:right w:val="nil"/>
            </w:tcBorders>
            <w:vAlign w:val="center"/>
          </w:tcPr>
          <w:p w14:paraId="1920B633" w14:textId="77777777" w:rsidR="00A848DE" w:rsidRPr="00C17F80" w:rsidRDefault="00A848DE" w:rsidP="006926D8">
            <w:pPr>
              <w:autoSpaceDE w:val="0"/>
              <w:autoSpaceDN w:val="0"/>
              <w:adjustRightInd w:val="0"/>
              <w:jc w:val="center"/>
              <w:rPr>
                <w:rFonts w:cs="Arial"/>
              </w:rPr>
            </w:pPr>
            <w:r w:rsidRPr="00C17F80">
              <w:rPr>
                <w:rFonts w:cs="Arial"/>
              </w:rPr>
              <w:t>variation explained by unsystematic factors</w:t>
            </w:r>
          </w:p>
        </w:tc>
      </w:tr>
    </w:tbl>
    <w:p w14:paraId="208B21AD" w14:textId="77777777" w:rsidR="008E0707" w:rsidRPr="00C17F80" w:rsidRDefault="008E0707" w:rsidP="00A52023">
      <w:pPr>
        <w:autoSpaceDE w:val="0"/>
        <w:autoSpaceDN w:val="0"/>
        <w:adjustRightInd w:val="0"/>
        <w:rPr>
          <w:rFonts w:cs="Arial"/>
        </w:rPr>
      </w:pPr>
    </w:p>
    <w:p w14:paraId="1497B681" w14:textId="77777777" w:rsidR="001B3B36" w:rsidRPr="00C17F80" w:rsidRDefault="001B3B36" w:rsidP="00A52023">
      <w:pPr>
        <w:autoSpaceDE w:val="0"/>
        <w:autoSpaceDN w:val="0"/>
        <w:adjustRightInd w:val="0"/>
        <w:rPr>
          <w:rFonts w:cs="Arial"/>
        </w:rPr>
      </w:pPr>
      <w:r w:rsidRPr="00C17F80">
        <w:rPr>
          <w:rFonts w:cs="Arial"/>
        </w:rPr>
        <w:t>If the variance amongst sample mean</w:t>
      </w:r>
      <w:r w:rsidR="008C1E58" w:rsidRPr="00C17F80">
        <w:rPr>
          <w:rFonts w:cs="Arial"/>
        </w:rPr>
        <w:t>s</w:t>
      </w:r>
      <w:r w:rsidRPr="00C17F80">
        <w:rPr>
          <w:rFonts w:cs="Arial"/>
        </w:rPr>
        <w:t xml:space="preserve"> is greater than the error variance, then F&gt;1</w:t>
      </w:r>
      <w:r w:rsidR="00A52023" w:rsidRPr="00C17F80">
        <w:rPr>
          <w:rFonts w:cs="Arial"/>
        </w:rPr>
        <w:t xml:space="preserve">. </w:t>
      </w:r>
      <w:r w:rsidRPr="00C17F80">
        <w:rPr>
          <w:rFonts w:cs="Arial"/>
        </w:rPr>
        <w:t xml:space="preserve">In an ANOVA, </w:t>
      </w:r>
      <w:r w:rsidR="001C02B1" w:rsidRPr="00C17F80">
        <w:rPr>
          <w:rFonts w:cs="Arial"/>
        </w:rPr>
        <w:t>we</w:t>
      </w:r>
      <w:r w:rsidRPr="00C17F80">
        <w:rPr>
          <w:rFonts w:cs="Arial"/>
        </w:rPr>
        <w:t xml:space="preserve"> test whether F is significantly higher than 1 or not.</w:t>
      </w:r>
    </w:p>
    <w:p w14:paraId="1B411F60" w14:textId="77777777" w:rsidR="00986C99" w:rsidRPr="00C17F80" w:rsidRDefault="00692FBE" w:rsidP="00986C99">
      <w:pPr>
        <w:autoSpaceDE w:val="0"/>
        <w:autoSpaceDN w:val="0"/>
        <w:adjustRightInd w:val="0"/>
        <w:rPr>
          <w:rFonts w:cs="Arial"/>
        </w:rPr>
      </w:pPr>
      <w:r w:rsidRPr="00C17F80">
        <w:rPr>
          <w:rFonts w:cs="Arial"/>
        </w:rPr>
        <w:t xml:space="preserve">Imagine </w:t>
      </w:r>
      <w:r w:rsidR="001C02B1" w:rsidRPr="00C17F80">
        <w:rPr>
          <w:rFonts w:cs="Arial"/>
        </w:rPr>
        <w:t>we</w:t>
      </w:r>
      <w:r w:rsidRPr="00C17F80">
        <w:rPr>
          <w:rFonts w:cs="Arial"/>
        </w:rPr>
        <w:t xml:space="preserve"> have a dataset of 78</w:t>
      </w:r>
      <w:r w:rsidR="00986C99" w:rsidRPr="00C17F80">
        <w:rPr>
          <w:rFonts w:cs="Arial"/>
        </w:rPr>
        <w:t xml:space="preserve"> data points, </w:t>
      </w:r>
      <w:r w:rsidR="001C02B1" w:rsidRPr="00C17F80">
        <w:rPr>
          <w:rFonts w:cs="Arial"/>
        </w:rPr>
        <w:t>we</w:t>
      </w:r>
      <w:r w:rsidR="00986C99" w:rsidRPr="00C17F80">
        <w:rPr>
          <w:rFonts w:cs="Arial"/>
        </w:rPr>
        <w:t xml:space="preserve"> make the hypothesis that these points in fact belong to 5 different groups (this is ou</w:t>
      </w:r>
      <w:r w:rsidR="005E1D88" w:rsidRPr="00C17F80">
        <w:rPr>
          <w:rFonts w:cs="Arial"/>
        </w:rPr>
        <w:t>r</w:t>
      </w:r>
      <w:r w:rsidR="00986C99" w:rsidRPr="00C17F80">
        <w:rPr>
          <w:rFonts w:cs="Arial"/>
        </w:rPr>
        <w:t xml:space="preserve"> hypothetical model). So </w:t>
      </w:r>
      <w:r w:rsidR="001C02B1" w:rsidRPr="00C17F80">
        <w:rPr>
          <w:rFonts w:cs="Arial"/>
        </w:rPr>
        <w:t>we</w:t>
      </w:r>
      <w:r w:rsidR="00986C99" w:rsidRPr="00C17F80">
        <w:rPr>
          <w:rFonts w:cs="Arial"/>
        </w:rPr>
        <w:t xml:space="preserve"> arrange </w:t>
      </w:r>
      <w:r w:rsidR="008C1E58" w:rsidRPr="00C17F80">
        <w:rPr>
          <w:rFonts w:cs="Arial"/>
        </w:rPr>
        <w:t>the</w:t>
      </w:r>
      <w:r w:rsidR="00986C99" w:rsidRPr="00C17F80">
        <w:rPr>
          <w:rFonts w:cs="Arial"/>
        </w:rPr>
        <w:t xml:space="preserve"> data into 5 groups and </w:t>
      </w:r>
      <w:r w:rsidR="001C02B1" w:rsidRPr="00C17F80">
        <w:rPr>
          <w:rFonts w:cs="Arial"/>
        </w:rPr>
        <w:t>we</w:t>
      </w:r>
      <w:r w:rsidR="00986C99" w:rsidRPr="00C17F80">
        <w:rPr>
          <w:rFonts w:cs="Arial"/>
        </w:rPr>
        <w:t xml:space="preserve"> run an ANOVA</w:t>
      </w:r>
      <w:r w:rsidR="00F357AA" w:rsidRPr="00C17F80">
        <w:rPr>
          <w:rFonts w:cs="Arial"/>
        </w:rPr>
        <w:t>.</w:t>
      </w:r>
      <w:r w:rsidR="00986C99" w:rsidRPr="00C17F80">
        <w:rPr>
          <w:rFonts w:cs="Arial"/>
        </w:rPr>
        <w:t xml:space="preserve"> </w:t>
      </w:r>
    </w:p>
    <w:p w14:paraId="2C5D554E" w14:textId="77777777" w:rsidR="00F357AA" w:rsidRPr="00C17F80" w:rsidRDefault="00F357AA" w:rsidP="00986C99">
      <w:pPr>
        <w:autoSpaceDE w:val="0"/>
        <w:autoSpaceDN w:val="0"/>
        <w:adjustRightInd w:val="0"/>
        <w:rPr>
          <w:rFonts w:cs="Arial"/>
        </w:rPr>
      </w:pPr>
    </w:p>
    <w:p w14:paraId="139E6A5B" w14:textId="77777777" w:rsidR="00EB4D1C" w:rsidRPr="00C17F80" w:rsidRDefault="00EB4D1C" w:rsidP="00EB4D1C">
      <w:pPr>
        <w:autoSpaceDE w:val="0"/>
        <w:autoSpaceDN w:val="0"/>
        <w:adjustRightInd w:val="0"/>
        <w:rPr>
          <w:rFonts w:cs="Arial"/>
        </w:rPr>
      </w:pPr>
      <w:r w:rsidRPr="00C17F80">
        <w:rPr>
          <w:rFonts w:cs="Arial"/>
        </w:rPr>
        <w:t>Below, is a typical example of analyse of variance table</w:t>
      </w:r>
    </w:p>
    <w:p w14:paraId="3F62D071" w14:textId="77777777" w:rsidR="00A52023" w:rsidRPr="00C17F80" w:rsidRDefault="00A52023" w:rsidP="00A52023">
      <w:pPr>
        <w:autoSpaceDE w:val="0"/>
        <w:autoSpaceDN w:val="0"/>
        <w:adjustRightInd w:val="0"/>
        <w:rPr>
          <w:rFonts w:cs="Arial"/>
        </w:rPr>
      </w:pPr>
    </w:p>
    <w:tbl>
      <w:tblPr>
        <w:tblW w:w="0" w:type="auto"/>
        <w:jc w:val="center"/>
        <w:tblLayout w:type="fixed"/>
        <w:tblCellMar>
          <w:left w:w="0" w:type="dxa"/>
          <w:right w:w="0" w:type="dxa"/>
        </w:tblCellMar>
        <w:tblLook w:val="04A0" w:firstRow="1" w:lastRow="0" w:firstColumn="1" w:lastColumn="0" w:noHBand="0" w:noVBand="1"/>
      </w:tblPr>
      <w:tblGrid>
        <w:gridCol w:w="2137"/>
        <w:gridCol w:w="1937"/>
        <w:gridCol w:w="949"/>
        <w:gridCol w:w="1572"/>
        <w:gridCol w:w="1077"/>
        <w:gridCol w:w="1211"/>
      </w:tblGrid>
      <w:tr w:rsidR="00AA4AAE" w:rsidRPr="00C17F80" w14:paraId="18C143F4" w14:textId="77777777" w:rsidTr="007750CD">
        <w:trPr>
          <w:trHeight w:val="378"/>
          <w:jc w:val="center"/>
        </w:trPr>
        <w:tc>
          <w:tcPr>
            <w:tcW w:w="2137"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4CE35F68" w14:textId="77777777" w:rsidR="00807568" w:rsidRPr="00C17F80" w:rsidRDefault="00AA4AAE" w:rsidP="00AA4AAE">
            <w:pPr>
              <w:autoSpaceDE w:val="0"/>
              <w:autoSpaceDN w:val="0"/>
              <w:adjustRightInd w:val="0"/>
              <w:jc w:val="left"/>
              <w:rPr>
                <w:rFonts w:cs="Arial"/>
              </w:rPr>
            </w:pPr>
            <w:r w:rsidRPr="00C17F80">
              <w:rPr>
                <w:rFonts w:cs="Arial"/>
                <w:b/>
                <w:bCs/>
              </w:rPr>
              <w:t>Source of  variation</w:t>
            </w:r>
            <w:r w:rsidRPr="00C17F80">
              <w:rPr>
                <w:rFonts w:cs="Arial"/>
              </w:rPr>
              <w:t xml:space="preserve"> </w:t>
            </w:r>
          </w:p>
        </w:tc>
        <w:tc>
          <w:tcPr>
            <w:tcW w:w="1937"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49D00940" w14:textId="77777777" w:rsidR="00807568" w:rsidRPr="00C17F80" w:rsidRDefault="00AA4AAE" w:rsidP="00AA4AAE">
            <w:pPr>
              <w:autoSpaceDE w:val="0"/>
              <w:autoSpaceDN w:val="0"/>
              <w:adjustRightInd w:val="0"/>
              <w:jc w:val="left"/>
              <w:rPr>
                <w:rFonts w:cs="Arial"/>
              </w:rPr>
            </w:pPr>
            <w:r w:rsidRPr="00C17F80">
              <w:rPr>
                <w:rFonts w:cs="Arial"/>
                <w:b/>
                <w:bCs/>
              </w:rPr>
              <w:t>Sum of Squares</w:t>
            </w:r>
            <w:r w:rsidRPr="00C17F80">
              <w:rPr>
                <w:rFonts w:cs="Arial"/>
              </w:rPr>
              <w:t xml:space="preserve"> </w:t>
            </w:r>
          </w:p>
        </w:tc>
        <w:tc>
          <w:tcPr>
            <w:tcW w:w="949"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4CFFA860" w14:textId="77777777" w:rsidR="00807568" w:rsidRPr="00C17F80" w:rsidRDefault="00AA4AAE" w:rsidP="00AA4AAE">
            <w:pPr>
              <w:autoSpaceDE w:val="0"/>
              <w:autoSpaceDN w:val="0"/>
              <w:adjustRightInd w:val="0"/>
              <w:jc w:val="left"/>
              <w:rPr>
                <w:rFonts w:cs="Arial"/>
              </w:rPr>
            </w:pPr>
            <w:r w:rsidRPr="00C17F80">
              <w:rPr>
                <w:rFonts w:cs="Arial"/>
                <w:b/>
                <w:bCs/>
              </w:rPr>
              <w:t>df</w:t>
            </w:r>
            <w:r w:rsidRPr="00C17F80">
              <w:rPr>
                <w:rFonts w:cs="Arial"/>
              </w:rPr>
              <w:t xml:space="preserve"> </w:t>
            </w:r>
          </w:p>
        </w:tc>
        <w:tc>
          <w:tcPr>
            <w:tcW w:w="1572"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06EB59B3" w14:textId="77777777" w:rsidR="00807568" w:rsidRPr="00C17F80" w:rsidRDefault="00AA4AAE" w:rsidP="00AA4AAE">
            <w:pPr>
              <w:autoSpaceDE w:val="0"/>
              <w:autoSpaceDN w:val="0"/>
              <w:adjustRightInd w:val="0"/>
              <w:jc w:val="left"/>
              <w:rPr>
                <w:rFonts w:cs="Arial"/>
              </w:rPr>
            </w:pPr>
            <w:r w:rsidRPr="00C17F80">
              <w:rPr>
                <w:rFonts w:cs="Arial"/>
                <w:b/>
                <w:bCs/>
              </w:rPr>
              <w:t>Mean Square</w:t>
            </w:r>
            <w:r w:rsidRPr="00C17F80">
              <w:rPr>
                <w:rFonts w:cs="Arial"/>
              </w:rPr>
              <w:t xml:space="preserve"> </w:t>
            </w:r>
          </w:p>
        </w:tc>
        <w:tc>
          <w:tcPr>
            <w:tcW w:w="1077"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0DDCCDF2" w14:textId="77777777" w:rsidR="00807568" w:rsidRPr="00C17F80" w:rsidRDefault="00AA4AAE" w:rsidP="00AA4AAE">
            <w:pPr>
              <w:autoSpaceDE w:val="0"/>
              <w:autoSpaceDN w:val="0"/>
              <w:adjustRightInd w:val="0"/>
              <w:jc w:val="left"/>
              <w:rPr>
                <w:rFonts w:cs="Arial"/>
              </w:rPr>
            </w:pPr>
            <w:r w:rsidRPr="00C17F80">
              <w:rPr>
                <w:rFonts w:cs="Arial"/>
                <w:b/>
                <w:bCs/>
              </w:rPr>
              <w:t>F</w:t>
            </w:r>
            <w:r w:rsidRPr="00C17F80">
              <w:rPr>
                <w:rFonts w:cs="Arial"/>
              </w:rPr>
              <w:t xml:space="preserve"> </w:t>
            </w:r>
          </w:p>
        </w:tc>
        <w:tc>
          <w:tcPr>
            <w:tcW w:w="1211"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6AD56CF1" w14:textId="77777777" w:rsidR="00807568" w:rsidRPr="00C17F80" w:rsidRDefault="00AA4AAE" w:rsidP="00AA4AAE">
            <w:pPr>
              <w:autoSpaceDE w:val="0"/>
              <w:autoSpaceDN w:val="0"/>
              <w:adjustRightInd w:val="0"/>
              <w:jc w:val="left"/>
              <w:rPr>
                <w:rFonts w:cs="Arial"/>
              </w:rPr>
            </w:pPr>
            <w:r w:rsidRPr="00C17F80">
              <w:rPr>
                <w:rFonts w:cs="Arial"/>
                <w:b/>
                <w:bCs/>
              </w:rPr>
              <w:t>p-value</w:t>
            </w:r>
            <w:r w:rsidRPr="00C17F80">
              <w:rPr>
                <w:rFonts w:cs="Arial"/>
              </w:rPr>
              <w:t xml:space="preserve"> </w:t>
            </w:r>
          </w:p>
        </w:tc>
      </w:tr>
      <w:tr w:rsidR="00AA4AAE" w:rsidRPr="00C17F80" w14:paraId="032D88C5" w14:textId="77777777" w:rsidTr="007750CD">
        <w:trPr>
          <w:trHeight w:val="378"/>
          <w:jc w:val="center"/>
        </w:trPr>
        <w:tc>
          <w:tcPr>
            <w:tcW w:w="2137"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4958986B" w14:textId="77777777" w:rsidR="00807568" w:rsidRPr="00C17F80" w:rsidRDefault="00AA4AAE" w:rsidP="00AA4AAE">
            <w:pPr>
              <w:autoSpaceDE w:val="0"/>
              <w:autoSpaceDN w:val="0"/>
              <w:adjustRightInd w:val="0"/>
              <w:jc w:val="left"/>
              <w:rPr>
                <w:rFonts w:cs="Arial"/>
              </w:rPr>
            </w:pPr>
            <w:r w:rsidRPr="00C17F80">
              <w:rPr>
                <w:rFonts w:cs="Arial"/>
              </w:rPr>
              <w:t>Between Groups</w:t>
            </w:r>
          </w:p>
        </w:tc>
        <w:tc>
          <w:tcPr>
            <w:tcW w:w="1937"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66DC2439" w14:textId="77777777" w:rsidR="00807568" w:rsidRPr="00C17F80" w:rsidRDefault="00AA4AAE" w:rsidP="00AA4AAE">
            <w:pPr>
              <w:autoSpaceDE w:val="0"/>
              <w:autoSpaceDN w:val="0"/>
              <w:adjustRightInd w:val="0"/>
              <w:jc w:val="left"/>
              <w:rPr>
                <w:rFonts w:cs="Arial"/>
              </w:rPr>
            </w:pPr>
            <w:r w:rsidRPr="00C17F80">
              <w:rPr>
                <w:rFonts w:cs="Arial"/>
              </w:rPr>
              <w:t xml:space="preserve">2.665 </w:t>
            </w:r>
          </w:p>
        </w:tc>
        <w:tc>
          <w:tcPr>
            <w:tcW w:w="949"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2666995E" w14:textId="77777777" w:rsidR="00807568" w:rsidRPr="00C17F80" w:rsidRDefault="00AA4AAE" w:rsidP="00AA4AAE">
            <w:pPr>
              <w:autoSpaceDE w:val="0"/>
              <w:autoSpaceDN w:val="0"/>
              <w:adjustRightInd w:val="0"/>
              <w:jc w:val="left"/>
              <w:rPr>
                <w:rFonts w:cs="Arial"/>
              </w:rPr>
            </w:pPr>
            <w:r w:rsidRPr="00C17F80">
              <w:rPr>
                <w:rFonts w:cs="Arial"/>
              </w:rPr>
              <w:t>4</w:t>
            </w:r>
          </w:p>
        </w:tc>
        <w:tc>
          <w:tcPr>
            <w:tcW w:w="1572"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49166BE3" w14:textId="77777777" w:rsidR="00807568" w:rsidRPr="00C17F80" w:rsidRDefault="00AA4AAE" w:rsidP="00AA4AAE">
            <w:pPr>
              <w:autoSpaceDE w:val="0"/>
              <w:autoSpaceDN w:val="0"/>
              <w:adjustRightInd w:val="0"/>
              <w:jc w:val="left"/>
              <w:rPr>
                <w:rFonts w:cs="Arial"/>
              </w:rPr>
            </w:pPr>
            <w:r w:rsidRPr="00C17F80">
              <w:rPr>
                <w:rFonts w:cs="Arial"/>
              </w:rPr>
              <w:t xml:space="preserve">0.6663 </w:t>
            </w:r>
          </w:p>
        </w:tc>
        <w:tc>
          <w:tcPr>
            <w:tcW w:w="1077"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7C35BAE7" w14:textId="77777777" w:rsidR="00807568" w:rsidRPr="00C17F80" w:rsidRDefault="00AA4AAE" w:rsidP="00AA4AAE">
            <w:pPr>
              <w:autoSpaceDE w:val="0"/>
              <w:autoSpaceDN w:val="0"/>
              <w:adjustRightInd w:val="0"/>
              <w:jc w:val="left"/>
              <w:rPr>
                <w:rFonts w:cs="Arial"/>
              </w:rPr>
            </w:pPr>
            <w:r w:rsidRPr="00C17F80">
              <w:rPr>
                <w:rFonts w:cs="Arial"/>
              </w:rPr>
              <w:t xml:space="preserve">8.423 </w:t>
            </w:r>
          </w:p>
        </w:tc>
        <w:tc>
          <w:tcPr>
            <w:tcW w:w="1211"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34502F26" w14:textId="77777777" w:rsidR="00807568" w:rsidRPr="00C17F80" w:rsidRDefault="00AA4AAE" w:rsidP="00AA4AAE">
            <w:pPr>
              <w:autoSpaceDE w:val="0"/>
              <w:autoSpaceDN w:val="0"/>
              <w:adjustRightInd w:val="0"/>
              <w:jc w:val="left"/>
              <w:rPr>
                <w:rFonts w:cs="Arial"/>
              </w:rPr>
            </w:pPr>
            <w:r w:rsidRPr="00C17F80">
              <w:rPr>
                <w:rFonts w:cs="Arial"/>
              </w:rPr>
              <w:t>&lt;0.0001</w:t>
            </w:r>
          </w:p>
        </w:tc>
      </w:tr>
      <w:tr w:rsidR="00AA4AAE" w:rsidRPr="00C17F80" w14:paraId="73136BAD" w14:textId="77777777" w:rsidTr="007750CD">
        <w:trPr>
          <w:trHeight w:val="378"/>
          <w:jc w:val="center"/>
        </w:trPr>
        <w:tc>
          <w:tcPr>
            <w:tcW w:w="2137"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04E49761" w14:textId="77777777" w:rsidR="00807568" w:rsidRPr="00C17F80" w:rsidRDefault="00AA4AAE" w:rsidP="00AA4AAE">
            <w:pPr>
              <w:autoSpaceDE w:val="0"/>
              <w:autoSpaceDN w:val="0"/>
              <w:adjustRightInd w:val="0"/>
              <w:jc w:val="left"/>
              <w:rPr>
                <w:rFonts w:cs="Arial"/>
              </w:rPr>
            </w:pPr>
            <w:r w:rsidRPr="00C17F80">
              <w:rPr>
                <w:rFonts w:cs="Arial"/>
              </w:rPr>
              <w:t>Within Groups</w:t>
            </w:r>
          </w:p>
        </w:tc>
        <w:tc>
          <w:tcPr>
            <w:tcW w:w="1937"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5090255A" w14:textId="77777777" w:rsidR="00807568" w:rsidRPr="00C17F80" w:rsidRDefault="00AA4AAE" w:rsidP="00AA4AAE">
            <w:pPr>
              <w:autoSpaceDE w:val="0"/>
              <w:autoSpaceDN w:val="0"/>
              <w:adjustRightInd w:val="0"/>
              <w:jc w:val="left"/>
              <w:rPr>
                <w:rFonts w:cs="Arial"/>
              </w:rPr>
            </w:pPr>
            <w:r w:rsidRPr="00C17F80">
              <w:rPr>
                <w:rFonts w:cs="Arial"/>
              </w:rPr>
              <w:t xml:space="preserve">5.775 </w:t>
            </w:r>
          </w:p>
        </w:tc>
        <w:tc>
          <w:tcPr>
            <w:tcW w:w="949"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44F5D89C" w14:textId="77777777" w:rsidR="00807568" w:rsidRPr="00C17F80" w:rsidRDefault="00AA4AAE" w:rsidP="00AA4AAE">
            <w:pPr>
              <w:autoSpaceDE w:val="0"/>
              <w:autoSpaceDN w:val="0"/>
              <w:adjustRightInd w:val="0"/>
              <w:jc w:val="left"/>
              <w:rPr>
                <w:rFonts w:cs="Arial"/>
              </w:rPr>
            </w:pPr>
            <w:r w:rsidRPr="00C17F80">
              <w:rPr>
                <w:rFonts w:cs="Arial"/>
              </w:rPr>
              <w:t xml:space="preserve">73 </w:t>
            </w:r>
          </w:p>
        </w:tc>
        <w:tc>
          <w:tcPr>
            <w:tcW w:w="1572"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2683AAF2" w14:textId="77777777" w:rsidR="00807568" w:rsidRPr="00C17F80" w:rsidRDefault="00AA4AAE" w:rsidP="00AA4AAE">
            <w:pPr>
              <w:autoSpaceDE w:val="0"/>
              <w:autoSpaceDN w:val="0"/>
              <w:adjustRightInd w:val="0"/>
              <w:jc w:val="left"/>
              <w:rPr>
                <w:rFonts w:cs="Arial"/>
              </w:rPr>
            </w:pPr>
            <w:r w:rsidRPr="00C17F80">
              <w:rPr>
                <w:rFonts w:cs="Arial"/>
              </w:rPr>
              <w:t xml:space="preserve">0.0791 </w:t>
            </w:r>
          </w:p>
        </w:tc>
        <w:tc>
          <w:tcPr>
            <w:tcW w:w="1077"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2441CA53" w14:textId="77777777" w:rsidR="00AA4AAE" w:rsidRPr="00C17F80" w:rsidRDefault="00AA4AAE" w:rsidP="00AA4AAE">
            <w:pPr>
              <w:autoSpaceDE w:val="0"/>
              <w:autoSpaceDN w:val="0"/>
              <w:adjustRightInd w:val="0"/>
              <w:jc w:val="left"/>
              <w:rPr>
                <w:rFonts w:cs="Arial"/>
              </w:rPr>
            </w:pPr>
          </w:p>
        </w:tc>
        <w:tc>
          <w:tcPr>
            <w:tcW w:w="1211"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0AFBA5C7" w14:textId="77777777" w:rsidR="00AA4AAE" w:rsidRPr="00C17F80" w:rsidRDefault="00AA4AAE" w:rsidP="00AA4AAE">
            <w:pPr>
              <w:autoSpaceDE w:val="0"/>
              <w:autoSpaceDN w:val="0"/>
              <w:adjustRightInd w:val="0"/>
              <w:jc w:val="left"/>
              <w:rPr>
                <w:rFonts w:cs="Arial"/>
              </w:rPr>
            </w:pPr>
          </w:p>
        </w:tc>
      </w:tr>
      <w:tr w:rsidR="00AA4AAE" w:rsidRPr="00C17F80" w14:paraId="6ADEBC0E" w14:textId="77777777" w:rsidTr="007750CD">
        <w:trPr>
          <w:trHeight w:val="378"/>
          <w:jc w:val="center"/>
        </w:trPr>
        <w:tc>
          <w:tcPr>
            <w:tcW w:w="2137"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4B16C861" w14:textId="77777777" w:rsidR="00807568" w:rsidRPr="00C17F80" w:rsidRDefault="00AA4AAE" w:rsidP="00AA4AAE">
            <w:pPr>
              <w:autoSpaceDE w:val="0"/>
              <w:autoSpaceDN w:val="0"/>
              <w:adjustRightInd w:val="0"/>
              <w:jc w:val="left"/>
              <w:rPr>
                <w:rFonts w:cs="Arial"/>
              </w:rPr>
            </w:pPr>
            <w:r w:rsidRPr="00C17F80">
              <w:rPr>
                <w:rFonts w:cs="Arial"/>
              </w:rPr>
              <w:t>Total</w:t>
            </w:r>
          </w:p>
        </w:tc>
        <w:tc>
          <w:tcPr>
            <w:tcW w:w="1937"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441206E2" w14:textId="77777777" w:rsidR="00807568" w:rsidRPr="00C17F80" w:rsidRDefault="00AA4AAE" w:rsidP="00AA4AAE">
            <w:pPr>
              <w:autoSpaceDE w:val="0"/>
              <w:autoSpaceDN w:val="0"/>
              <w:adjustRightInd w:val="0"/>
              <w:jc w:val="left"/>
              <w:rPr>
                <w:rFonts w:cs="Arial"/>
              </w:rPr>
            </w:pPr>
            <w:r w:rsidRPr="00C17F80">
              <w:rPr>
                <w:rFonts w:cs="Arial"/>
              </w:rPr>
              <w:t xml:space="preserve">8.44 </w:t>
            </w:r>
          </w:p>
        </w:tc>
        <w:tc>
          <w:tcPr>
            <w:tcW w:w="949"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029ED72F" w14:textId="77777777" w:rsidR="00807568" w:rsidRPr="00C17F80" w:rsidRDefault="00AA4AAE" w:rsidP="00AA4AAE">
            <w:pPr>
              <w:autoSpaceDE w:val="0"/>
              <w:autoSpaceDN w:val="0"/>
              <w:adjustRightInd w:val="0"/>
              <w:jc w:val="left"/>
              <w:rPr>
                <w:rFonts w:cs="Arial"/>
              </w:rPr>
            </w:pPr>
            <w:r w:rsidRPr="00C17F80">
              <w:rPr>
                <w:rFonts w:cs="Arial"/>
              </w:rPr>
              <w:t xml:space="preserve">77 </w:t>
            </w:r>
          </w:p>
        </w:tc>
        <w:tc>
          <w:tcPr>
            <w:tcW w:w="1572"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22B1D9B4" w14:textId="77777777" w:rsidR="00AA4AAE" w:rsidRPr="00C17F80" w:rsidRDefault="00AA4AAE" w:rsidP="00AA4AAE">
            <w:pPr>
              <w:autoSpaceDE w:val="0"/>
              <w:autoSpaceDN w:val="0"/>
              <w:adjustRightInd w:val="0"/>
              <w:jc w:val="left"/>
              <w:rPr>
                <w:rFonts w:cs="Arial"/>
              </w:rPr>
            </w:pPr>
          </w:p>
        </w:tc>
        <w:tc>
          <w:tcPr>
            <w:tcW w:w="1077"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1BF987A4" w14:textId="77777777" w:rsidR="00AA4AAE" w:rsidRPr="00C17F80" w:rsidRDefault="00AA4AAE" w:rsidP="00AA4AAE">
            <w:pPr>
              <w:autoSpaceDE w:val="0"/>
              <w:autoSpaceDN w:val="0"/>
              <w:adjustRightInd w:val="0"/>
              <w:jc w:val="left"/>
              <w:rPr>
                <w:rFonts w:cs="Arial"/>
              </w:rPr>
            </w:pPr>
          </w:p>
        </w:tc>
        <w:tc>
          <w:tcPr>
            <w:tcW w:w="1211"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4ED5605D" w14:textId="77777777" w:rsidR="00AA4AAE" w:rsidRPr="00C17F80" w:rsidRDefault="00AA4AAE" w:rsidP="00AA4AAE">
            <w:pPr>
              <w:autoSpaceDE w:val="0"/>
              <w:autoSpaceDN w:val="0"/>
              <w:adjustRightInd w:val="0"/>
              <w:jc w:val="left"/>
              <w:rPr>
                <w:rFonts w:cs="Arial"/>
              </w:rPr>
            </w:pPr>
          </w:p>
        </w:tc>
      </w:tr>
    </w:tbl>
    <w:p w14:paraId="7DE150FB" w14:textId="77777777" w:rsidR="00A52023" w:rsidRPr="00C17F80" w:rsidRDefault="00A52023" w:rsidP="00A52023">
      <w:pPr>
        <w:autoSpaceDE w:val="0"/>
        <w:autoSpaceDN w:val="0"/>
        <w:adjustRightInd w:val="0"/>
        <w:rPr>
          <w:rFonts w:cs="Arial"/>
        </w:rPr>
      </w:pPr>
    </w:p>
    <w:p w14:paraId="47EC9C9A" w14:textId="77777777" w:rsidR="00F357AA" w:rsidRPr="00C17F80" w:rsidRDefault="00F357AA" w:rsidP="00A52023">
      <w:pPr>
        <w:autoSpaceDE w:val="0"/>
        <w:autoSpaceDN w:val="0"/>
        <w:adjustRightInd w:val="0"/>
        <w:rPr>
          <w:rFonts w:cs="Arial"/>
          <w:snapToGrid w:val="0"/>
        </w:rPr>
      </w:pPr>
      <w:r w:rsidRPr="00C17F80">
        <w:rPr>
          <w:rFonts w:cs="Arial"/>
        </w:rPr>
        <w:t xml:space="preserve">Let’s go through the figures in the table. </w:t>
      </w:r>
      <w:r w:rsidRPr="00C17F80">
        <w:rPr>
          <w:rFonts w:cs="Arial"/>
          <w:snapToGrid w:val="0"/>
        </w:rPr>
        <w:t xml:space="preserve">First the bottom row of the table: </w:t>
      </w:r>
    </w:p>
    <w:p w14:paraId="5B409DAE" w14:textId="77777777" w:rsidR="00F357AA" w:rsidRPr="00C17F80" w:rsidRDefault="00F357AA" w:rsidP="00A52023">
      <w:pPr>
        <w:autoSpaceDE w:val="0"/>
        <w:autoSpaceDN w:val="0"/>
        <w:adjustRightInd w:val="0"/>
        <w:rPr>
          <w:rFonts w:cs="Arial"/>
          <w:snapToGrid w:val="0"/>
        </w:rPr>
      </w:pPr>
    </w:p>
    <w:p w14:paraId="58EDFEF7" w14:textId="77777777" w:rsidR="00A52023" w:rsidRPr="00C17F80" w:rsidRDefault="00A52023" w:rsidP="00A52023">
      <w:pPr>
        <w:autoSpaceDE w:val="0"/>
        <w:autoSpaceDN w:val="0"/>
        <w:adjustRightInd w:val="0"/>
        <w:rPr>
          <w:rFonts w:cs="Arial"/>
          <w:snapToGrid w:val="0"/>
          <w:vertAlign w:val="superscript"/>
        </w:rPr>
      </w:pPr>
      <w:r w:rsidRPr="00C17F80">
        <w:rPr>
          <w:rFonts w:cs="Arial"/>
          <w:snapToGrid w:val="0"/>
        </w:rPr>
        <w:t>Total sum of squares = ∑(x</w:t>
      </w:r>
      <w:r w:rsidRPr="00C17F80">
        <w:rPr>
          <w:rFonts w:cs="Arial"/>
          <w:snapToGrid w:val="0"/>
          <w:vertAlign w:val="subscript"/>
        </w:rPr>
        <w:t>i</w:t>
      </w:r>
      <w:r w:rsidRPr="00C17F80">
        <w:rPr>
          <w:rFonts w:cs="Arial"/>
          <w:snapToGrid w:val="0"/>
        </w:rPr>
        <w:t xml:space="preserve"> – Grand mean)</w:t>
      </w:r>
      <w:r w:rsidRPr="00C17F80">
        <w:rPr>
          <w:rFonts w:cs="Arial"/>
          <w:snapToGrid w:val="0"/>
          <w:vertAlign w:val="superscript"/>
        </w:rPr>
        <w:t xml:space="preserve">2  </w:t>
      </w:r>
    </w:p>
    <w:p w14:paraId="3D5B3301" w14:textId="77777777" w:rsidR="008C1E58" w:rsidRPr="00C17F80" w:rsidRDefault="008C1E58" w:rsidP="00A52023">
      <w:pPr>
        <w:autoSpaceDE w:val="0"/>
        <w:autoSpaceDN w:val="0"/>
        <w:adjustRightInd w:val="0"/>
        <w:rPr>
          <w:rFonts w:cs="Arial"/>
          <w:snapToGrid w:val="0"/>
        </w:rPr>
      </w:pPr>
    </w:p>
    <w:p w14:paraId="6EC08F11" w14:textId="77777777" w:rsidR="00A52023" w:rsidRPr="00C17F80" w:rsidRDefault="000300E5" w:rsidP="00A52023">
      <w:pPr>
        <w:autoSpaceDE w:val="0"/>
        <w:autoSpaceDN w:val="0"/>
        <w:adjustRightInd w:val="0"/>
        <w:rPr>
          <w:rFonts w:cs="Arial"/>
          <w:snapToGrid w:val="0"/>
        </w:rPr>
      </w:pPr>
      <w:r w:rsidRPr="00C17F80">
        <w:rPr>
          <w:rFonts w:cs="Arial"/>
          <w:snapToGrid w:val="0"/>
        </w:rPr>
        <w:t xml:space="preserve">In our case, Total SS = </w:t>
      </w:r>
      <w:r w:rsidR="00AA4AAE" w:rsidRPr="00C17F80">
        <w:rPr>
          <w:rFonts w:cs="Arial"/>
          <w:snapToGrid w:val="0"/>
        </w:rPr>
        <w:t>8.44</w:t>
      </w:r>
      <w:r w:rsidR="00F357AA" w:rsidRPr="00C17F80">
        <w:rPr>
          <w:rFonts w:cs="Arial"/>
          <w:snapToGrid w:val="0"/>
        </w:rPr>
        <w:t xml:space="preserve">. If </w:t>
      </w:r>
      <w:r w:rsidR="001C02B1" w:rsidRPr="00C17F80">
        <w:rPr>
          <w:rFonts w:cs="Arial"/>
          <w:snapToGrid w:val="0"/>
        </w:rPr>
        <w:t>we</w:t>
      </w:r>
      <w:r w:rsidR="00F357AA" w:rsidRPr="00C17F80">
        <w:rPr>
          <w:rFonts w:cs="Arial"/>
          <w:snapToGrid w:val="0"/>
        </w:rPr>
        <w:t xml:space="preserve"> were to plot your data to represent the total SS, </w:t>
      </w:r>
      <w:r w:rsidR="001C02B1" w:rsidRPr="00C17F80">
        <w:rPr>
          <w:rFonts w:cs="Arial"/>
          <w:snapToGrid w:val="0"/>
        </w:rPr>
        <w:t>we</w:t>
      </w:r>
      <w:r w:rsidR="00F357AA" w:rsidRPr="00C17F80">
        <w:rPr>
          <w:rFonts w:cs="Arial"/>
          <w:snapToGrid w:val="0"/>
        </w:rPr>
        <w:t xml:space="preserve"> would produce the graph below. So the total SS is the squared sum of all the differences between each data point and the grand mean.</w:t>
      </w:r>
      <w:r w:rsidR="005F485B" w:rsidRPr="00C17F80">
        <w:rPr>
          <w:rFonts w:cs="Arial"/>
          <w:snapToGrid w:val="0"/>
        </w:rPr>
        <w:t xml:space="preserve"> This is a quantification</w:t>
      </w:r>
      <w:r w:rsidR="001C02B1" w:rsidRPr="00C17F80">
        <w:rPr>
          <w:rFonts w:cs="Arial"/>
          <w:snapToGrid w:val="0"/>
        </w:rPr>
        <w:t xml:space="preserve"> of the overall variability in </w:t>
      </w:r>
      <w:r w:rsidR="005F485B" w:rsidRPr="00C17F80">
        <w:rPr>
          <w:rFonts w:cs="Arial"/>
          <w:snapToGrid w:val="0"/>
        </w:rPr>
        <w:t>our data. The next step is to partition this variability: how much variability between groups (explained by the model) and how much variability within groups</w:t>
      </w:r>
      <w:r w:rsidR="00041F95" w:rsidRPr="00C17F80">
        <w:rPr>
          <w:rFonts w:cs="Arial"/>
          <w:snapToGrid w:val="0"/>
        </w:rPr>
        <w:t xml:space="preserve"> (random/individual</w:t>
      </w:r>
      <w:r w:rsidR="00EB4D1C" w:rsidRPr="00C17F80">
        <w:rPr>
          <w:rFonts w:cs="Arial"/>
          <w:snapToGrid w:val="0"/>
        </w:rPr>
        <w:t>/remaining</w:t>
      </w:r>
      <w:r w:rsidR="00041F95" w:rsidRPr="00C17F80">
        <w:rPr>
          <w:rFonts w:cs="Arial"/>
          <w:snapToGrid w:val="0"/>
        </w:rPr>
        <w:t xml:space="preserve"> variability)?</w:t>
      </w:r>
    </w:p>
    <w:p w14:paraId="6C3D79FB" w14:textId="77777777" w:rsidR="00AD45FD" w:rsidRPr="00C17F80" w:rsidRDefault="00D61357" w:rsidP="007750CD">
      <w:pPr>
        <w:autoSpaceDE w:val="0"/>
        <w:autoSpaceDN w:val="0"/>
        <w:adjustRightInd w:val="0"/>
        <w:jc w:val="center"/>
        <w:rPr>
          <w:rFonts w:cs="Arial"/>
        </w:rPr>
      </w:pPr>
      <w:r w:rsidRPr="00C17F80">
        <w:rPr>
          <w:rFonts w:cs="Arial"/>
          <w:noProof/>
        </w:rPr>
        <w:lastRenderedPageBreak/>
        <mc:AlternateContent>
          <mc:Choice Requires="wps">
            <w:drawing>
              <wp:anchor distT="0" distB="0" distL="114300" distR="114300" simplePos="0" relativeHeight="251701760" behindDoc="0" locked="0" layoutInCell="1" allowOverlap="1" wp14:anchorId="78FF6854" wp14:editId="79524996">
                <wp:simplePos x="0" y="0"/>
                <wp:positionH relativeFrom="column">
                  <wp:posOffset>2265680</wp:posOffset>
                </wp:positionH>
                <wp:positionV relativeFrom="paragraph">
                  <wp:posOffset>470535</wp:posOffset>
                </wp:positionV>
                <wp:extent cx="635" cy="802640"/>
                <wp:effectExtent l="0" t="0" r="0" b="0"/>
                <wp:wrapNone/>
                <wp:docPr id="81" name="AutoShape 3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802640"/>
                        </a:xfrm>
                        <a:prstGeom prst="straightConnector1">
                          <a:avLst/>
                        </a:prstGeom>
                        <a:noFill/>
                        <a:ln w="9525">
                          <a:solidFill>
                            <a:srgbClr val="C00000"/>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40CB246" id="AutoShape 381" o:spid="_x0000_s1026" type="#_x0000_t32" style="position:absolute;margin-left:178.4pt;margin-top:37.05pt;width:.05pt;height:63.2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" strokecolor="#c00000">
                <v:stroke startarrow="block" endarrow="block"/>
              </v:shape>
            </w:pict>
          </mc:Fallback>
        </mc:AlternateContent>
      </w:r>
      <w:r w:rsidR="00F62774" w:rsidRPr="00C17F80">
        <w:rPr>
          <w:rFonts w:cs="Arial"/>
        </w:rPr>
        <w:object w:dxaOrig="13323" w:dyaOrig="9978" w14:anchorId="64DDEF0F">
          <v:shape id="_x0000_i1028" type="#_x0000_t75" style="width:238.6pt;height:177.5pt" o:ole="">
            <v:imagedata r:id="rId89" o:title=""/>
          </v:shape>
          <o:OLEObject Type="Embed" ProgID="Prism5.Document" ShapeID="_x0000_i1028" DrawAspect="Content" ObjectID="_1616597468" r:id="rId90"/>
        </w:object>
      </w:r>
    </w:p>
    <w:p w14:paraId="0D7D874D" w14:textId="77777777" w:rsidR="00AA4AAE" w:rsidRPr="00C17F80" w:rsidRDefault="00AA4AAE" w:rsidP="00A52023">
      <w:pPr>
        <w:autoSpaceDE w:val="0"/>
        <w:autoSpaceDN w:val="0"/>
        <w:adjustRightInd w:val="0"/>
        <w:rPr>
          <w:rFonts w:cs="Arial"/>
          <w:snapToGrid w:val="0"/>
        </w:rPr>
      </w:pPr>
    </w:p>
    <w:p w14:paraId="23BC44DB" w14:textId="77777777" w:rsidR="00A52023" w:rsidRPr="00C17F80" w:rsidRDefault="001C02B1" w:rsidP="00A52023">
      <w:pPr>
        <w:autoSpaceDE w:val="0"/>
        <w:autoSpaceDN w:val="0"/>
        <w:adjustRightInd w:val="0"/>
        <w:rPr>
          <w:rFonts w:cs="Arial"/>
          <w:snapToGrid w:val="0"/>
        </w:rPr>
      </w:pPr>
      <w:r w:rsidRPr="00C17F80">
        <w:rPr>
          <w:rFonts w:cs="Arial"/>
          <w:snapToGrid w:val="0"/>
        </w:rPr>
        <w:t xml:space="preserve">According to </w:t>
      </w:r>
      <w:r w:rsidR="00041F95" w:rsidRPr="00C17F80">
        <w:rPr>
          <w:rFonts w:cs="Arial"/>
          <w:snapToGrid w:val="0"/>
        </w:rPr>
        <w:t>our</w:t>
      </w:r>
      <w:r w:rsidRPr="00C17F80">
        <w:rPr>
          <w:rFonts w:cs="Arial"/>
          <w:snapToGrid w:val="0"/>
        </w:rPr>
        <w:t xml:space="preserve"> hypothesis </w:t>
      </w:r>
      <w:r w:rsidR="00A52023" w:rsidRPr="00C17F80">
        <w:rPr>
          <w:rFonts w:cs="Arial"/>
          <w:snapToGrid w:val="0"/>
        </w:rPr>
        <w:t>our data can be split into 5 groups</w:t>
      </w:r>
      <w:r w:rsidR="00CE69D8" w:rsidRPr="00C17F80">
        <w:rPr>
          <w:rFonts w:cs="Arial"/>
          <w:snapToGrid w:val="0"/>
        </w:rPr>
        <w:t xml:space="preserve"> </w:t>
      </w:r>
      <w:r w:rsidR="00041F95" w:rsidRPr="00C17F80">
        <w:rPr>
          <w:rFonts w:cs="Arial"/>
          <w:snapToGrid w:val="0"/>
        </w:rPr>
        <w:t xml:space="preserve">because, for instance, the data come from 5 cell types, </w:t>
      </w:r>
      <w:r w:rsidR="00CE69D8" w:rsidRPr="00C17F80">
        <w:rPr>
          <w:rFonts w:cs="Arial"/>
          <w:snapToGrid w:val="0"/>
        </w:rPr>
        <w:t>like in the graph below.</w:t>
      </w:r>
    </w:p>
    <w:p w14:paraId="08AA3BA9" w14:textId="77777777" w:rsidR="00CE69D8" w:rsidRPr="00C17F80" w:rsidRDefault="00CE69D8" w:rsidP="00A52023">
      <w:pPr>
        <w:autoSpaceDE w:val="0"/>
        <w:autoSpaceDN w:val="0"/>
        <w:adjustRightInd w:val="0"/>
        <w:rPr>
          <w:rFonts w:cs="Arial"/>
        </w:rPr>
      </w:pPr>
    </w:p>
    <w:p w14:paraId="05BF7B6B" w14:textId="77777777" w:rsidR="009A3C5E" w:rsidRPr="00C17F80" w:rsidRDefault="00CE69D8" w:rsidP="009A3C5E">
      <w:pPr>
        <w:autoSpaceDE w:val="0"/>
        <w:autoSpaceDN w:val="0"/>
        <w:adjustRightInd w:val="0"/>
        <w:rPr>
          <w:rFonts w:cs="Arial"/>
          <w:snapToGrid w:val="0"/>
        </w:rPr>
      </w:pPr>
      <w:r w:rsidRPr="00C17F80">
        <w:rPr>
          <w:rFonts w:cs="Arial"/>
        </w:rPr>
        <w:t xml:space="preserve">So </w:t>
      </w:r>
      <w:r w:rsidR="001C02B1" w:rsidRPr="00C17F80">
        <w:rPr>
          <w:rFonts w:cs="Arial"/>
        </w:rPr>
        <w:t>we</w:t>
      </w:r>
      <w:r w:rsidRPr="00C17F80">
        <w:rPr>
          <w:rFonts w:cs="Arial"/>
        </w:rPr>
        <w:t xml:space="preserve"> work out the mean for each cell type and </w:t>
      </w:r>
      <w:r w:rsidR="001C02B1" w:rsidRPr="00C17F80">
        <w:rPr>
          <w:rFonts w:cs="Arial"/>
        </w:rPr>
        <w:t>we</w:t>
      </w:r>
      <w:r w:rsidRPr="00C17F80">
        <w:rPr>
          <w:rFonts w:cs="Arial"/>
        </w:rPr>
        <w:t xml:space="preserve"> work out the </w:t>
      </w:r>
      <w:r w:rsidR="005E51B8" w:rsidRPr="00C17F80">
        <w:rPr>
          <w:rFonts w:cs="Arial"/>
        </w:rPr>
        <w:t xml:space="preserve">squared </w:t>
      </w:r>
      <w:r w:rsidRPr="00C17F80">
        <w:rPr>
          <w:rFonts w:cs="Arial"/>
        </w:rPr>
        <w:t>difference</w:t>
      </w:r>
      <w:r w:rsidR="005E51B8" w:rsidRPr="00C17F80">
        <w:rPr>
          <w:rFonts w:cs="Arial"/>
        </w:rPr>
        <w:t>s</w:t>
      </w:r>
      <w:r w:rsidRPr="00C17F80">
        <w:rPr>
          <w:rFonts w:cs="Arial"/>
        </w:rPr>
        <w:t xml:space="preserve"> between each of the mean</w:t>
      </w:r>
      <w:r w:rsidR="009A3C5E" w:rsidRPr="00C17F80">
        <w:rPr>
          <w:rFonts w:cs="Arial"/>
        </w:rPr>
        <w:t>s</w:t>
      </w:r>
      <w:r w:rsidRPr="00C17F80">
        <w:rPr>
          <w:rFonts w:cs="Arial"/>
        </w:rPr>
        <w:t xml:space="preserve"> and th</w:t>
      </w:r>
      <w:r w:rsidR="005E51B8" w:rsidRPr="00C17F80">
        <w:rPr>
          <w:rFonts w:cs="Arial"/>
        </w:rPr>
        <w:t>e grand mean</w:t>
      </w:r>
      <w:r w:rsidR="009A3C5E" w:rsidRPr="00C17F80">
        <w:rPr>
          <w:rFonts w:cs="Arial"/>
        </w:rPr>
        <w:t xml:space="preserve"> (</w:t>
      </w:r>
      <w:r w:rsidR="009A3C5E" w:rsidRPr="00C17F80">
        <w:rPr>
          <w:rFonts w:cs="Arial"/>
          <w:snapToGrid w:val="0"/>
        </w:rPr>
        <w:t>∑ n</w:t>
      </w:r>
      <w:r w:rsidR="009A3C5E" w:rsidRPr="00C17F80">
        <w:rPr>
          <w:rFonts w:cs="Arial"/>
          <w:snapToGrid w:val="0"/>
          <w:vertAlign w:val="subscript"/>
        </w:rPr>
        <w:t>i</w:t>
      </w:r>
      <w:r w:rsidR="009A3C5E" w:rsidRPr="00C17F80">
        <w:rPr>
          <w:rFonts w:cs="Arial"/>
          <w:snapToGrid w:val="0"/>
        </w:rPr>
        <w:t xml:space="preserve"> (Mean</w:t>
      </w:r>
      <w:r w:rsidR="009A3C5E" w:rsidRPr="00C17F80">
        <w:rPr>
          <w:rFonts w:cs="Arial"/>
          <w:snapToGrid w:val="0"/>
          <w:vertAlign w:val="subscript"/>
        </w:rPr>
        <w:t>i</w:t>
      </w:r>
      <w:r w:rsidR="009A3C5E" w:rsidRPr="00C17F80">
        <w:rPr>
          <w:rFonts w:cs="Arial"/>
          <w:snapToGrid w:val="0"/>
        </w:rPr>
        <w:t xml:space="preserve"> - Grand mean)</w:t>
      </w:r>
      <w:r w:rsidR="009A3C5E" w:rsidRPr="00C17F80">
        <w:rPr>
          <w:rFonts w:cs="Arial"/>
          <w:snapToGrid w:val="0"/>
          <w:vertAlign w:val="superscript"/>
        </w:rPr>
        <w:t xml:space="preserve">2 </w:t>
      </w:r>
      <w:r w:rsidR="009A3C5E" w:rsidRPr="00C17F80">
        <w:rPr>
          <w:rFonts w:cs="Arial"/>
        </w:rPr>
        <w:t>)</w:t>
      </w:r>
      <w:r w:rsidR="00041F95" w:rsidRPr="00C17F80">
        <w:rPr>
          <w:rFonts w:cs="Arial"/>
        </w:rPr>
        <w:t>.</w:t>
      </w:r>
      <w:r w:rsidR="005E51B8" w:rsidRPr="00C17F80">
        <w:rPr>
          <w:rFonts w:cs="Arial"/>
        </w:rPr>
        <w:t xml:space="preserve"> </w:t>
      </w:r>
      <w:r w:rsidR="009A3C5E" w:rsidRPr="00C17F80">
        <w:rPr>
          <w:rFonts w:cs="Arial"/>
          <w:snapToGrid w:val="0"/>
        </w:rPr>
        <w:t>In our example</w:t>
      </w:r>
      <w:r w:rsidR="00041F95" w:rsidRPr="00C17F80">
        <w:rPr>
          <w:rFonts w:cs="Arial"/>
          <w:snapToGrid w:val="0"/>
        </w:rPr>
        <w:t xml:space="preserve"> </w:t>
      </w:r>
      <w:r w:rsidR="00041F95" w:rsidRPr="00C17F80">
        <w:rPr>
          <w:rFonts w:cs="Arial"/>
        </w:rPr>
        <w:t>(second row of the table)</w:t>
      </w:r>
      <w:r w:rsidR="009A3C5E" w:rsidRPr="00C17F80">
        <w:rPr>
          <w:rFonts w:cs="Arial"/>
          <w:snapToGrid w:val="0"/>
        </w:rPr>
        <w:t xml:space="preserve">: Between groups SS = 2.665 and, since we have 5 groups, there are 5 – 1 = 4 df, the mean SS = 2.665/4 = 0.6663. </w:t>
      </w:r>
    </w:p>
    <w:p w14:paraId="1DEE741E" w14:textId="77777777" w:rsidR="000300E5" w:rsidRPr="00C17F80" w:rsidRDefault="005E51B8" w:rsidP="00A52023">
      <w:pPr>
        <w:autoSpaceDE w:val="0"/>
        <w:autoSpaceDN w:val="0"/>
        <w:adjustRightInd w:val="0"/>
        <w:rPr>
          <w:rFonts w:cs="Arial"/>
          <w:snapToGrid w:val="0"/>
        </w:rPr>
      </w:pPr>
      <w:r w:rsidRPr="00C17F80">
        <w:rPr>
          <w:rFonts w:cs="Arial"/>
        </w:rPr>
        <w:t xml:space="preserve">If </w:t>
      </w:r>
      <w:r w:rsidR="001C02B1" w:rsidRPr="00C17F80">
        <w:rPr>
          <w:rFonts w:cs="Arial"/>
        </w:rPr>
        <w:t>you</w:t>
      </w:r>
      <w:r w:rsidRPr="00C17F80">
        <w:rPr>
          <w:rFonts w:cs="Arial"/>
        </w:rPr>
        <w:t xml:space="preserve"> remember the formula of the variance</w:t>
      </w:r>
      <w:r w:rsidR="0045338A" w:rsidRPr="00C17F80">
        <w:rPr>
          <w:rFonts w:cs="Arial"/>
          <w:snapToGrid w:val="0"/>
        </w:rPr>
        <w:t xml:space="preserve"> (= </w:t>
      </w:r>
      <w:r w:rsidRPr="00C17F80">
        <w:rPr>
          <w:rFonts w:cs="Arial"/>
          <w:snapToGrid w:val="0"/>
        </w:rPr>
        <w:t xml:space="preserve">SS / N-1, with df=N-1), you can see that this </w:t>
      </w:r>
      <w:r w:rsidR="000300E5" w:rsidRPr="00C17F80">
        <w:rPr>
          <w:rFonts w:cs="Arial"/>
          <w:snapToGrid w:val="0"/>
        </w:rPr>
        <w:t>value quantifies the variability between the groups’ means</w:t>
      </w:r>
      <w:r w:rsidR="009A3C5E" w:rsidRPr="00C17F80">
        <w:rPr>
          <w:rFonts w:cs="Arial"/>
          <w:snapToGrid w:val="0"/>
        </w:rPr>
        <w:t>:</w:t>
      </w:r>
      <w:r w:rsidR="008C1E58" w:rsidRPr="00C17F80">
        <w:rPr>
          <w:rFonts w:cs="Arial"/>
          <w:snapToGrid w:val="0"/>
        </w:rPr>
        <w:t xml:space="preserve"> it is the between-</w:t>
      </w:r>
      <w:r w:rsidR="00F357AA" w:rsidRPr="00C17F80">
        <w:rPr>
          <w:rFonts w:cs="Arial"/>
          <w:snapToGrid w:val="0"/>
        </w:rPr>
        <w:t>group</w:t>
      </w:r>
      <w:r w:rsidR="008C1E58" w:rsidRPr="00C17F80">
        <w:rPr>
          <w:rFonts w:cs="Arial"/>
          <w:snapToGrid w:val="0"/>
        </w:rPr>
        <w:t>s</w:t>
      </w:r>
      <w:r w:rsidR="00F357AA" w:rsidRPr="00C17F80">
        <w:rPr>
          <w:rFonts w:cs="Arial"/>
          <w:snapToGrid w:val="0"/>
        </w:rPr>
        <w:t xml:space="preserve"> variance.</w:t>
      </w:r>
      <w:r w:rsidR="000300E5" w:rsidRPr="00C17F80">
        <w:rPr>
          <w:rFonts w:cs="Arial"/>
          <w:snapToGrid w:val="0"/>
        </w:rPr>
        <w:t xml:space="preserve"> </w:t>
      </w:r>
    </w:p>
    <w:p w14:paraId="5FE957DF" w14:textId="77777777" w:rsidR="001B3B36" w:rsidRPr="00C17F80" w:rsidRDefault="009C2985" w:rsidP="009C2985">
      <w:pPr>
        <w:jc w:val="center"/>
        <w:rPr>
          <w:rFonts w:cs="Arial"/>
        </w:rPr>
      </w:pPr>
      <w:r w:rsidRPr="00C17F80">
        <w:rPr>
          <w:rFonts w:cs="Arial"/>
          <w:noProof/>
        </w:rPr>
        <mc:AlternateContent>
          <mc:Choice Requires="wps">
            <w:drawing>
              <wp:anchor distT="0" distB="0" distL="114300" distR="114300" simplePos="0" relativeHeight="251705856" behindDoc="0" locked="0" layoutInCell="1" allowOverlap="1" wp14:anchorId="3128FE1F" wp14:editId="0CA9C5C7">
                <wp:simplePos x="0" y="0"/>
                <wp:positionH relativeFrom="column">
                  <wp:posOffset>1313815</wp:posOffset>
                </wp:positionH>
                <wp:positionV relativeFrom="paragraph">
                  <wp:posOffset>696595</wp:posOffset>
                </wp:positionV>
                <wp:extent cx="1708150" cy="241300"/>
                <wp:effectExtent l="0" t="0" r="0" b="6350"/>
                <wp:wrapNone/>
                <wp:docPr id="74" name="Text 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8150" cy="241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8F7D37B" w14:textId="77777777" w:rsidR="009F107D" w:rsidRPr="00304A2A" w:rsidRDefault="009F107D">
                            <w:pPr>
                              <w:rPr>
                                <w:rFonts w:ascii="Cambria" w:hAnsi="Cambria"/>
                                <w:i/>
                                <w:color w:val="C00000"/>
                              </w:rPr>
                            </w:pPr>
                            <w:r w:rsidRPr="00304A2A">
                              <w:rPr>
                                <w:rFonts w:ascii="Cambria" w:hAnsi="Cambria"/>
                                <w:b/>
                                <w:i/>
                                <w:color w:val="C00000"/>
                              </w:rPr>
                              <w:t>Between</w:t>
                            </w:r>
                            <w:r w:rsidRPr="00304A2A">
                              <w:rPr>
                                <w:rFonts w:ascii="Cambria" w:hAnsi="Cambria"/>
                                <w:i/>
                                <w:color w:val="C00000"/>
                              </w:rPr>
                              <w:t xml:space="preserve"> group variability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28FE1F" id="Text Box 385" o:spid="_x0000_s1030" type="#_x0000_t202" style="position:absolute;left:0;text-align:left;margin-left:103.45pt;margin-top:54.85pt;width:134.5pt;height:19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" filled="f" stroked="f">
                <v:textbox>
                  <w:txbxContent>
                    <w:p w14:paraId="48F7D37B" w14:textId="77777777" w:rsidR="009F107D" w:rsidRPr="00304A2A" w:rsidRDefault="009F107D">
                      <w:pPr>
                        <w:rPr>
                          <w:rFonts w:ascii="Cambria" w:hAnsi="Cambria"/>
                          <w:i/>
                          <w:color w:val="C00000"/>
                        </w:rPr>
                      </w:pPr>
                      <w:r w:rsidRPr="00304A2A">
                        <w:rPr>
                          <w:rFonts w:ascii="Cambria" w:hAnsi="Cambria"/>
                          <w:b/>
                          <w:i/>
                          <w:color w:val="C00000"/>
                        </w:rPr>
                        <w:t>Between</w:t>
                      </w:r>
                      <w:r w:rsidRPr="00304A2A">
                        <w:rPr>
                          <w:rFonts w:ascii="Cambria" w:hAnsi="Cambria"/>
                          <w:i/>
                          <w:color w:val="C00000"/>
                        </w:rPr>
                        <w:t xml:space="preserve"> group variability</w:t>
                      </w:r>
                    </w:p>
                  </w:txbxContent>
                </v:textbox>
              </v:shape>
            </w:pict>
          </mc:Fallback>
        </mc:AlternateContent>
      </w:r>
      <w:r w:rsidRPr="00C17F80">
        <w:rPr>
          <w:rFonts w:cs="Arial"/>
          <w:noProof/>
        </w:rPr>
        <mc:AlternateContent>
          <mc:Choice Requires="wps">
            <w:drawing>
              <wp:anchor distT="0" distB="0" distL="114300" distR="114300" simplePos="0" relativeHeight="251707904" behindDoc="0" locked="0" layoutInCell="1" allowOverlap="1" wp14:anchorId="681526F3" wp14:editId="0E84394F">
                <wp:simplePos x="0" y="0"/>
                <wp:positionH relativeFrom="column">
                  <wp:posOffset>3376295</wp:posOffset>
                </wp:positionH>
                <wp:positionV relativeFrom="paragraph">
                  <wp:posOffset>1395095</wp:posOffset>
                </wp:positionV>
                <wp:extent cx="0" cy="207645"/>
                <wp:effectExtent l="76200" t="38100" r="57150" b="59055"/>
                <wp:wrapNone/>
                <wp:docPr id="79" name="AutoShape 3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7645"/>
                        </a:xfrm>
                        <a:prstGeom prst="straightConnector1">
                          <a:avLst/>
                        </a:prstGeom>
                        <a:noFill/>
                        <a:ln w="9525">
                          <a:solidFill>
                            <a:srgbClr val="C00000"/>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260A0F6" id="AutoShape 387" o:spid="_x0000_s1026" type="#_x0000_t32" style="position:absolute;margin-left:265.85pt;margin-top:109.85pt;width:0;height:16.3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" strokecolor="#c00000">
                <v:stroke startarrow="block" endarrow="block"/>
              </v:shape>
            </w:pict>
          </mc:Fallback>
        </mc:AlternateContent>
      </w:r>
      <w:r w:rsidRPr="00C17F80">
        <w:rPr>
          <w:rFonts w:cs="Arial"/>
          <w:noProof/>
        </w:rPr>
        <mc:AlternateContent>
          <mc:Choice Requires="wps">
            <w:drawing>
              <wp:anchor distT="0" distB="0" distL="114300" distR="114300" simplePos="0" relativeHeight="251708928" behindDoc="0" locked="0" layoutInCell="1" allowOverlap="1" wp14:anchorId="019736F0" wp14:editId="2123413F">
                <wp:simplePos x="0" y="0"/>
                <wp:positionH relativeFrom="column">
                  <wp:posOffset>2884332</wp:posOffset>
                </wp:positionH>
                <wp:positionV relativeFrom="paragraph">
                  <wp:posOffset>834390</wp:posOffset>
                </wp:positionV>
                <wp:extent cx="355600" cy="560705"/>
                <wp:effectExtent l="0" t="0" r="63500" b="48895"/>
                <wp:wrapNone/>
                <wp:docPr id="80" name="AutoShape 3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5600" cy="560705"/>
                        </a:xfrm>
                        <a:prstGeom prst="straightConnector1">
                          <a:avLst/>
                        </a:prstGeom>
                        <a:noFill/>
                        <a:ln w="9525">
                          <a:solidFill>
                            <a:srgbClr val="0070C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ACBA439" id="AutoShape 388" o:spid="_x0000_s1026" type="#_x0000_t32" style="position:absolute;margin-left:227.1pt;margin-top:65.7pt;width:28pt;height:44.1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" strokecolor="#0070c0">
                <v:stroke endarrow="block"/>
              </v:shape>
            </w:pict>
          </mc:Fallback>
        </mc:AlternateContent>
      </w:r>
      <w:r w:rsidRPr="00C17F80">
        <w:rPr>
          <w:rFonts w:cs="Arial"/>
          <w:noProof/>
        </w:rPr>
        <mc:AlternateContent>
          <mc:Choice Requires="wps">
            <w:drawing>
              <wp:anchor distT="0" distB="0" distL="114300" distR="114300" simplePos="0" relativeHeight="251702784" behindDoc="0" locked="0" layoutInCell="1" allowOverlap="1" wp14:anchorId="608AE03C" wp14:editId="4AC934AD">
                <wp:simplePos x="0" y="0"/>
                <wp:positionH relativeFrom="column">
                  <wp:posOffset>3052445</wp:posOffset>
                </wp:positionH>
                <wp:positionV relativeFrom="paragraph">
                  <wp:posOffset>1751965</wp:posOffset>
                </wp:positionV>
                <wp:extent cx="0" cy="503555"/>
                <wp:effectExtent l="76200" t="38100" r="57150" b="48895"/>
                <wp:wrapNone/>
                <wp:docPr id="76" name="AutoShape 3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03555"/>
                        </a:xfrm>
                        <a:prstGeom prst="straightConnector1">
                          <a:avLst/>
                        </a:prstGeom>
                        <a:noFill/>
                        <a:ln w="9525">
                          <a:solidFill>
                            <a:srgbClr val="C00000"/>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0962500" id="AutoShape 382" o:spid="_x0000_s1026" type="#_x0000_t32" style="position:absolute;margin-left:240.35pt;margin-top:137.95pt;width:0;height:39.6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" strokecolor="#c00000">
                <v:stroke startarrow="block" endarrow="block"/>
              </v:shape>
            </w:pict>
          </mc:Fallback>
        </mc:AlternateContent>
      </w:r>
      <w:r w:rsidRPr="00C17F80">
        <w:rPr>
          <w:rFonts w:cs="Arial"/>
          <w:noProof/>
        </w:rPr>
        <mc:AlternateContent>
          <mc:Choice Requires="wps">
            <w:drawing>
              <wp:anchor distT="0" distB="0" distL="114300" distR="114300" simplePos="0" relativeHeight="251703808" behindDoc="0" locked="0" layoutInCell="1" allowOverlap="1" wp14:anchorId="23F6AEF6" wp14:editId="49A2CC3D">
                <wp:simplePos x="0" y="0"/>
                <wp:positionH relativeFrom="column">
                  <wp:posOffset>3597275</wp:posOffset>
                </wp:positionH>
                <wp:positionV relativeFrom="paragraph">
                  <wp:posOffset>2223135</wp:posOffset>
                </wp:positionV>
                <wp:extent cx="1595755" cy="267970"/>
                <wp:effectExtent l="0" t="0" r="0" b="0"/>
                <wp:wrapNone/>
                <wp:docPr id="77" name="Text Box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5755" cy="2679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B69AF3F" w14:textId="77777777" w:rsidR="009F107D" w:rsidRPr="00304A2A" w:rsidRDefault="009F107D">
                            <w:pPr>
                              <w:rPr>
                                <w:rFonts w:ascii="Cambria" w:hAnsi="Cambria"/>
                                <w:i/>
                                <w:color w:val="C00000"/>
                              </w:rPr>
                            </w:pPr>
                            <w:r w:rsidRPr="00304A2A">
                              <w:rPr>
                                <w:rFonts w:ascii="Cambria" w:hAnsi="Cambria"/>
                                <w:b/>
                                <w:i/>
                                <w:color w:val="C00000"/>
                              </w:rPr>
                              <w:t>Within</w:t>
                            </w:r>
                            <w:r w:rsidRPr="00304A2A">
                              <w:rPr>
                                <w:rFonts w:ascii="Cambria" w:hAnsi="Cambria"/>
                                <w:i/>
                                <w:color w:val="C00000"/>
                              </w:rPr>
                              <w:t xml:space="preserve"> group variability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F6AEF6" id="Text Box 383" o:spid="_x0000_s1031" type="#_x0000_t202" style="position:absolute;left:0;text-align:left;margin-left:283.25pt;margin-top:175.05pt;width:125.65pt;height:21.1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" filled="f" stroked="f">
                <v:textbox>
                  <w:txbxContent>
                    <w:p w14:paraId="4B69AF3F" w14:textId="77777777" w:rsidR="009F107D" w:rsidRPr="00304A2A" w:rsidRDefault="009F107D">
                      <w:pPr>
                        <w:rPr>
                          <w:rFonts w:ascii="Cambria" w:hAnsi="Cambria"/>
                          <w:i/>
                          <w:color w:val="C00000"/>
                        </w:rPr>
                      </w:pPr>
                      <w:r w:rsidRPr="00304A2A">
                        <w:rPr>
                          <w:rFonts w:ascii="Cambria" w:hAnsi="Cambria"/>
                          <w:b/>
                          <w:i/>
                          <w:color w:val="C00000"/>
                        </w:rPr>
                        <w:t>Within</w:t>
                      </w:r>
                      <w:r w:rsidRPr="00304A2A">
                        <w:rPr>
                          <w:rFonts w:ascii="Cambria" w:hAnsi="Cambria"/>
                          <w:i/>
                          <w:color w:val="C00000"/>
                        </w:rPr>
                        <w:t xml:space="preserve"> group variability</w:t>
                      </w:r>
                    </w:p>
                  </w:txbxContent>
                </v:textbox>
              </v:shape>
            </w:pict>
          </mc:Fallback>
        </mc:AlternateContent>
      </w:r>
      <w:r w:rsidRPr="00C17F80">
        <w:rPr>
          <w:rFonts w:cs="Arial"/>
          <w:noProof/>
        </w:rPr>
        <mc:AlternateContent>
          <mc:Choice Requires="wps">
            <w:drawing>
              <wp:anchor distT="0" distB="0" distL="114300" distR="114300" simplePos="0" relativeHeight="251704832" behindDoc="0" locked="0" layoutInCell="1" allowOverlap="1" wp14:anchorId="058214D5" wp14:editId="6A65EC98">
                <wp:simplePos x="0" y="0"/>
                <wp:positionH relativeFrom="column">
                  <wp:posOffset>3097057</wp:posOffset>
                </wp:positionH>
                <wp:positionV relativeFrom="paragraph">
                  <wp:posOffset>2002155</wp:posOffset>
                </wp:positionV>
                <wp:extent cx="567055" cy="357505"/>
                <wp:effectExtent l="38100" t="38100" r="23495" b="23495"/>
                <wp:wrapNone/>
                <wp:docPr id="78" name="AutoShape 3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67055" cy="357505"/>
                        </a:xfrm>
                        <a:prstGeom prst="straightConnector1">
                          <a:avLst/>
                        </a:prstGeom>
                        <a:noFill/>
                        <a:ln w="6350">
                          <a:solidFill>
                            <a:srgbClr val="0070C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F010716" id="AutoShape 384" o:spid="_x0000_s1026" type="#_x0000_t32" style="position:absolute;margin-left:243.85pt;margin-top:157.65pt;width:44.65pt;height:28.15pt;flip:x y;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" strokecolor="#0070c0" strokeweight=".5pt">
                <v:stroke endarrow="block"/>
              </v:shape>
            </w:pict>
          </mc:Fallback>
        </mc:AlternateContent>
      </w:r>
      <w:r w:rsidRPr="00C17F80">
        <w:rPr>
          <w:rFonts w:cs="Arial"/>
          <w:noProof/>
        </w:rPr>
        <mc:AlternateContent>
          <mc:Choice Requires="wps">
            <w:drawing>
              <wp:anchor distT="0" distB="0" distL="114300" distR="114300" simplePos="0" relativeHeight="251706880" behindDoc="0" locked="0" layoutInCell="1" allowOverlap="1" wp14:anchorId="63326C6B" wp14:editId="20761F9D">
                <wp:simplePos x="0" y="0"/>
                <wp:positionH relativeFrom="column">
                  <wp:posOffset>1034253</wp:posOffset>
                </wp:positionH>
                <wp:positionV relativeFrom="paragraph">
                  <wp:posOffset>1623060</wp:posOffset>
                </wp:positionV>
                <wp:extent cx="3441700" cy="0"/>
                <wp:effectExtent l="0" t="0" r="25400" b="19050"/>
                <wp:wrapNone/>
                <wp:docPr id="75" name="AutoShape 3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41700" cy="0"/>
                        </a:xfrm>
                        <a:prstGeom prst="straightConnector1">
                          <a:avLst/>
                        </a:prstGeom>
                        <a:noFill/>
                        <a:ln w="19050">
                          <a:solidFill>
                            <a:srgbClr val="7030A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EFF69B4" id="AutoShape 386" o:spid="_x0000_s1026" type="#_x0000_t32" style="position:absolute;margin-left:81.45pt;margin-top:127.8pt;width:271pt;height:0;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" strokecolor="#7030a0" strokeweight="1.5pt"/>
            </w:pict>
          </mc:Fallback>
        </mc:AlternateContent>
      </w:r>
      <w:r w:rsidR="001C6C9D" w:rsidRPr="00C17F80">
        <w:rPr>
          <w:rFonts w:cs="Arial"/>
        </w:rPr>
        <w:object w:dxaOrig="15194" w:dyaOrig="9808" w14:anchorId="6EA77C3C">
          <v:shape id="_x0000_i1029" type="#_x0000_t75" style="width:350.8pt;height:225.2pt" o:ole="">
            <v:imagedata r:id="rId91" o:title=""/>
          </v:shape>
          <o:OLEObject Type="Embed" ProgID="Prism5.Document" ShapeID="_x0000_i1029" DrawAspect="Content" ObjectID="_1616597469" r:id="rId92"/>
        </w:object>
      </w:r>
    </w:p>
    <w:p w14:paraId="15DCEFF7" w14:textId="77777777" w:rsidR="005E51B8" w:rsidRPr="00C17F80" w:rsidRDefault="005E51B8" w:rsidP="0084061C">
      <w:pPr>
        <w:rPr>
          <w:rFonts w:cs="Arial"/>
        </w:rPr>
      </w:pPr>
      <w:r w:rsidRPr="00C17F80">
        <w:rPr>
          <w:rFonts w:cs="Arial"/>
        </w:rPr>
        <w:t>There is one ro</w:t>
      </w:r>
      <w:r w:rsidR="00630A57" w:rsidRPr="00C17F80">
        <w:rPr>
          <w:rFonts w:cs="Arial"/>
        </w:rPr>
        <w:t>w left in the table, the within-</w:t>
      </w:r>
      <w:r w:rsidRPr="00C17F80">
        <w:rPr>
          <w:rFonts w:cs="Arial"/>
        </w:rPr>
        <w:t>groups variability. It is the variability within each of the five groups, so it corresponds to the difference bet</w:t>
      </w:r>
      <w:r w:rsidR="008334DB" w:rsidRPr="00C17F80">
        <w:rPr>
          <w:rFonts w:cs="Arial"/>
        </w:rPr>
        <w:t>ween each data point and its respective group mean:</w:t>
      </w:r>
    </w:p>
    <w:p w14:paraId="57EE8410" w14:textId="77777777" w:rsidR="00A9490D" w:rsidRPr="00C17F80" w:rsidRDefault="000300E5" w:rsidP="0084061C">
      <w:pPr>
        <w:rPr>
          <w:rFonts w:cs="Arial"/>
        </w:rPr>
      </w:pPr>
      <w:r w:rsidRPr="00C17F80">
        <w:rPr>
          <w:rFonts w:cs="Arial"/>
        </w:rPr>
        <w:t>Within groups sum of squares = ∑ (x</w:t>
      </w:r>
      <w:r w:rsidRPr="00C17F80">
        <w:rPr>
          <w:rFonts w:cs="Arial"/>
          <w:vertAlign w:val="subscript"/>
        </w:rPr>
        <w:t xml:space="preserve">i </w:t>
      </w:r>
      <w:r w:rsidRPr="00C17F80">
        <w:rPr>
          <w:rFonts w:cs="Arial"/>
        </w:rPr>
        <w:t>- Mean</w:t>
      </w:r>
      <w:r w:rsidRPr="00C17F80">
        <w:rPr>
          <w:rFonts w:cs="Arial"/>
          <w:vertAlign w:val="subscript"/>
        </w:rPr>
        <w:t>i</w:t>
      </w:r>
      <w:r w:rsidRPr="00C17F80">
        <w:rPr>
          <w:rFonts w:cs="Arial"/>
        </w:rPr>
        <w:t>)</w:t>
      </w:r>
      <w:r w:rsidRPr="00C17F80">
        <w:rPr>
          <w:rFonts w:cs="Arial"/>
          <w:vertAlign w:val="superscript"/>
        </w:rPr>
        <w:t xml:space="preserve">2  </w:t>
      </w:r>
      <w:r w:rsidRPr="00C17F80">
        <w:rPr>
          <w:rFonts w:cs="Arial"/>
        </w:rPr>
        <w:t>which</w:t>
      </w:r>
      <w:r w:rsidR="00692FBE" w:rsidRPr="00C17F80">
        <w:rPr>
          <w:rFonts w:cs="Arial"/>
        </w:rPr>
        <w:t xml:space="preserve"> in our case is equal to 5.775</w:t>
      </w:r>
      <w:r w:rsidRPr="00C17F80">
        <w:rPr>
          <w:rFonts w:cs="Arial"/>
        </w:rPr>
        <w:t xml:space="preserve">. </w:t>
      </w:r>
    </w:p>
    <w:p w14:paraId="744D2F87" w14:textId="77777777" w:rsidR="00DD73D6" w:rsidRPr="00C17F80" w:rsidRDefault="00DD73D6" w:rsidP="0084061C">
      <w:pPr>
        <w:rPr>
          <w:rFonts w:cs="Arial"/>
        </w:rPr>
      </w:pPr>
      <w:r w:rsidRPr="00C17F80">
        <w:rPr>
          <w:rFonts w:cs="Arial"/>
        </w:rPr>
        <w:t xml:space="preserve">This value can also be obtained by doing </w:t>
      </w:r>
      <w:r w:rsidR="00692FBE" w:rsidRPr="00C17F80">
        <w:rPr>
          <w:rFonts w:cs="Arial"/>
        </w:rPr>
        <w:t>8.44-2.665</w:t>
      </w:r>
      <w:r w:rsidRPr="00C17F80">
        <w:rPr>
          <w:rFonts w:cs="Arial"/>
        </w:rPr>
        <w:t xml:space="preserve"> = </w:t>
      </w:r>
      <w:r w:rsidR="00692FBE" w:rsidRPr="00C17F80">
        <w:rPr>
          <w:rFonts w:cs="Arial"/>
        </w:rPr>
        <w:t>5.775</w:t>
      </w:r>
      <w:r w:rsidRPr="00C17F80">
        <w:rPr>
          <w:rFonts w:cs="Arial"/>
        </w:rPr>
        <w:t xml:space="preserve">, which is logical since it is the </w:t>
      </w:r>
      <w:r w:rsidR="00A9490D" w:rsidRPr="00C17F80">
        <w:rPr>
          <w:rFonts w:cs="Arial"/>
        </w:rPr>
        <w:t xml:space="preserve">amount </w:t>
      </w:r>
      <w:r w:rsidR="00692FBE" w:rsidRPr="00C17F80">
        <w:rPr>
          <w:rFonts w:cs="Arial"/>
        </w:rPr>
        <w:t xml:space="preserve">of </w:t>
      </w:r>
      <w:r w:rsidRPr="00C17F80">
        <w:rPr>
          <w:rFonts w:cs="Arial"/>
        </w:rPr>
        <w:t xml:space="preserve">variability left </w:t>
      </w:r>
      <w:r w:rsidR="00A9490D" w:rsidRPr="00C17F80">
        <w:rPr>
          <w:rFonts w:cs="Arial"/>
        </w:rPr>
        <w:t>from the total variability after t</w:t>
      </w:r>
      <w:r w:rsidR="00630A57" w:rsidRPr="00C17F80">
        <w:rPr>
          <w:rFonts w:cs="Arial"/>
        </w:rPr>
        <w:t>he variability explained by the</w:t>
      </w:r>
      <w:r w:rsidR="00A9490D" w:rsidRPr="00C17F80">
        <w:rPr>
          <w:rFonts w:cs="Arial"/>
        </w:rPr>
        <w:t xml:space="preserve"> model has been removed.</w:t>
      </w:r>
    </w:p>
    <w:p w14:paraId="50254674" w14:textId="77777777" w:rsidR="00630A57" w:rsidRPr="00C17F80" w:rsidRDefault="00630A57" w:rsidP="0084061C">
      <w:pPr>
        <w:rPr>
          <w:rFonts w:cs="Arial"/>
        </w:rPr>
      </w:pPr>
    </w:p>
    <w:p w14:paraId="410CA615" w14:textId="2BEDB650" w:rsidR="00894A71" w:rsidRPr="00C17F80" w:rsidRDefault="00120C10" w:rsidP="0084061C">
      <w:pPr>
        <w:rPr>
          <w:rFonts w:cs="Arial"/>
        </w:rPr>
      </w:pPr>
      <w:r>
        <w:rPr>
          <w:rFonts w:cs="Arial"/>
        </w:rPr>
        <w:t>In our example</w:t>
      </w:r>
      <w:r w:rsidR="00692FBE" w:rsidRPr="00C17F80">
        <w:rPr>
          <w:rFonts w:cs="Arial"/>
        </w:rPr>
        <w:t xml:space="preserve"> the </w:t>
      </w:r>
      <w:r w:rsidR="00DD73D6" w:rsidRPr="00C17F80">
        <w:rPr>
          <w:rFonts w:cs="Arial"/>
        </w:rPr>
        <w:t xml:space="preserve">5 groups </w:t>
      </w:r>
      <w:r w:rsidR="00692FBE" w:rsidRPr="00C17F80">
        <w:rPr>
          <w:rFonts w:cs="Arial"/>
        </w:rPr>
        <w:t>sizes are 12, 12, 17, 17 and 17 so</w:t>
      </w:r>
      <w:r w:rsidR="00DD73D6" w:rsidRPr="00C17F80">
        <w:rPr>
          <w:rFonts w:cs="Arial"/>
        </w:rPr>
        <w:t xml:space="preserve"> df = 5 x </w:t>
      </w:r>
      <w:r w:rsidR="00894A71" w:rsidRPr="00C17F80">
        <w:rPr>
          <w:rFonts w:cs="Arial"/>
        </w:rPr>
        <w:t>(n</w:t>
      </w:r>
      <w:r w:rsidR="00054527" w:rsidRPr="00C17F80">
        <w:rPr>
          <w:rFonts w:cs="Arial"/>
        </w:rPr>
        <w:t xml:space="preserve"> – 1) = </w:t>
      </w:r>
      <w:r w:rsidR="00692FBE" w:rsidRPr="00C17F80">
        <w:rPr>
          <w:rFonts w:cs="Arial"/>
        </w:rPr>
        <w:t>73</w:t>
      </w:r>
      <w:r w:rsidR="00DD73D6" w:rsidRPr="00C17F80">
        <w:rPr>
          <w:rFonts w:cs="Arial"/>
        </w:rPr>
        <w:t xml:space="preserve"> </w:t>
      </w:r>
    </w:p>
    <w:p w14:paraId="1D4C5A95" w14:textId="77777777" w:rsidR="001B3B36" w:rsidRPr="00C17F80" w:rsidRDefault="00DD73D6" w:rsidP="0084061C">
      <w:pPr>
        <w:rPr>
          <w:rFonts w:cs="Arial"/>
        </w:rPr>
      </w:pPr>
      <w:r w:rsidRPr="00C17F80">
        <w:rPr>
          <w:rFonts w:cs="Arial"/>
        </w:rPr>
        <w:t xml:space="preserve">So the mean </w:t>
      </w:r>
      <w:r w:rsidR="00630A57" w:rsidRPr="00C17F80">
        <w:rPr>
          <w:rFonts w:cs="Arial"/>
        </w:rPr>
        <w:t xml:space="preserve">variability </w:t>
      </w:r>
      <w:r w:rsidR="00F556D1" w:rsidRPr="00C17F80">
        <w:rPr>
          <w:rFonts w:cs="Arial"/>
        </w:rPr>
        <w:t>within</w:t>
      </w:r>
      <w:r w:rsidRPr="00C17F80">
        <w:rPr>
          <w:rFonts w:cs="Arial"/>
        </w:rPr>
        <w:t xml:space="preserve"> groups</w:t>
      </w:r>
      <w:r w:rsidR="00F556D1" w:rsidRPr="00C17F80">
        <w:rPr>
          <w:rFonts w:cs="Arial"/>
        </w:rPr>
        <w:t>:</w:t>
      </w:r>
      <w:r w:rsidRPr="00C17F80">
        <w:rPr>
          <w:rFonts w:cs="Arial"/>
        </w:rPr>
        <w:t xml:space="preserve"> SS = </w:t>
      </w:r>
      <w:r w:rsidR="00692FBE" w:rsidRPr="00C17F80">
        <w:rPr>
          <w:rFonts w:cs="Arial"/>
        </w:rPr>
        <w:t>5.775/73 = 0.0791</w:t>
      </w:r>
      <w:r w:rsidRPr="00C17F80">
        <w:rPr>
          <w:rFonts w:cs="Arial"/>
        </w:rPr>
        <w:t>.</w:t>
      </w:r>
      <w:r w:rsidR="00054527" w:rsidRPr="00C17F80">
        <w:rPr>
          <w:rFonts w:cs="Arial"/>
        </w:rPr>
        <w:t xml:space="preserve"> This quantifies the remaining variability, the one not explained by the model, the individual variability between each value and the mean of the group to which it belongs according to </w:t>
      </w:r>
      <w:r w:rsidR="00630A57" w:rsidRPr="00C17F80">
        <w:rPr>
          <w:rFonts w:cs="Arial"/>
        </w:rPr>
        <w:t>the</w:t>
      </w:r>
      <w:r w:rsidR="00054527" w:rsidRPr="00C17F80">
        <w:rPr>
          <w:rFonts w:cs="Arial"/>
        </w:rPr>
        <w:t xml:space="preserve"> hypothesis.</w:t>
      </w:r>
      <w:r w:rsidR="001C02B1" w:rsidRPr="00C17F80">
        <w:rPr>
          <w:rFonts w:cs="Arial"/>
        </w:rPr>
        <w:t xml:space="preserve"> From this value</w:t>
      </w:r>
      <w:r w:rsidR="003B6F08" w:rsidRPr="00C17F80">
        <w:rPr>
          <w:rFonts w:cs="Arial"/>
        </w:rPr>
        <w:t xml:space="preserve"> can be obtained what is often referred to as the Pooled SD (=SQRT(MS(Residual or Within Group)). When obtained in a pilot study, this value is used in the power analysis. </w:t>
      </w:r>
    </w:p>
    <w:p w14:paraId="153BCFA3" w14:textId="77777777" w:rsidR="00DD73D6" w:rsidRPr="00C17F80" w:rsidRDefault="00DD73D6" w:rsidP="00DD73D6">
      <w:pPr>
        <w:rPr>
          <w:rFonts w:cs="Arial"/>
          <w:lang w:eastAsia="en-US"/>
        </w:rPr>
      </w:pPr>
      <w:r w:rsidRPr="00C17F80">
        <w:rPr>
          <w:rFonts w:cs="Arial"/>
          <w:lang w:eastAsia="en-US"/>
        </w:rPr>
        <w:lastRenderedPageBreak/>
        <w:t xml:space="preserve">At this point, </w:t>
      </w:r>
      <w:r w:rsidR="001C02B1" w:rsidRPr="00C17F80">
        <w:rPr>
          <w:rFonts w:cs="Arial"/>
          <w:lang w:eastAsia="en-US"/>
        </w:rPr>
        <w:t>we</w:t>
      </w:r>
      <w:r w:rsidRPr="00C17F80">
        <w:rPr>
          <w:rFonts w:cs="Arial"/>
          <w:lang w:eastAsia="en-US"/>
        </w:rPr>
        <w:t xml:space="preserve"> </w:t>
      </w:r>
      <w:r w:rsidR="00D11FD5" w:rsidRPr="00C17F80">
        <w:rPr>
          <w:rFonts w:cs="Arial"/>
          <w:lang w:eastAsia="en-US"/>
        </w:rPr>
        <w:t xml:space="preserve">can </w:t>
      </w:r>
      <w:r w:rsidRPr="00C17F80">
        <w:rPr>
          <w:rFonts w:cs="Arial"/>
          <w:lang w:eastAsia="en-US"/>
        </w:rPr>
        <w:t>see that the amou</w:t>
      </w:r>
      <w:r w:rsidR="001C02B1" w:rsidRPr="00C17F80">
        <w:rPr>
          <w:rFonts w:cs="Arial"/>
          <w:lang w:eastAsia="en-US"/>
        </w:rPr>
        <w:t xml:space="preserve">nt of variability explained by </w:t>
      </w:r>
      <w:r w:rsidRPr="00C17F80">
        <w:rPr>
          <w:rFonts w:cs="Arial"/>
          <w:lang w:eastAsia="en-US"/>
        </w:rPr>
        <w:t>our model (</w:t>
      </w:r>
      <w:r w:rsidR="00692FBE" w:rsidRPr="00C17F80">
        <w:rPr>
          <w:rFonts w:cs="Arial"/>
          <w:snapToGrid w:val="0"/>
        </w:rPr>
        <w:t>0.6663</w:t>
      </w:r>
      <w:r w:rsidRPr="00C17F80">
        <w:rPr>
          <w:rFonts w:cs="Arial"/>
          <w:snapToGrid w:val="0"/>
        </w:rPr>
        <w:t xml:space="preserve">) </w:t>
      </w:r>
      <w:r w:rsidRPr="00C17F80">
        <w:rPr>
          <w:rFonts w:cs="Arial"/>
          <w:lang w:eastAsia="en-US"/>
        </w:rPr>
        <w:t>is far higher than the remaining one (</w:t>
      </w:r>
      <w:r w:rsidR="00692FBE" w:rsidRPr="00C17F80">
        <w:rPr>
          <w:rFonts w:cs="Arial"/>
          <w:lang w:eastAsia="en-US"/>
        </w:rPr>
        <w:t>0.0791</w:t>
      </w:r>
      <w:r w:rsidRPr="00C17F80">
        <w:rPr>
          <w:rFonts w:cs="Arial"/>
          <w:lang w:eastAsia="en-US"/>
        </w:rPr>
        <w:t>).</w:t>
      </w:r>
    </w:p>
    <w:p w14:paraId="32995AF6" w14:textId="77777777" w:rsidR="00D11FD5" w:rsidRPr="00C17F80" w:rsidRDefault="00401721" w:rsidP="00DD73D6">
      <w:pPr>
        <w:rPr>
          <w:rFonts w:cs="Arial"/>
          <w:lang w:eastAsia="en-US"/>
        </w:rPr>
      </w:pPr>
      <w:r w:rsidRPr="00C17F80">
        <w:rPr>
          <w:rFonts w:cs="Arial"/>
          <w:lang w:eastAsia="en-US"/>
        </w:rPr>
        <w:t>W</w:t>
      </w:r>
      <w:r w:rsidR="001C02B1" w:rsidRPr="00C17F80">
        <w:rPr>
          <w:rFonts w:cs="Arial"/>
          <w:lang w:eastAsia="en-US"/>
        </w:rPr>
        <w:t>e</w:t>
      </w:r>
      <w:r w:rsidR="00894A71" w:rsidRPr="00C17F80">
        <w:rPr>
          <w:rFonts w:cs="Arial"/>
          <w:lang w:eastAsia="en-US"/>
        </w:rPr>
        <w:t xml:space="preserve"> can work out the F-ratio: </w:t>
      </w:r>
      <w:r w:rsidR="00A9490D" w:rsidRPr="00C17F80">
        <w:rPr>
          <w:rFonts w:cs="Arial"/>
          <w:lang w:eastAsia="en-US"/>
        </w:rPr>
        <w:t xml:space="preserve">F = </w:t>
      </w:r>
      <w:r w:rsidR="00692FBE" w:rsidRPr="00C17F80">
        <w:rPr>
          <w:rFonts w:cs="Arial"/>
          <w:lang w:eastAsia="en-US"/>
        </w:rPr>
        <w:t>0.6663</w:t>
      </w:r>
      <w:r w:rsidR="00A9490D" w:rsidRPr="00C17F80">
        <w:rPr>
          <w:rFonts w:cs="Arial"/>
          <w:lang w:eastAsia="en-US"/>
        </w:rPr>
        <w:t xml:space="preserve"> / </w:t>
      </w:r>
      <w:r w:rsidR="00692FBE" w:rsidRPr="00C17F80">
        <w:rPr>
          <w:rFonts w:cs="Arial"/>
          <w:lang w:eastAsia="en-US"/>
        </w:rPr>
        <w:t>0.0791 = 8.423</w:t>
      </w:r>
    </w:p>
    <w:p w14:paraId="4043526E" w14:textId="77777777" w:rsidR="00894A71" w:rsidRPr="00C17F80" w:rsidRDefault="00894A71" w:rsidP="00DD73D6">
      <w:pPr>
        <w:rPr>
          <w:rFonts w:cs="Arial"/>
          <w:lang w:eastAsia="en-US"/>
        </w:rPr>
      </w:pPr>
    </w:p>
    <w:p w14:paraId="71BE0F3D" w14:textId="77777777" w:rsidR="00A9490D" w:rsidRPr="00C17F80" w:rsidRDefault="00AD45FD" w:rsidP="00DD73D6">
      <w:pPr>
        <w:rPr>
          <w:rFonts w:cs="Arial"/>
          <w:lang w:eastAsia="en-US"/>
        </w:rPr>
      </w:pPr>
      <w:r w:rsidRPr="00C17F80">
        <w:rPr>
          <w:rFonts w:cs="Arial"/>
          <w:lang w:eastAsia="en-US"/>
        </w:rPr>
        <w:t>The</w:t>
      </w:r>
      <w:r w:rsidR="00A9490D" w:rsidRPr="00C17F80">
        <w:rPr>
          <w:rFonts w:cs="Arial"/>
          <w:lang w:eastAsia="en-US"/>
        </w:rPr>
        <w:t xml:space="preserve"> level of significance of the test </w:t>
      </w:r>
      <w:r w:rsidRPr="00C17F80">
        <w:rPr>
          <w:rFonts w:cs="Arial"/>
          <w:lang w:eastAsia="en-US"/>
        </w:rPr>
        <w:t xml:space="preserve">is calculated </w:t>
      </w:r>
      <w:r w:rsidR="00A9490D" w:rsidRPr="00C17F80">
        <w:rPr>
          <w:rFonts w:cs="Arial"/>
          <w:lang w:eastAsia="en-US"/>
        </w:rPr>
        <w:t xml:space="preserve">by taking into account the F ratio and the number of df </w:t>
      </w:r>
      <w:r w:rsidR="00FB786F" w:rsidRPr="00C17F80">
        <w:rPr>
          <w:rFonts w:cs="Arial"/>
          <w:lang w:eastAsia="en-US"/>
        </w:rPr>
        <w:t xml:space="preserve">(degree of freedom) </w:t>
      </w:r>
      <w:r w:rsidR="00A9490D" w:rsidRPr="00C17F80">
        <w:rPr>
          <w:rFonts w:cs="Arial"/>
          <w:lang w:eastAsia="en-US"/>
        </w:rPr>
        <w:t xml:space="preserve">for the numerator and the denominator. In our example, p&lt;0.0001, so the test is highly significant and </w:t>
      </w:r>
      <w:r w:rsidR="001C02B1" w:rsidRPr="00C17F80">
        <w:rPr>
          <w:rFonts w:cs="Arial"/>
          <w:lang w:eastAsia="en-US"/>
        </w:rPr>
        <w:t>we</w:t>
      </w:r>
      <w:r w:rsidR="00A9490D" w:rsidRPr="00C17F80">
        <w:rPr>
          <w:rFonts w:cs="Arial"/>
          <w:lang w:eastAsia="en-US"/>
        </w:rPr>
        <w:t xml:space="preserve"> are more than 99% confident when </w:t>
      </w:r>
      <w:r w:rsidR="001C02B1" w:rsidRPr="00C17F80">
        <w:rPr>
          <w:rFonts w:cs="Arial"/>
          <w:lang w:eastAsia="en-US"/>
        </w:rPr>
        <w:t>we</w:t>
      </w:r>
      <w:r w:rsidR="00A9490D" w:rsidRPr="00C17F80">
        <w:rPr>
          <w:rFonts w:cs="Arial"/>
          <w:lang w:eastAsia="en-US"/>
        </w:rPr>
        <w:t xml:space="preserve"> say that there is a difference between the </w:t>
      </w:r>
      <w:r w:rsidR="00894A71" w:rsidRPr="00C17F80">
        <w:rPr>
          <w:rFonts w:cs="Arial"/>
          <w:lang w:eastAsia="en-US"/>
        </w:rPr>
        <w:t xml:space="preserve">groups’ </w:t>
      </w:r>
      <w:r w:rsidR="00A9490D" w:rsidRPr="00C17F80">
        <w:rPr>
          <w:rFonts w:cs="Arial"/>
          <w:lang w:eastAsia="en-US"/>
        </w:rPr>
        <w:t>means.</w:t>
      </w:r>
      <w:r w:rsidR="00EB4D1C" w:rsidRPr="00C17F80">
        <w:rPr>
          <w:rFonts w:cs="Arial"/>
          <w:lang w:eastAsia="en-US"/>
        </w:rPr>
        <w:t xml:space="preserve"> This is an overall difference and even if </w:t>
      </w:r>
      <w:r w:rsidR="001C02B1" w:rsidRPr="00C17F80">
        <w:rPr>
          <w:rFonts w:cs="Arial"/>
          <w:lang w:eastAsia="en-US"/>
        </w:rPr>
        <w:t>we</w:t>
      </w:r>
      <w:r w:rsidR="00EB4D1C" w:rsidRPr="00C17F80">
        <w:rPr>
          <w:rFonts w:cs="Arial"/>
          <w:lang w:eastAsia="en-US"/>
        </w:rPr>
        <w:t xml:space="preserve"> have an indication from the graph, </w:t>
      </w:r>
      <w:r w:rsidR="001C02B1" w:rsidRPr="00C17F80">
        <w:rPr>
          <w:rFonts w:cs="Arial"/>
          <w:lang w:eastAsia="en-US"/>
        </w:rPr>
        <w:t>we</w:t>
      </w:r>
      <w:r w:rsidR="00EB4D1C" w:rsidRPr="00C17F80">
        <w:rPr>
          <w:rFonts w:cs="Arial"/>
          <w:lang w:eastAsia="en-US"/>
        </w:rPr>
        <w:t xml:space="preserve"> cannot tell which mean is significantly different from which.</w:t>
      </w:r>
    </w:p>
    <w:p w14:paraId="235B89BA" w14:textId="77777777" w:rsidR="00EB4D1C" w:rsidRPr="00C17F80" w:rsidRDefault="00EB4D1C" w:rsidP="00EB4D1C">
      <w:pPr>
        <w:tabs>
          <w:tab w:val="num" w:pos="720"/>
          <w:tab w:val="num" w:pos="1440"/>
        </w:tabs>
        <w:rPr>
          <w:rFonts w:cs="Arial"/>
          <w:lang w:eastAsia="en-US"/>
        </w:rPr>
      </w:pPr>
      <w:r w:rsidRPr="00C17F80">
        <w:rPr>
          <w:rFonts w:cs="Arial"/>
          <w:lang w:eastAsia="en-US"/>
        </w:rPr>
        <w:t xml:space="preserve">This is because the ANOVA is an “omnibus” test: it tells </w:t>
      </w:r>
      <w:r w:rsidR="00401721" w:rsidRPr="00C17F80">
        <w:rPr>
          <w:rFonts w:cs="Arial"/>
          <w:lang w:eastAsia="en-US"/>
        </w:rPr>
        <w:t>us</w:t>
      </w:r>
      <w:r w:rsidRPr="00C17F80">
        <w:rPr>
          <w:rFonts w:cs="Arial"/>
          <w:lang w:eastAsia="en-US"/>
        </w:rPr>
        <w:t xml:space="preserve"> that there is (or not) a</w:t>
      </w:r>
      <w:r w:rsidR="001C02B1" w:rsidRPr="00C17F80">
        <w:rPr>
          <w:rFonts w:cs="Arial"/>
          <w:lang w:eastAsia="en-US"/>
        </w:rPr>
        <w:t>n</w:t>
      </w:r>
      <w:r w:rsidRPr="00C17F80">
        <w:rPr>
          <w:rFonts w:cs="Arial"/>
          <w:lang w:eastAsia="en-US"/>
        </w:rPr>
        <w:t xml:space="preserve"> overall </w:t>
      </w:r>
      <w:r w:rsidR="001C02B1" w:rsidRPr="00C17F80">
        <w:rPr>
          <w:rFonts w:cs="Arial"/>
          <w:lang w:eastAsia="en-US"/>
        </w:rPr>
        <w:t xml:space="preserve">difference between </w:t>
      </w:r>
      <w:r w:rsidRPr="00C17F80">
        <w:rPr>
          <w:rFonts w:cs="Arial"/>
          <w:lang w:eastAsia="en-US"/>
        </w:rPr>
        <w:t>our means but not exactly which means are significantly</w:t>
      </w:r>
      <w:r w:rsidR="00401721" w:rsidRPr="00C17F80">
        <w:rPr>
          <w:rFonts w:cs="Arial"/>
          <w:lang w:eastAsia="en-US"/>
        </w:rPr>
        <w:t xml:space="preserve"> different from which</w:t>
      </w:r>
      <w:r w:rsidRPr="00C17F80">
        <w:rPr>
          <w:rFonts w:cs="Arial"/>
          <w:lang w:eastAsia="en-US"/>
        </w:rPr>
        <w:t xml:space="preserve">. This is why </w:t>
      </w:r>
      <w:r w:rsidR="001C02B1" w:rsidRPr="00C17F80">
        <w:rPr>
          <w:rFonts w:cs="Arial"/>
          <w:lang w:eastAsia="en-US"/>
        </w:rPr>
        <w:t>we</w:t>
      </w:r>
      <w:r w:rsidRPr="00C17F80">
        <w:rPr>
          <w:rFonts w:cs="Arial"/>
          <w:lang w:eastAsia="en-US"/>
        </w:rPr>
        <w:t xml:space="preserve"> apply post-hoc tests. Post hoc tests could be compared to t-tests but with a more stringent approach, a lower significance threshold to correct for familywise error rate. W</w:t>
      </w:r>
      <w:r w:rsidR="00E164A7" w:rsidRPr="00C17F80">
        <w:rPr>
          <w:rFonts w:cs="Arial"/>
          <w:lang w:eastAsia="en-US"/>
        </w:rPr>
        <w:t xml:space="preserve">e </w:t>
      </w:r>
      <w:r w:rsidRPr="00C17F80">
        <w:rPr>
          <w:rFonts w:cs="Arial"/>
          <w:lang w:eastAsia="en-US"/>
        </w:rPr>
        <w:t xml:space="preserve">will </w:t>
      </w:r>
      <w:r w:rsidR="00E164A7" w:rsidRPr="00C17F80">
        <w:rPr>
          <w:rFonts w:cs="Arial"/>
          <w:lang w:eastAsia="en-US"/>
        </w:rPr>
        <w:t>go through post-</w:t>
      </w:r>
      <w:r w:rsidR="001C02B1" w:rsidRPr="00C17F80">
        <w:rPr>
          <w:rFonts w:cs="Arial"/>
          <w:lang w:eastAsia="en-US"/>
        </w:rPr>
        <w:t>hoc tests</w:t>
      </w:r>
      <w:r w:rsidR="009A2085">
        <w:rPr>
          <w:rFonts w:cs="Arial"/>
          <w:lang w:eastAsia="en-US"/>
        </w:rPr>
        <w:t xml:space="preserve"> </w:t>
      </w:r>
      <w:r w:rsidRPr="00C17F80">
        <w:rPr>
          <w:rFonts w:cs="Arial"/>
          <w:lang w:eastAsia="en-US"/>
        </w:rPr>
        <w:t>more in detail later.</w:t>
      </w:r>
    </w:p>
    <w:p w14:paraId="09BF7413" w14:textId="77777777" w:rsidR="00A16C34" w:rsidRPr="00C17F80" w:rsidRDefault="00A16C34" w:rsidP="00DD73D6">
      <w:pPr>
        <w:rPr>
          <w:rFonts w:cs="Arial"/>
          <w:lang w:eastAsia="en-US"/>
        </w:rPr>
      </w:pPr>
    </w:p>
    <w:p w14:paraId="10D4A5AB" w14:textId="77777777" w:rsidR="00A2145A" w:rsidRPr="00C803CF" w:rsidRDefault="00861A56" w:rsidP="009C2985">
      <w:pPr>
        <w:pStyle w:val="Heading3"/>
      </w:pPr>
      <w:bookmarkStart w:id="179" w:name="_Toc372614969"/>
      <w:bookmarkStart w:id="180" w:name="_Toc387305709"/>
      <w:bookmarkStart w:id="181" w:name="_Toc429477901"/>
      <w:bookmarkStart w:id="182" w:name="_Toc430709457"/>
      <w:bookmarkStart w:id="183" w:name="_Toc3466071"/>
      <w:r w:rsidRPr="00C803CF">
        <w:t>Example</w:t>
      </w:r>
      <w:bookmarkEnd w:id="179"/>
      <w:bookmarkEnd w:id="180"/>
      <w:bookmarkEnd w:id="181"/>
      <w:bookmarkEnd w:id="182"/>
      <w:r w:rsidRPr="00C803CF">
        <w:rPr>
          <w:bCs/>
          <w:i/>
          <w:iCs/>
          <w:sz w:val="20"/>
        </w:rPr>
        <w:t xml:space="preserve"> </w:t>
      </w:r>
      <w:r w:rsidR="00DC5CD9" w:rsidRPr="00C803CF">
        <w:rPr>
          <w:b w:val="0"/>
          <w:bCs/>
          <w:i/>
          <w:iCs/>
          <w:color w:val="auto"/>
          <w:sz w:val="20"/>
        </w:rPr>
        <w:t xml:space="preserve">  </w:t>
      </w:r>
      <w:r w:rsidRPr="00C803CF">
        <w:rPr>
          <w:b w:val="0"/>
          <w:color w:val="auto"/>
        </w:rPr>
        <w:t>(</w:t>
      </w:r>
      <w:r w:rsidRPr="00C803CF">
        <w:rPr>
          <w:b w:val="0"/>
          <w:color w:val="auto"/>
          <w:sz w:val="20"/>
        </w:rPr>
        <w:t xml:space="preserve">File: </w:t>
      </w:r>
      <w:r w:rsidR="00D3136B" w:rsidRPr="00C803CF">
        <w:rPr>
          <w:rStyle w:val="codeChar"/>
          <w:b w:val="0"/>
          <w:sz w:val="20"/>
        </w:rPr>
        <w:t>protein.</w:t>
      </w:r>
      <w:r w:rsidRPr="00C803CF">
        <w:rPr>
          <w:rStyle w:val="codeChar"/>
          <w:b w:val="0"/>
          <w:sz w:val="20"/>
        </w:rPr>
        <w:t>expression.csv</w:t>
      </w:r>
      <w:r w:rsidR="00A20F7C" w:rsidRPr="00C803CF">
        <w:rPr>
          <w:b w:val="0"/>
          <w:color w:val="auto"/>
        </w:rPr>
        <w:t>)</w:t>
      </w:r>
      <w:bookmarkEnd w:id="183"/>
    </w:p>
    <w:p w14:paraId="48E43D67" w14:textId="77777777" w:rsidR="00A2145A" w:rsidRPr="00C803CF" w:rsidRDefault="00A2145A" w:rsidP="00DD73D6">
      <w:pPr>
        <w:rPr>
          <w:rFonts w:cs="Arial"/>
          <w:lang w:eastAsia="en-US"/>
        </w:rPr>
      </w:pPr>
    </w:p>
    <w:p w14:paraId="77147FAB" w14:textId="77777777" w:rsidR="00A16C34" w:rsidRPr="00C17F80" w:rsidRDefault="00401721" w:rsidP="00A16C34">
      <w:pPr>
        <w:rPr>
          <w:rFonts w:cs="Arial"/>
        </w:rPr>
      </w:pPr>
      <w:r w:rsidRPr="00C17F80">
        <w:rPr>
          <w:rFonts w:cs="Arial"/>
        </w:rPr>
        <w:t>Let’s do it!</w:t>
      </w:r>
      <w:r w:rsidR="00A16C34" w:rsidRPr="00C17F80">
        <w:rPr>
          <w:rStyle w:val="Heading3Char"/>
          <w:rFonts w:cs="Arial"/>
          <w:b w:val="0"/>
          <w:bCs/>
          <w:iCs/>
          <w:color w:val="auto"/>
          <w:sz w:val="20"/>
        </w:rPr>
        <w:t xml:space="preserve"> </w:t>
      </w:r>
      <w:r w:rsidR="00A16C34" w:rsidRPr="00C17F80">
        <w:rPr>
          <w:rFonts w:cs="Arial"/>
        </w:rPr>
        <w:t xml:space="preserve">We want to find out if there is a significant difference in terms of protein expression between 5 cell types. </w:t>
      </w:r>
    </w:p>
    <w:p w14:paraId="6872A87F" w14:textId="77777777" w:rsidR="006C6559" w:rsidRPr="00C17F80" w:rsidRDefault="006C6559" w:rsidP="006C6559">
      <w:pPr>
        <w:rPr>
          <w:rFonts w:cs="Arial"/>
          <w:color w:val="FF0000"/>
        </w:rPr>
      </w:pPr>
    </w:p>
    <w:p w14:paraId="11B70733" w14:textId="77777777" w:rsidR="00D3136B" w:rsidRPr="00C17F80" w:rsidRDefault="00D3136B" w:rsidP="006C2039">
      <w:pPr>
        <w:pStyle w:val="code"/>
        <w:rPr>
          <w:lang w:eastAsia="en-US"/>
        </w:rPr>
      </w:pPr>
      <w:r>
        <w:rPr>
          <w:noProof/>
        </w:rPr>
        <w:drawing>
          <wp:inline distT="0" distB="0" distL="0" distR="0" wp14:anchorId="2A55FE76" wp14:editId="400FC7AA">
            <wp:extent cx="6017895" cy="4043033"/>
            <wp:effectExtent l="0" t="0" r="1905" b="0"/>
            <wp:docPr id="293910" name="Picture 293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030174" cy="4051282"/>
                    </a:xfrm>
                    <a:prstGeom prst="rect">
                      <a:avLst/>
                    </a:prstGeom>
                  </pic:spPr>
                </pic:pic>
              </a:graphicData>
            </a:graphic>
          </wp:inline>
        </w:drawing>
      </w:r>
    </w:p>
    <w:p w14:paraId="359BFB0E" w14:textId="77777777" w:rsidR="00D72CDC" w:rsidRPr="00C17F80" w:rsidRDefault="00D72CDC" w:rsidP="00D72CDC">
      <w:pPr>
        <w:rPr>
          <w:rFonts w:cs="Arial"/>
          <w:lang w:eastAsia="en-US"/>
        </w:rPr>
      </w:pPr>
    </w:p>
    <w:p w14:paraId="3BFB2586" w14:textId="77777777" w:rsidR="00D72CDC" w:rsidRPr="00C17F80" w:rsidRDefault="00D72CDC" w:rsidP="00D72CDC">
      <w:pPr>
        <w:rPr>
          <w:rFonts w:cs="Arial"/>
          <w:lang w:eastAsia="en-US"/>
        </w:rPr>
      </w:pPr>
    </w:p>
    <w:p w14:paraId="2CDB4C90" w14:textId="77777777" w:rsidR="005638DC" w:rsidRPr="00C17F80" w:rsidRDefault="005638DC" w:rsidP="005638DC">
      <w:pPr>
        <w:rPr>
          <w:rFonts w:cs="Arial"/>
        </w:rPr>
      </w:pPr>
      <w:r w:rsidRPr="00C17F80">
        <w:rPr>
          <w:rFonts w:cs="Arial"/>
        </w:rPr>
        <w:t>First we need to see whether the data meet the assumptions for a parametric approach. Well it does not look good: 2 out of 5 groups (C and D) show a significant departure from normality</w:t>
      </w:r>
      <w:r w:rsidR="00D3136B">
        <w:rPr>
          <w:rFonts w:cs="Arial"/>
        </w:rPr>
        <w:t>.</w:t>
      </w:r>
      <w:r w:rsidRPr="00C17F80">
        <w:rPr>
          <w:rFonts w:cs="Arial"/>
        </w:rPr>
        <w:t xml:space="preserve"> As for the homogeneity of variance, even before testing it, a look at the scatter plots and box plots (see Graphs above) tells us that there is no way the second assumption is met. The data from groups C and D are quite skewed and a look at the raw data shows more than a 10-fold jump between values of the same group (e.g. in group A, value line 4 is 0.17 and value line 10 is 2.09). </w:t>
      </w:r>
    </w:p>
    <w:p w14:paraId="741503B4" w14:textId="77777777" w:rsidR="005638DC" w:rsidRDefault="005638DC" w:rsidP="00DD73D6">
      <w:pPr>
        <w:rPr>
          <w:rFonts w:cs="Arial"/>
        </w:rPr>
      </w:pPr>
    </w:p>
    <w:p w14:paraId="653C16F6" w14:textId="77777777" w:rsidR="00D3136B" w:rsidRDefault="00B97CA6" w:rsidP="00DD73D6">
      <w:pPr>
        <w:rPr>
          <w:rStyle w:val="codeChar"/>
          <w:sz w:val="19"/>
          <w:szCs w:val="19"/>
        </w:rPr>
      </w:pPr>
      <w:r>
        <w:rPr>
          <w:rStyle w:val="codeChar"/>
          <w:noProof/>
          <w:sz w:val="19"/>
          <w:szCs w:val="19"/>
        </w:rPr>
        <w:drawing>
          <wp:inline distT="0" distB="0" distL="0" distR="0" wp14:anchorId="386B9395" wp14:editId="12099845">
            <wp:extent cx="5976025" cy="40957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80023" cy="4098490"/>
                    </a:xfrm>
                    <a:prstGeom prst="rect">
                      <a:avLst/>
                    </a:prstGeom>
                    <a:noFill/>
                  </pic:spPr>
                </pic:pic>
              </a:graphicData>
            </a:graphic>
          </wp:inline>
        </w:drawing>
      </w:r>
    </w:p>
    <w:p w14:paraId="4D49BDE6" w14:textId="77777777" w:rsidR="005638DC" w:rsidRPr="00C17F80" w:rsidRDefault="00D3136B" w:rsidP="00DD73D6">
      <w:pPr>
        <w:rPr>
          <w:rFonts w:cs="Arial"/>
        </w:rPr>
      </w:pPr>
      <w:r w:rsidRPr="00D3136B">
        <w:rPr>
          <w:noProof/>
        </w:rPr>
        <w:t xml:space="preserve"> </w:t>
      </w:r>
    </w:p>
    <w:p w14:paraId="2106F4ED" w14:textId="77777777" w:rsidR="008F274E" w:rsidRPr="00C17F80" w:rsidRDefault="008F274E" w:rsidP="00DD73D6">
      <w:pPr>
        <w:rPr>
          <w:rFonts w:cs="Arial"/>
        </w:rPr>
      </w:pPr>
    </w:p>
    <w:p w14:paraId="22EEEFCE" w14:textId="77777777" w:rsidR="00DC4B6E" w:rsidRDefault="002B0062" w:rsidP="002B0062">
      <w:pPr>
        <w:rPr>
          <w:rFonts w:cs="Arial"/>
        </w:rPr>
      </w:pPr>
      <w:r w:rsidRPr="00C17F80">
        <w:rPr>
          <w:rFonts w:cs="Arial"/>
        </w:rPr>
        <w:t xml:space="preserve">A good idea would be </w:t>
      </w:r>
      <w:r w:rsidR="00DB5C40" w:rsidRPr="00C17F80">
        <w:rPr>
          <w:rFonts w:cs="Arial"/>
        </w:rPr>
        <w:t xml:space="preserve">to </w:t>
      </w:r>
      <w:r w:rsidRPr="00C17F80">
        <w:rPr>
          <w:rFonts w:cs="Arial"/>
        </w:rPr>
        <w:t xml:space="preserve">log-transform the data so that the spread is more balanced and to check again on the assumptions. </w:t>
      </w:r>
      <w:r w:rsidR="00DC4B6E" w:rsidRPr="00C17F80">
        <w:rPr>
          <w:rFonts w:cs="Arial"/>
        </w:rPr>
        <w:t xml:space="preserve">The variability seems to be scale related: the higher the mean, the bigger the variability. This is a typical case for log-transformation. </w:t>
      </w:r>
    </w:p>
    <w:p w14:paraId="43728528" w14:textId="77777777" w:rsidR="00504592" w:rsidRDefault="00504592" w:rsidP="002B0062">
      <w:pPr>
        <w:rPr>
          <w:rFonts w:cs="Arial"/>
        </w:rPr>
      </w:pPr>
    </w:p>
    <w:p w14:paraId="1B6B28C6" w14:textId="77777777" w:rsidR="00504592" w:rsidRPr="00504592" w:rsidRDefault="00504592" w:rsidP="00504592">
      <w:pPr>
        <w:pStyle w:val="code"/>
      </w:pPr>
      <w:r w:rsidRPr="00504592">
        <w:t>protein.stack.clean$log10.expression&lt;-</w:t>
      </w:r>
      <w:r w:rsidRPr="00504592">
        <w:rPr>
          <w:b/>
          <w:bCs/>
        </w:rPr>
        <w:t>log10</w:t>
      </w:r>
      <w:r w:rsidRPr="00504592">
        <w:t>(protein.stack.clean$expression)</w:t>
      </w:r>
    </w:p>
    <w:p w14:paraId="7907F437" w14:textId="77777777" w:rsidR="00504592" w:rsidRDefault="00504592" w:rsidP="002B0062">
      <w:pPr>
        <w:rPr>
          <w:rFonts w:cs="Arial"/>
        </w:rPr>
      </w:pPr>
    </w:p>
    <w:p w14:paraId="4130DC57" w14:textId="77777777" w:rsidR="006C5356" w:rsidRDefault="006C5356" w:rsidP="002B0062">
      <w:r w:rsidRPr="00C17F80">
        <w:rPr>
          <w:rFonts w:cs="Arial"/>
        </w:rPr>
        <w:t xml:space="preserve">Speaking of log-transformation, </w:t>
      </w:r>
      <w:r w:rsidRPr="006C2039">
        <w:rPr>
          <w:rStyle w:val="codeChar"/>
        </w:rPr>
        <w:t>beanplot</w:t>
      </w:r>
      <w:r w:rsidRPr="00C17F80">
        <w:rPr>
          <w:rFonts w:cs="Arial"/>
        </w:rPr>
        <w:t xml:space="preserve"> has a built-in procedure to automatically determine whether a log transformation of the response axis is appropriate or not, to get rid of it, we need</w:t>
      </w:r>
      <w:r w:rsidRPr="00C17F80">
        <w:rPr>
          <w:rFonts w:cs="Arial"/>
          <w:color w:val="7030A0"/>
        </w:rPr>
        <w:t xml:space="preserve">: </w:t>
      </w:r>
      <w:r w:rsidR="005441C9" w:rsidRPr="006C2039">
        <w:rPr>
          <w:rStyle w:val="codeChar"/>
        </w:rPr>
        <w:t>log=""</w:t>
      </w:r>
      <w:r w:rsidR="005441C9" w:rsidRPr="006C2039">
        <w:t>.</w:t>
      </w:r>
      <w:r w:rsidR="0083077A">
        <w:t xml:space="preserve"> In our case, since we are thinking log we might as well let the function choose. </w:t>
      </w:r>
    </w:p>
    <w:p w14:paraId="0A81C0E9" w14:textId="77777777" w:rsidR="00D3136B" w:rsidRDefault="00D3136B" w:rsidP="002B0062"/>
    <w:p w14:paraId="2ED2732D" w14:textId="77777777" w:rsidR="00D3136B" w:rsidRPr="00C17F80" w:rsidRDefault="00D3136B" w:rsidP="002B0062">
      <w:pPr>
        <w:rPr>
          <w:rFonts w:cs="Arial"/>
        </w:rPr>
      </w:pPr>
      <w:r>
        <w:rPr>
          <w:noProof/>
        </w:rPr>
        <w:lastRenderedPageBreak/>
        <w:drawing>
          <wp:inline distT="0" distB="0" distL="0" distR="0" wp14:anchorId="15233A14" wp14:editId="0377CEC9">
            <wp:extent cx="5865590" cy="3209866"/>
            <wp:effectExtent l="0" t="0" r="1905" b="0"/>
            <wp:docPr id="293911" name="Picture 293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893024" cy="3224879"/>
                    </a:xfrm>
                    <a:prstGeom prst="rect">
                      <a:avLst/>
                    </a:prstGeom>
                  </pic:spPr>
                </pic:pic>
              </a:graphicData>
            </a:graphic>
          </wp:inline>
        </w:drawing>
      </w:r>
    </w:p>
    <w:p w14:paraId="5A995897" w14:textId="77777777" w:rsidR="005441C9" w:rsidRDefault="005441C9" w:rsidP="006C5356">
      <w:pPr>
        <w:rPr>
          <w:rFonts w:cs="Arial"/>
          <w:color w:val="7030A0"/>
        </w:rPr>
      </w:pPr>
    </w:p>
    <w:p w14:paraId="47E8917D" w14:textId="77777777" w:rsidR="00D0135B" w:rsidRDefault="00D0135B" w:rsidP="002B0062">
      <w:pPr>
        <w:rPr>
          <w:rFonts w:cs="Arial"/>
          <w:lang w:eastAsia="en-US"/>
        </w:rPr>
      </w:pPr>
    </w:p>
    <w:p w14:paraId="4022532F" w14:textId="77777777" w:rsidR="00D3136B" w:rsidRDefault="00B97CA6" w:rsidP="002B0062">
      <w:pPr>
        <w:rPr>
          <w:rFonts w:ascii="Courier New" w:hAnsi="Courier New" w:cs="Courier New"/>
          <w:color w:val="7F0055"/>
          <w:lang w:eastAsia="en-US"/>
        </w:rPr>
      </w:pPr>
      <w:r>
        <w:rPr>
          <w:rFonts w:ascii="Courier New" w:hAnsi="Courier New" w:cs="Courier New"/>
          <w:noProof/>
          <w:color w:val="7F0055"/>
        </w:rPr>
        <w:drawing>
          <wp:inline distT="0" distB="0" distL="0" distR="0" wp14:anchorId="2644AD5E" wp14:editId="33BBB967">
            <wp:extent cx="5927813" cy="350710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38443" cy="3513394"/>
                    </a:xfrm>
                    <a:prstGeom prst="rect">
                      <a:avLst/>
                    </a:prstGeom>
                    <a:noFill/>
                  </pic:spPr>
                </pic:pic>
              </a:graphicData>
            </a:graphic>
          </wp:inline>
        </w:drawing>
      </w:r>
    </w:p>
    <w:p w14:paraId="7FDE05B1" w14:textId="77777777" w:rsidR="00D3136B" w:rsidRDefault="00D3136B" w:rsidP="002B0062">
      <w:pPr>
        <w:rPr>
          <w:rFonts w:ascii="Courier New" w:hAnsi="Courier New" w:cs="Courier New"/>
          <w:color w:val="7F0055"/>
          <w:lang w:eastAsia="en-US"/>
        </w:rPr>
      </w:pPr>
    </w:p>
    <w:p w14:paraId="038D4C6B" w14:textId="77777777" w:rsidR="00D20FCC" w:rsidRPr="00C17F80" w:rsidRDefault="008961DB" w:rsidP="00DD73D6">
      <w:pPr>
        <w:rPr>
          <w:rFonts w:cs="Arial"/>
        </w:rPr>
      </w:pPr>
      <w:r w:rsidRPr="00C17F80">
        <w:rPr>
          <w:rFonts w:cs="Arial"/>
        </w:rPr>
        <w:t>O</w:t>
      </w:r>
      <w:r w:rsidR="00812A2C" w:rsidRPr="00C17F80">
        <w:rPr>
          <w:rFonts w:cs="Arial"/>
        </w:rPr>
        <w:t>ne last thing before we run the ANOVA: we need to check for the second assumption: the homogeneity of variance. To do so, we do what we did before running the t-test: we run a Levene test:</w:t>
      </w:r>
    </w:p>
    <w:p w14:paraId="5EB954C0" w14:textId="77777777" w:rsidR="00812A2C" w:rsidRPr="00C17F80" w:rsidRDefault="00812A2C" w:rsidP="00DD73D6">
      <w:pPr>
        <w:rPr>
          <w:rFonts w:cs="Arial"/>
        </w:rPr>
      </w:pPr>
    </w:p>
    <w:p w14:paraId="06F52637" w14:textId="77777777" w:rsidR="00812A2C" w:rsidRPr="00B97CA6" w:rsidRDefault="00812A2C" w:rsidP="006C2039">
      <w:pPr>
        <w:jc w:val="left"/>
        <w:rPr>
          <w:rFonts w:ascii="Courier New" w:hAnsi="Courier New"/>
          <w:color w:val="7F0055"/>
        </w:rPr>
      </w:pPr>
      <w:r w:rsidRPr="006C2039">
        <w:rPr>
          <w:rStyle w:val="codeChar"/>
        </w:rPr>
        <w:t>leveneTest(protein.stack.clean$log</w:t>
      </w:r>
      <w:r w:rsidR="00F31CA3" w:rsidRPr="006C2039">
        <w:rPr>
          <w:rStyle w:val="codeChar"/>
        </w:rPr>
        <w:t>10</w:t>
      </w:r>
      <w:r w:rsidRPr="006C2039">
        <w:rPr>
          <w:rStyle w:val="codeChar"/>
        </w:rPr>
        <w:t>.expr</w:t>
      </w:r>
      <w:r w:rsidR="00B97CA6">
        <w:rPr>
          <w:rStyle w:val="codeChar"/>
        </w:rPr>
        <w:t>ession,protein.stack.clean$line</w:t>
      </w:r>
      <w:r w:rsidRPr="006C2039">
        <w:rPr>
          <w:rStyle w:val="codeChar"/>
        </w:rPr>
        <w:t>)</w:t>
      </w:r>
      <w:r w:rsidR="005441C9" w:rsidRPr="00C17F80">
        <w:rPr>
          <w:rFonts w:cs="Arial"/>
          <w:color w:val="7030A0"/>
          <w:lang w:eastAsia="en-US"/>
        </w:rPr>
        <w:t xml:space="preserve"> </w:t>
      </w:r>
      <w:r w:rsidR="005441C9" w:rsidRPr="00C17F80">
        <w:rPr>
          <w:rFonts w:cs="Arial"/>
          <w:color w:val="4F6228" w:themeColor="accent3" w:themeShade="80"/>
        </w:rPr>
        <w:t>## car package ##</w:t>
      </w:r>
    </w:p>
    <w:p w14:paraId="05C7C501" w14:textId="77777777" w:rsidR="005441C9" w:rsidRPr="00C17F80" w:rsidRDefault="005441C9" w:rsidP="00DD73D6">
      <w:pPr>
        <w:rPr>
          <w:rFonts w:cs="Arial"/>
          <w:color w:val="7030A0"/>
          <w:lang w:eastAsia="en-US"/>
        </w:rPr>
      </w:pPr>
    </w:p>
    <w:p w14:paraId="5BDD739B" w14:textId="77777777" w:rsidR="00D74900" w:rsidRPr="00C17F80" w:rsidRDefault="00812A2C" w:rsidP="00DD73D6">
      <w:pPr>
        <w:rPr>
          <w:rFonts w:cs="Arial"/>
          <w:lang w:eastAsia="en-US"/>
        </w:rPr>
      </w:pPr>
      <w:r w:rsidRPr="00C17F80">
        <w:rPr>
          <w:rFonts w:cs="Arial"/>
          <w:noProof/>
        </w:rPr>
        <w:drawing>
          <wp:inline distT="0" distB="0" distL="0" distR="0" wp14:anchorId="43C47E7B" wp14:editId="64351B42">
            <wp:extent cx="4284921" cy="579812"/>
            <wp:effectExtent l="0" t="0" r="1905" b="0"/>
            <wp:docPr id="293892" name="Picture 293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286411" cy="580014"/>
                    </a:xfrm>
                    <a:prstGeom prst="rect">
                      <a:avLst/>
                    </a:prstGeom>
                    <a:noFill/>
                    <a:ln>
                      <a:noFill/>
                    </a:ln>
                  </pic:spPr>
                </pic:pic>
              </a:graphicData>
            </a:graphic>
          </wp:inline>
        </w:drawing>
      </w:r>
    </w:p>
    <w:p w14:paraId="59A8DCA5" w14:textId="77777777" w:rsidR="00D8499A" w:rsidRPr="00C17F80" w:rsidRDefault="00DE7D9A" w:rsidP="00E520BE">
      <w:pPr>
        <w:tabs>
          <w:tab w:val="num" w:pos="720"/>
          <w:tab w:val="num" w:pos="1440"/>
        </w:tabs>
        <w:rPr>
          <w:rFonts w:cs="Arial"/>
          <w:lang w:eastAsia="en-US"/>
        </w:rPr>
      </w:pPr>
      <w:r w:rsidRPr="00C17F80">
        <w:rPr>
          <w:rFonts w:cs="Arial"/>
          <w:lang w:eastAsia="en-US"/>
        </w:rPr>
        <w:lastRenderedPageBreak/>
        <w:t>Now that we have sorted out the data, w</w:t>
      </w:r>
      <w:r w:rsidR="00D356A7" w:rsidRPr="00C17F80">
        <w:rPr>
          <w:rFonts w:cs="Arial"/>
          <w:lang w:eastAsia="en-US"/>
        </w:rPr>
        <w:t xml:space="preserve">e </w:t>
      </w:r>
      <w:r w:rsidRPr="00C17F80">
        <w:rPr>
          <w:rFonts w:cs="Arial"/>
          <w:lang w:eastAsia="en-US"/>
        </w:rPr>
        <w:t xml:space="preserve">can </w:t>
      </w:r>
      <w:r w:rsidR="00D356A7" w:rsidRPr="00C17F80">
        <w:rPr>
          <w:rFonts w:cs="Arial"/>
          <w:lang w:eastAsia="en-US"/>
        </w:rPr>
        <w:t>run the ANOVA: to do so</w:t>
      </w:r>
      <w:r w:rsidR="00D8499A" w:rsidRPr="00C17F80">
        <w:rPr>
          <w:rFonts w:cs="Arial"/>
          <w:lang w:eastAsia="en-US"/>
        </w:rPr>
        <w:t>, you go:</w:t>
      </w:r>
    </w:p>
    <w:p w14:paraId="3E258FE4" w14:textId="77777777" w:rsidR="004B2FF3" w:rsidRPr="00C17F80" w:rsidRDefault="004B2FF3" w:rsidP="00E520BE">
      <w:pPr>
        <w:tabs>
          <w:tab w:val="num" w:pos="720"/>
          <w:tab w:val="num" w:pos="1440"/>
        </w:tabs>
        <w:rPr>
          <w:rFonts w:cs="Arial"/>
          <w:lang w:eastAsia="en-US"/>
        </w:rPr>
      </w:pPr>
    </w:p>
    <w:p w14:paraId="420DF186" w14:textId="77777777" w:rsidR="00D8499A" w:rsidRPr="00C17F80" w:rsidRDefault="00D8499A" w:rsidP="006C2039">
      <w:pPr>
        <w:pStyle w:val="code"/>
        <w:rPr>
          <w:lang w:eastAsia="en-US"/>
        </w:rPr>
      </w:pPr>
      <w:r w:rsidRPr="00C17F80">
        <w:rPr>
          <w:lang w:eastAsia="en-US"/>
        </w:rPr>
        <w:t>anova.log.protein&lt;-aov(log</w:t>
      </w:r>
      <w:r w:rsidR="00F31CA3" w:rsidRPr="00C17F80">
        <w:rPr>
          <w:lang w:eastAsia="en-US"/>
        </w:rPr>
        <w:t>10</w:t>
      </w:r>
      <w:r w:rsidRPr="00C17F80">
        <w:rPr>
          <w:lang w:eastAsia="en-US"/>
        </w:rPr>
        <w:t>.expression~line,data=protein.stack.clean)</w:t>
      </w:r>
    </w:p>
    <w:p w14:paraId="2BF77766" w14:textId="77777777" w:rsidR="00D8499A" w:rsidRPr="00C17F80" w:rsidRDefault="00D8499A" w:rsidP="006C2039">
      <w:pPr>
        <w:pStyle w:val="code"/>
        <w:rPr>
          <w:lang w:eastAsia="en-US"/>
        </w:rPr>
      </w:pPr>
      <w:r w:rsidRPr="00C17F80">
        <w:rPr>
          <w:lang w:eastAsia="en-US"/>
        </w:rPr>
        <w:t>summary(anova.log.protein)</w:t>
      </w:r>
    </w:p>
    <w:p w14:paraId="4FAC561A" w14:textId="77777777" w:rsidR="00226810" w:rsidRPr="00C17F80" w:rsidRDefault="00226810" w:rsidP="00D8499A">
      <w:pPr>
        <w:tabs>
          <w:tab w:val="num" w:pos="720"/>
          <w:tab w:val="num" w:pos="1440"/>
        </w:tabs>
        <w:rPr>
          <w:rFonts w:cs="Arial"/>
          <w:color w:val="7030A0"/>
          <w:lang w:eastAsia="en-US"/>
        </w:rPr>
      </w:pPr>
    </w:p>
    <w:p w14:paraId="216FF951" w14:textId="77777777" w:rsidR="00D8499A" w:rsidRPr="00C17F80" w:rsidRDefault="00226810" w:rsidP="00E520BE">
      <w:pPr>
        <w:tabs>
          <w:tab w:val="num" w:pos="720"/>
          <w:tab w:val="num" w:pos="1440"/>
        </w:tabs>
        <w:rPr>
          <w:rFonts w:cs="Arial"/>
          <w:lang w:eastAsia="en-US"/>
        </w:rPr>
      </w:pPr>
      <w:r w:rsidRPr="00C17F80">
        <w:rPr>
          <w:rFonts w:cs="Arial"/>
          <w:noProof/>
        </w:rPr>
        <w:drawing>
          <wp:inline distT="0" distB="0" distL="0" distR="0" wp14:anchorId="6463A65D" wp14:editId="5DF2337F">
            <wp:extent cx="4743450" cy="723900"/>
            <wp:effectExtent l="0" t="0" r="0" b="0"/>
            <wp:docPr id="293903" name="Picture 293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4743450" cy="723900"/>
                    </a:xfrm>
                    <a:prstGeom prst="rect">
                      <a:avLst/>
                    </a:prstGeom>
                  </pic:spPr>
                </pic:pic>
              </a:graphicData>
            </a:graphic>
          </wp:inline>
        </w:drawing>
      </w:r>
    </w:p>
    <w:p w14:paraId="5FBC520B" w14:textId="77777777" w:rsidR="008961DB" w:rsidRPr="00C17F80" w:rsidRDefault="008961DB" w:rsidP="00E520BE">
      <w:pPr>
        <w:tabs>
          <w:tab w:val="num" w:pos="720"/>
          <w:tab w:val="num" w:pos="1440"/>
        </w:tabs>
        <w:rPr>
          <w:rFonts w:cs="Arial"/>
          <w:lang w:eastAsia="en-US"/>
        </w:rPr>
      </w:pPr>
    </w:p>
    <w:p w14:paraId="56A463FC" w14:textId="77777777" w:rsidR="005D5709" w:rsidRDefault="005D5709" w:rsidP="00E520BE">
      <w:pPr>
        <w:tabs>
          <w:tab w:val="num" w:pos="720"/>
          <w:tab w:val="num" w:pos="1440"/>
        </w:tabs>
        <w:rPr>
          <w:rFonts w:cs="Arial"/>
          <w:lang w:eastAsia="en-US"/>
        </w:rPr>
      </w:pPr>
    </w:p>
    <w:p w14:paraId="7B9C9B47" w14:textId="77777777" w:rsidR="005D5709" w:rsidRDefault="005D5709" w:rsidP="00E520BE">
      <w:pPr>
        <w:tabs>
          <w:tab w:val="num" w:pos="720"/>
          <w:tab w:val="num" w:pos="1440"/>
        </w:tabs>
        <w:rPr>
          <w:rFonts w:cs="Arial"/>
          <w:lang w:eastAsia="en-US"/>
        </w:rPr>
      </w:pPr>
    </w:p>
    <w:p w14:paraId="41FDDFBD" w14:textId="77777777" w:rsidR="00E520BE" w:rsidRPr="00C17F80" w:rsidRDefault="008961DB" w:rsidP="00E520BE">
      <w:pPr>
        <w:tabs>
          <w:tab w:val="num" w:pos="720"/>
          <w:tab w:val="num" w:pos="1440"/>
        </w:tabs>
        <w:rPr>
          <w:rFonts w:cs="Arial"/>
          <w:lang w:eastAsia="en-US"/>
        </w:rPr>
      </w:pPr>
      <w:r w:rsidRPr="00C17F80">
        <w:rPr>
          <w:rFonts w:cs="Arial"/>
          <w:lang w:eastAsia="en-US"/>
        </w:rPr>
        <w:t>T</w:t>
      </w:r>
      <w:r w:rsidR="00D8499A" w:rsidRPr="00C17F80">
        <w:rPr>
          <w:rFonts w:cs="Arial"/>
          <w:lang w:eastAsia="en-US"/>
        </w:rPr>
        <w:t>he overall p-value is significant (p=1.78e-05)</w:t>
      </w:r>
      <w:r w:rsidRPr="00C17F80">
        <w:rPr>
          <w:rFonts w:cs="Arial"/>
          <w:lang w:eastAsia="en-US"/>
        </w:rPr>
        <w:t xml:space="preserve"> so</w:t>
      </w:r>
      <w:r w:rsidR="00D8499A" w:rsidRPr="00C17F80">
        <w:rPr>
          <w:rFonts w:cs="Arial"/>
          <w:lang w:eastAsia="en-US"/>
        </w:rPr>
        <w:t xml:space="preserve"> t</w:t>
      </w:r>
      <w:r w:rsidR="00E520BE" w:rsidRPr="00C17F80">
        <w:rPr>
          <w:rFonts w:cs="Arial"/>
          <w:lang w:eastAsia="en-US"/>
        </w:rPr>
        <w:t xml:space="preserve">he next thing </w:t>
      </w:r>
      <w:r w:rsidR="00DB5C40" w:rsidRPr="00C17F80">
        <w:rPr>
          <w:rFonts w:cs="Arial"/>
          <w:lang w:eastAsia="en-US"/>
        </w:rPr>
        <w:t>to do is to</w:t>
      </w:r>
      <w:r w:rsidR="00E520BE" w:rsidRPr="00C17F80">
        <w:rPr>
          <w:rFonts w:cs="Arial"/>
          <w:lang w:eastAsia="en-US"/>
        </w:rPr>
        <w:t xml:space="preserve"> choose a post-hoc test. </w:t>
      </w:r>
      <w:r w:rsidR="00D8499A" w:rsidRPr="00C17F80">
        <w:rPr>
          <w:rFonts w:cs="Arial"/>
          <w:lang w:eastAsia="en-US"/>
        </w:rPr>
        <w:t>There are 2 widely used:</w:t>
      </w:r>
      <w:r w:rsidR="00E520BE" w:rsidRPr="00C17F80">
        <w:rPr>
          <w:rFonts w:cs="Arial"/>
          <w:lang w:eastAsia="en-US"/>
        </w:rPr>
        <w:t xml:space="preserve"> the Bonferroni</w:t>
      </w:r>
      <w:r w:rsidR="008F4601" w:rsidRPr="00C17F80">
        <w:rPr>
          <w:rFonts w:cs="Arial"/>
          <w:lang w:eastAsia="en-US"/>
        </w:rPr>
        <w:t xml:space="preserve"> </w:t>
      </w:r>
      <w:r w:rsidR="00D8499A" w:rsidRPr="00C17F80">
        <w:rPr>
          <w:rFonts w:cs="Arial"/>
          <w:lang w:eastAsia="en-US"/>
        </w:rPr>
        <w:t>test</w:t>
      </w:r>
      <w:r w:rsidR="008F4601" w:rsidRPr="00C17F80">
        <w:rPr>
          <w:rFonts w:cs="Arial"/>
          <w:lang w:eastAsia="en-US"/>
        </w:rPr>
        <w:t xml:space="preserve"> which </w:t>
      </w:r>
      <w:r w:rsidR="00D8499A" w:rsidRPr="00C17F80">
        <w:rPr>
          <w:rFonts w:cs="Arial"/>
          <w:lang w:eastAsia="en-US"/>
        </w:rPr>
        <w:t>is</w:t>
      </w:r>
      <w:r w:rsidR="00E520BE" w:rsidRPr="00C17F80">
        <w:rPr>
          <w:rFonts w:cs="Arial"/>
          <w:lang w:eastAsia="en-US"/>
        </w:rPr>
        <w:t xml:space="preserve"> quite conservative so </w:t>
      </w:r>
      <w:r w:rsidRPr="00C17F80">
        <w:rPr>
          <w:rFonts w:cs="Arial"/>
          <w:lang w:eastAsia="en-US"/>
        </w:rPr>
        <w:t>we</w:t>
      </w:r>
      <w:r w:rsidR="00E520BE" w:rsidRPr="00C17F80">
        <w:rPr>
          <w:rFonts w:cs="Arial"/>
          <w:lang w:eastAsia="en-US"/>
        </w:rPr>
        <w:t xml:space="preserve"> should only </w:t>
      </w:r>
      <w:r w:rsidR="008F4601" w:rsidRPr="00C17F80">
        <w:rPr>
          <w:rFonts w:cs="Arial"/>
          <w:lang w:eastAsia="en-US"/>
        </w:rPr>
        <w:t xml:space="preserve">choose </w:t>
      </w:r>
      <w:r w:rsidR="00D8499A" w:rsidRPr="00C17F80">
        <w:rPr>
          <w:rFonts w:cs="Arial"/>
          <w:lang w:eastAsia="en-US"/>
        </w:rPr>
        <w:t>it</w:t>
      </w:r>
      <w:r w:rsidR="00E520BE" w:rsidRPr="00C17F80">
        <w:rPr>
          <w:rFonts w:cs="Arial"/>
          <w:lang w:eastAsia="en-US"/>
        </w:rPr>
        <w:t xml:space="preserve"> when </w:t>
      </w:r>
      <w:r w:rsidRPr="00C17F80">
        <w:rPr>
          <w:rFonts w:cs="Arial"/>
          <w:lang w:eastAsia="en-US"/>
        </w:rPr>
        <w:t>we</w:t>
      </w:r>
      <w:r w:rsidR="00E520BE" w:rsidRPr="00C17F80">
        <w:rPr>
          <w:rFonts w:cs="Arial"/>
          <w:lang w:eastAsia="en-US"/>
        </w:rPr>
        <w:t xml:space="preserve"> are comparing no more than 5 groups</w:t>
      </w:r>
      <w:r w:rsidR="00296CD9" w:rsidRPr="00C17F80">
        <w:rPr>
          <w:rFonts w:cs="Arial"/>
          <w:lang w:eastAsia="en-US"/>
        </w:rPr>
        <w:t xml:space="preserve"> a</w:t>
      </w:r>
      <w:r w:rsidR="00E520BE" w:rsidRPr="00C17F80">
        <w:rPr>
          <w:rFonts w:cs="Arial"/>
          <w:lang w:eastAsia="en-US"/>
        </w:rPr>
        <w:t>nd the Tukey which is more liberal.</w:t>
      </w:r>
      <w:r w:rsidR="00D8499A" w:rsidRPr="00C17F80">
        <w:rPr>
          <w:rFonts w:cs="Arial"/>
          <w:lang w:eastAsia="en-US"/>
        </w:rPr>
        <w:t xml:space="preserve"> First let’s try the Bonferroni test. It is built into R:</w:t>
      </w:r>
    </w:p>
    <w:p w14:paraId="437D33B2" w14:textId="77777777" w:rsidR="008961DB" w:rsidRPr="00C17F80" w:rsidRDefault="008961DB" w:rsidP="00E520BE">
      <w:pPr>
        <w:tabs>
          <w:tab w:val="num" w:pos="720"/>
          <w:tab w:val="num" w:pos="1440"/>
        </w:tabs>
        <w:rPr>
          <w:rFonts w:cs="Arial"/>
          <w:lang w:eastAsia="en-US"/>
        </w:rPr>
      </w:pPr>
    </w:p>
    <w:p w14:paraId="35350BEE" w14:textId="77777777" w:rsidR="006C2039" w:rsidRDefault="00D8499A" w:rsidP="006C2039">
      <w:pPr>
        <w:pStyle w:val="code"/>
        <w:rPr>
          <w:lang w:eastAsia="en-US"/>
        </w:rPr>
      </w:pPr>
      <w:r w:rsidRPr="00C17F80">
        <w:rPr>
          <w:lang w:eastAsia="en-US"/>
        </w:rPr>
        <w:t>pairwise.t.test(protein.stack.clean$log</w:t>
      </w:r>
      <w:r w:rsidR="009E1D66" w:rsidRPr="00C17F80">
        <w:rPr>
          <w:lang w:eastAsia="en-US"/>
        </w:rPr>
        <w:t>10</w:t>
      </w:r>
      <w:r w:rsidRPr="00C17F80">
        <w:rPr>
          <w:lang w:eastAsia="en-US"/>
        </w:rPr>
        <w:t>.expression,</w:t>
      </w:r>
    </w:p>
    <w:p w14:paraId="4F178240" w14:textId="77777777" w:rsidR="00D8499A" w:rsidRPr="00C17F80" w:rsidRDefault="00D8499A" w:rsidP="006C2039">
      <w:pPr>
        <w:pStyle w:val="code"/>
        <w:rPr>
          <w:lang w:eastAsia="en-US"/>
        </w:rPr>
      </w:pPr>
      <w:r w:rsidRPr="00C17F80">
        <w:rPr>
          <w:lang w:eastAsia="en-US"/>
        </w:rPr>
        <w:t>protein.stack.clean$line, p.adj = "bonf")</w:t>
      </w:r>
    </w:p>
    <w:p w14:paraId="53ECB474" w14:textId="77777777" w:rsidR="00D8499A" w:rsidRPr="00C17F80" w:rsidRDefault="00D8499A" w:rsidP="00504592">
      <w:pPr>
        <w:tabs>
          <w:tab w:val="num" w:pos="720"/>
          <w:tab w:val="num" w:pos="1440"/>
        </w:tabs>
        <w:jc w:val="center"/>
        <w:rPr>
          <w:rFonts w:cs="Arial"/>
          <w:color w:val="7030A0"/>
          <w:lang w:eastAsia="en-US"/>
        </w:rPr>
      </w:pPr>
      <w:r w:rsidRPr="00C17F80">
        <w:rPr>
          <w:rFonts w:cs="Arial"/>
          <w:noProof/>
          <w:color w:val="7030A0"/>
        </w:rPr>
        <w:drawing>
          <wp:inline distT="0" distB="0" distL="0" distR="0" wp14:anchorId="2FAE76B0" wp14:editId="530C18D3">
            <wp:extent cx="4781550" cy="1412782"/>
            <wp:effectExtent l="0" t="0" r="0" b="0"/>
            <wp:docPr id="293894" name="Picture 293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791000" cy="1415574"/>
                    </a:xfrm>
                    <a:prstGeom prst="rect">
                      <a:avLst/>
                    </a:prstGeom>
                    <a:noFill/>
                    <a:ln>
                      <a:noFill/>
                    </a:ln>
                  </pic:spPr>
                </pic:pic>
              </a:graphicData>
            </a:graphic>
          </wp:inline>
        </w:drawing>
      </w:r>
    </w:p>
    <w:p w14:paraId="3AD3B2DD" w14:textId="77777777" w:rsidR="00D356A7" w:rsidRPr="00C17F80" w:rsidRDefault="00D356A7" w:rsidP="001B3B36">
      <w:pPr>
        <w:rPr>
          <w:rFonts w:cs="Arial"/>
          <w:lang w:eastAsia="en-US"/>
        </w:rPr>
      </w:pPr>
    </w:p>
    <w:p w14:paraId="66819143" w14:textId="77777777" w:rsidR="005D5709" w:rsidRDefault="005D5709" w:rsidP="001B3B36">
      <w:pPr>
        <w:rPr>
          <w:rFonts w:cs="Arial"/>
          <w:noProof/>
        </w:rPr>
      </w:pPr>
    </w:p>
    <w:p w14:paraId="13AEB466" w14:textId="77777777" w:rsidR="005D5709" w:rsidRDefault="005D5709" w:rsidP="001B3B36">
      <w:pPr>
        <w:rPr>
          <w:rFonts w:cs="Arial"/>
          <w:noProof/>
        </w:rPr>
      </w:pPr>
    </w:p>
    <w:p w14:paraId="304B669A" w14:textId="77777777" w:rsidR="00D356A7" w:rsidRPr="00C17F80" w:rsidRDefault="00226810" w:rsidP="001B3B36">
      <w:pPr>
        <w:rPr>
          <w:rFonts w:cs="Arial"/>
          <w:noProof/>
        </w:rPr>
      </w:pPr>
      <w:r w:rsidRPr="00C17F80">
        <w:rPr>
          <w:rFonts w:cs="Arial"/>
          <w:noProof/>
        </w:rPr>
        <w:t xml:space="preserve">Then </w:t>
      </w:r>
      <w:r w:rsidR="00D8499A" w:rsidRPr="00C17F80">
        <w:rPr>
          <w:rFonts w:cs="Arial"/>
          <w:noProof/>
        </w:rPr>
        <w:t>Tukey</w:t>
      </w:r>
      <w:r w:rsidRPr="00C17F80">
        <w:rPr>
          <w:rFonts w:cs="Arial"/>
          <w:noProof/>
        </w:rPr>
        <w:t>:</w:t>
      </w:r>
    </w:p>
    <w:p w14:paraId="57ABE89A" w14:textId="77777777" w:rsidR="008961DB" w:rsidRPr="00C17F80" w:rsidRDefault="008961DB" w:rsidP="001B3B36">
      <w:pPr>
        <w:rPr>
          <w:rFonts w:cs="Arial"/>
          <w:noProof/>
        </w:rPr>
      </w:pPr>
    </w:p>
    <w:p w14:paraId="790740CC" w14:textId="77777777" w:rsidR="00284358" w:rsidRPr="00C17F80" w:rsidRDefault="00821B7C" w:rsidP="006C2039">
      <w:pPr>
        <w:pStyle w:val="code"/>
        <w:rPr>
          <w:noProof/>
        </w:rPr>
      </w:pPr>
      <w:r w:rsidRPr="00C17F80">
        <w:rPr>
          <w:noProof/>
        </w:rPr>
        <w:t>TukeyHSD(anova.log.protein,"line")</w:t>
      </w:r>
    </w:p>
    <w:p w14:paraId="264DBEAF" w14:textId="77777777" w:rsidR="00082EB7" w:rsidRPr="00C17F80" w:rsidRDefault="00082EB7" w:rsidP="001B3B36">
      <w:pPr>
        <w:rPr>
          <w:rFonts w:cs="Arial"/>
          <w:noProof/>
          <w:color w:val="7030A0"/>
        </w:rPr>
      </w:pPr>
    </w:p>
    <w:p w14:paraId="0F98FAB2" w14:textId="77777777" w:rsidR="00E028A7" w:rsidRPr="00C17F80" w:rsidRDefault="00082EB7" w:rsidP="00027622">
      <w:pPr>
        <w:tabs>
          <w:tab w:val="num" w:pos="720"/>
          <w:tab w:val="num" w:pos="1440"/>
        </w:tabs>
        <w:rPr>
          <w:rFonts w:cs="Arial"/>
          <w:lang w:eastAsia="en-US"/>
        </w:rPr>
      </w:pPr>
      <w:r w:rsidRPr="00C17F80">
        <w:rPr>
          <w:rFonts w:cs="Arial"/>
          <w:noProof/>
        </w:rPr>
        <w:drawing>
          <wp:inline distT="0" distB="0" distL="0" distR="0" wp14:anchorId="12213D28" wp14:editId="2033ED97">
            <wp:extent cx="4295775" cy="1939066"/>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4301399" cy="1941605"/>
                    </a:xfrm>
                    <a:prstGeom prst="rect">
                      <a:avLst/>
                    </a:prstGeom>
                  </pic:spPr>
                </pic:pic>
              </a:graphicData>
            </a:graphic>
          </wp:inline>
        </w:drawing>
      </w:r>
    </w:p>
    <w:p w14:paraId="7AD63E33" w14:textId="77777777" w:rsidR="00D26990" w:rsidRPr="00C17F80" w:rsidRDefault="00D26990" w:rsidP="00027622">
      <w:pPr>
        <w:tabs>
          <w:tab w:val="num" w:pos="720"/>
          <w:tab w:val="num" w:pos="1440"/>
        </w:tabs>
        <w:rPr>
          <w:rFonts w:cs="Arial"/>
          <w:lang w:eastAsia="en-US"/>
        </w:rPr>
      </w:pPr>
    </w:p>
    <w:p w14:paraId="081D2BEF" w14:textId="77777777" w:rsidR="0080739A" w:rsidRPr="00C17F80" w:rsidRDefault="004B2FF3" w:rsidP="00027622">
      <w:pPr>
        <w:tabs>
          <w:tab w:val="num" w:pos="720"/>
          <w:tab w:val="num" w:pos="1440"/>
        </w:tabs>
        <w:rPr>
          <w:rFonts w:cs="Arial"/>
          <w:lang w:eastAsia="en-US"/>
        </w:rPr>
      </w:pPr>
      <w:r w:rsidRPr="00C17F80">
        <w:rPr>
          <w:rFonts w:cs="Arial"/>
          <w:lang w:eastAsia="en-US"/>
        </w:rPr>
        <w:t>Again, f</w:t>
      </w:r>
      <w:r w:rsidR="00ED07DF" w:rsidRPr="00C17F80">
        <w:rPr>
          <w:rFonts w:cs="Arial"/>
          <w:lang w:eastAsia="en-US"/>
        </w:rPr>
        <w:t xml:space="preserve">rom the table above </w:t>
      </w:r>
      <w:r w:rsidR="00A20F7C" w:rsidRPr="00C17F80">
        <w:rPr>
          <w:rFonts w:cs="Arial"/>
          <w:lang w:eastAsia="en-US"/>
        </w:rPr>
        <w:t>we</w:t>
      </w:r>
      <w:r w:rsidR="00ED07DF" w:rsidRPr="00C17F80">
        <w:rPr>
          <w:rFonts w:cs="Arial"/>
          <w:lang w:eastAsia="en-US"/>
        </w:rPr>
        <w:t xml:space="preserve"> </w:t>
      </w:r>
      <w:r w:rsidR="00B45732" w:rsidRPr="00C17F80">
        <w:rPr>
          <w:rFonts w:cs="Arial"/>
          <w:lang w:eastAsia="en-US"/>
        </w:rPr>
        <w:t>can find out</w:t>
      </w:r>
      <w:r w:rsidR="00ED07DF" w:rsidRPr="00C17F80">
        <w:rPr>
          <w:rFonts w:cs="Arial"/>
          <w:lang w:eastAsia="en-US"/>
        </w:rPr>
        <w:t xml:space="preserve"> which pairwise comparison reaches significance</w:t>
      </w:r>
      <w:r w:rsidR="00B45732" w:rsidRPr="00C17F80">
        <w:rPr>
          <w:rFonts w:cs="Arial"/>
          <w:lang w:eastAsia="en-US"/>
        </w:rPr>
        <w:t xml:space="preserve"> and whic</w:t>
      </w:r>
      <w:r w:rsidR="00ED07DF" w:rsidRPr="00C17F80">
        <w:rPr>
          <w:rFonts w:cs="Arial"/>
          <w:lang w:eastAsia="en-US"/>
        </w:rPr>
        <w:t xml:space="preserve">h does not. </w:t>
      </w:r>
    </w:p>
    <w:p w14:paraId="622B179C" w14:textId="77777777" w:rsidR="000F2AAA" w:rsidRPr="00C17F80" w:rsidRDefault="000F2AAA" w:rsidP="00027622">
      <w:pPr>
        <w:tabs>
          <w:tab w:val="num" w:pos="720"/>
          <w:tab w:val="num" w:pos="1440"/>
        </w:tabs>
        <w:rPr>
          <w:rFonts w:cs="Arial"/>
          <w:lang w:eastAsia="en-US"/>
        </w:rPr>
      </w:pPr>
    </w:p>
    <w:p w14:paraId="2A35A6D2" w14:textId="77777777" w:rsidR="00E504D8" w:rsidRPr="00C17F80" w:rsidRDefault="00E504D8" w:rsidP="00E504D8">
      <w:pPr>
        <w:pStyle w:val="code"/>
        <w:jc w:val="left"/>
        <w:rPr>
          <w:noProof/>
        </w:rPr>
      </w:pPr>
      <w:r w:rsidRPr="00C17F80">
        <w:rPr>
          <w:noProof/>
        </w:rPr>
        <w:lastRenderedPageBreak/>
        <w:t>bar.expression&lt;-barplot(expression.means, beside=TRUE, ylab="Mean expression",ylim=c(0,3)</w:t>
      </w:r>
      <w:r>
        <w:rPr>
          <w:noProof/>
        </w:rPr>
        <w:t>, las=1</w:t>
      </w:r>
      <w:r w:rsidRPr="00C17F80">
        <w:rPr>
          <w:noProof/>
        </w:rPr>
        <w:t>)</w:t>
      </w:r>
    </w:p>
    <w:p w14:paraId="674D9663" w14:textId="77777777" w:rsidR="00E504D8" w:rsidRPr="00C17F80" w:rsidRDefault="00E504D8" w:rsidP="00E504D8">
      <w:pPr>
        <w:pStyle w:val="code"/>
        <w:jc w:val="left"/>
        <w:rPr>
          <w:noProof/>
        </w:rPr>
      </w:pPr>
      <w:r w:rsidRPr="00C17F80">
        <w:rPr>
          <w:noProof/>
        </w:rPr>
        <w:t>expression.se &lt;- tapply(protein.stack.clean$expression,</w:t>
      </w:r>
    </w:p>
    <w:p w14:paraId="268F3479" w14:textId="77777777" w:rsidR="00E504D8" w:rsidRDefault="00E504D8" w:rsidP="00E504D8">
      <w:pPr>
        <w:pStyle w:val="code"/>
        <w:jc w:val="left"/>
        <w:rPr>
          <w:noProof/>
        </w:rPr>
      </w:pPr>
      <w:r w:rsidRPr="00C17F80">
        <w:rPr>
          <w:noProof/>
        </w:rPr>
        <w:t xml:space="preserve">protein.stack.clean$line,std.error) </w:t>
      </w:r>
    </w:p>
    <w:p w14:paraId="5EDCDDFF" w14:textId="77777777" w:rsidR="002760D4" w:rsidRDefault="002760D4" w:rsidP="00E504D8">
      <w:pPr>
        <w:pStyle w:val="code"/>
        <w:jc w:val="left"/>
        <w:rPr>
          <w:noProof/>
        </w:rPr>
      </w:pPr>
    </w:p>
    <w:p w14:paraId="5A3D69E2" w14:textId="77777777" w:rsidR="00E504D8" w:rsidRDefault="00E504D8" w:rsidP="00E504D8">
      <w:pPr>
        <w:pStyle w:val="code"/>
        <w:jc w:val="left"/>
        <w:rPr>
          <w:noProof/>
        </w:rPr>
      </w:pPr>
      <w:r>
        <w:rPr>
          <w:noProof/>
        </w:rPr>
        <w:t>arrows(x0=</w:t>
      </w:r>
      <w:r w:rsidRPr="00E504D8">
        <w:rPr>
          <w:noProof/>
        </w:rPr>
        <w:t xml:space="preserve"> </w:t>
      </w:r>
      <w:r>
        <w:rPr>
          <w:noProof/>
        </w:rPr>
        <w:t>bar.expression, y0=expression.means-expression.se, x1=</w:t>
      </w:r>
      <w:r w:rsidRPr="00E504D8">
        <w:rPr>
          <w:noProof/>
        </w:rPr>
        <w:t xml:space="preserve"> </w:t>
      </w:r>
      <w:r>
        <w:rPr>
          <w:noProof/>
        </w:rPr>
        <w:t>bar.expression, y1=expression.means+expression.se, length=0.2, angle=90,code=3)</w:t>
      </w:r>
    </w:p>
    <w:p w14:paraId="0113F2AD" w14:textId="77777777" w:rsidR="00504592" w:rsidRPr="00C17F80" w:rsidRDefault="00504592" w:rsidP="00E504D8">
      <w:pPr>
        <w:pStyle w:val="code"/>
        <w:jc w:val="left"/>
        <w:rPr>
          <w:noProof/>
        </w:rPr>
      </w:pPr>
      <w:r w:rsidRPr="00C17F80">
        <w:rPr>
          <w:rFonts w:cs="Arial"/>
          <w:noProof/>
        </w:rPr>
        <w:drawing>
          <wp:anchor distT="0" distB="0" distL="114300" distR="114300" simplePos="0" relativeHeight="251825664" behindDoc="0" locked="0" layoutInCell="1" allowOverlap="1" wp14:anchorId="032E8D54" wp14:editId="2BF09055">
            <wp:simplePos x="0" y="0"/>
            <wp:positionH relativeFrom="column">
              <wp:posOffset>1371600</wp:posOffset>
            </wp:positionH>
            <wp:positionV relativeFrom="paragraph">
              <wp:posOffset>172085</wp:posOffset>
            </wp:positionV>
            <wp:extent cx="2552700" cy="2125345"/>
            <wp:effectExtent l="0" t="0" r="0" b="8255"/>
            <wp:wrapSquare wrapText="bothSides"/>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552700" cy="2125345"/>
                    </a:xfrm>
                    <a:prstGeom prst="rect">
                      <a:avLst/>
                    </a:prstGeom>
                  </pic:spPr>
                </pic:pic>
              </a:graphicData>
            </a:graphic>
            <wp14:sizeRelH relativeFrom="page">
              <wp14:pctWidth>0</wp14:pctWidth>
            </wp14:sizeRelH>
            <wp14:sizeRelV relativeFrom="page">
              <wp14:pctHeight>0</wp14:pctHeight>
            </wp14:sizeRelV>
          </wp:anchor>
        </w:drawing>
      </w:r>
    </w:p>
    <w:p w14:paraId="755175B7" w14:textId="77777777" w:rsidR="000F2AAA" w:rsidRPr="00C17F80" w:rsidRDefault="000F2AAA" w:rsidP="00027622">
      <w:pPr>
        <w:tabs>
          <w:tab w:val="num" w:pos="720"/>
          <w:tab w:val="num" w:pos="1440"/>
        </w:tabs>
        <w:rPr>
          <w:rFonts w:cs="Arial"/>
          <w:lang w:eastAsia="en-US"/>
        </w:rPr>
      </w:pPr>
    </w:p>
    <w:p w14:paraId="511DE764" w14:textId="77777777" w:rsidR="000F2AAA" w:rsidRPr="00C17F80" w:rsidRDefault="000F2AAA" w:rsidP="000F2AAA">
      <w:pPr>
        <w:tabs>
          <w:tab w:val="num" w:pos="720"/>
          <w:tab w:val="num" w:pos="1440"/>
        </w:tabs>
        <w:jc w:val="center"/>
        <w:rPr>
          <w:rFonts w:cs="Arial"/>
          <w:lang w:eastAsia="en-US"/>
        </w:rPr>
      </w:pPr>
    </w:p>
    <w:p w14:paraId="0342BABA" w14:textId="77777777" w:rsidR="000F2AAA" w:rsidRPr="00C17F80" w:rsidRDefault="000F2AAA" w:rsidP="00027622">
      <w:pPr>
        <w:tabs>
          <w:tab w:val="num" w:pos="720"/>
          <w:tab w:val="num" w:pos="1440"/>
        </w:tabs>
        <w:rPr>
          <w:rFonts w:cs="Arial"/>
          <w:lang w:eastAsia="en-US"/>
        </w:rPr>
      </w:pPr>
    </w:p>
    <w:p w14:paraId="32022B6B" w14:textId="77777777" w:rsidR="000F2AAA" w:rsidRPr="00C17F80" w:rsidRDefault="000F2AAA" w:rsidP="00027622">
      <w:pPr>
        <w:tabs>
          <w:tab w:val="num" w:pos="720"/>
          <w:tab w:val="num" w:pos="1440"/>
        </w:tabs>
        <w:rPr>
          <w:rFonts w:cs="Arial"/>
          <w:lang w:eastAsia="en-US"/>
        </w:rPr>
      </w:pPr>
    </w:p>
    <w:p w14:paraId="1848640B" w14:textId="77777777" w:rsidR="000F2AAA" w:rsidRPr="00C17F80" w:rsidRDefault="000F2AAA" w:rsidP="00027622">
      <w:pPr>
        <w:tabs>
          <w:tab w:val="num" w:pos="720"/>
          <w:tab w:val="num" w:pos="1440"/>
        </w:tabs>
        <w:rPr>
          <w:rFonts w:cs="Arial"/>
          <w:lang w:eastAsia="en-US"/>
        </w:rPr>
      </w:pPr>
    </w:p>
    <w:p w14:paraId="2C32BF02" w14:textId="77777777" w:rsidR="000F2AAA" w:rsidRPr="00C17F80" w:rsidRDefault="000F2AAA" w:rsidP="00027622">
      <w:pPr>
        <w:tabs>
          <w:tab w:val="num" w:pos="720"/>
          <w:tab w:val="num" w:pos="1440"/>
        </w:tabs>
        <w:rPr>
          <w:rFonts w:cs="Arial"/>
          <w:lang w:eastAsia="en-US"/>
        </w:rPr>
      </w:pPr>
    </w:p>
    <w:p w14:paraId="31D66E5E" w14:textId="77777777" w:rsidR="000F2AAA" w:rsidRPr="00C17F80" w:rsidRDefault="000F2AAA" w:rsidP="00027622">
      <w:pPr>
        <w:tabs>
          <w:tab w:val="num" w:pos="720"/>
          <w:tab w:val="num" w:pos="1440"/>
        </w:tabs>
        <w:rPr>
          <w:rFonts w:cs="Arial"/>
          <w:lang w:eastAsia="en-US"/>
        </w:rPr>
      </w:pPr>
    </w:p>
    <w:p w14:paraId="0A54E04C" w14:textId="77777777" w:rsidR="000F2AAA" w:rsidRPr="00C17F80" w:rsidRDefault="000F2AAA" w:rsidP="00027622">
      <w:pPr>
        <w:tabs>
          <w:tab w:val="num" w:pos="720"/>
          <w:tab w:val="num" w:pos="1440"/>
        </w:tabs>
        <w:rPr>
          <w:rFonts w:cs="Arial"/>
          <w:lang w:eastAsia="en-US"/>
        </w:rPr>
      </w:pPr>
    </w:p>
    <w:p w14:paraId="752D7668" w14:textId="77777777" w:rsidR="000F2AAA" w:rsidRPr="00C17F80" w:rsidRDefault="000F2AAA" w:rsidP="00027622">
      <w:pPr>
        <w:tabs>
          <w:tab w:val="num" w:pos="720"/>
          <w:tab w:val="num" w:pos="1440"/>
        </w:tabs>
        <w:rPr>
          <w:rFonts w:cs="Arial"/>
          <w:lang w:eastAsia="en-US"/>
        </w:rPr>
      </w:pPr>
    </w:p>
    <w:p w14:paraId="6C2479D3" w14:textId="77777777" w:rsidR="000F2AAA" w:rsidRPr="00C17F80" w:rsidRDefault="000F2AAA" w:rsidP="00027622">
      <w:pPr>
        <w:tabs>
          <w:tab w:val="num" w:pos="720"/>
          <w:tab w:val="num" w:pos="1440"/>
        </w:tabs>
        <w:rPr>
          <w:rFonts w:cs="Arial"/>
          <w:lang w:eastAsia="en-US"/>
        </w:rPr>
      </w:pPr>
    </w:p>
    <w:p w14:paraId="4E629235" w14:textId="77777777" w:rsidR="002F2661" w:rsidRDefault="002F2661" w:rsidP="002B20A4">
      <w:pPr>
        <w:pStyle w:val="Heading2"/>
        <w:rPr>
          <w:sz w:val="16"/>
          <w:szCs w:val="16"/>
        </w:rPr>
      </w:pPr>
      <w:bookmarkStart w:id="184" w:name="_Toc158524929"/>
      <w:bookmarkStart w:id="185" w:name="_Toc158525649"/>
      <w:bookmarkStart w:id="186" w:name="_Toc429477903"/>
      <w:bookmarkStart w:id="187" w:name="_Toc430709459"/>
    </w:p>
    <w:p w14:paraId="368FCD27" w14:textId="77777777" w:rsidR="005D5709" w:rsidRDefault="005D5709" w:rsidP="005D5709"/>
    <w:p w14:paraId="45BE1919" w14:textId="77777777" w:rsidR="005D5709" w:rsidRDefault="005D5709" w:rsidP="005D5709"/>
    <w:p w14:paraId="28D5BC4F" w14:textId="77777777" w:rsidR="005D5709" w:rsidRDefault="005D5709" w:rsidP="005D5709"/>
    <w:p w14:paraId="2AA5EF94" w14:textId="77777777" w:rsidR="005D5709" w:rsidRDefault="005D5709" w:rsidP="005D5709"/>
    <w:bookmarkStart w:id="188" w:name="_Toc3466072"/>
    <w:p w14:paraId="3AE4C22E" w14:textId="6924041A" w:rsidR="00F311A9" w:rsidRPr="00C17F80" w:rsidRDefault="00F311A9" w:rsidP="00F311A9">
      <w:pPr>
        <w:pStyle w:val="Heading2"/>
        <w:rPr>
          <w:rFonts w:cs="Arial"/>
          <w:b w:val="0"/>
          <w:i w:val="0"/>
          <w:sz w:val="20"/>
        </w:rPr>
      </w:pPr>
      <w:r w:rsidRPr="009A39B4">
        <w:rPr>
          <w:noProof/>
        </w:rPr>
        <mc:AlternateContent>
          <mc:Choice Requires="wps">
            <w:drawing>
              <wp:anchor distT="0" distB="0" distL="114300" distR="114300" simplePos="0" relativeHeight="251866624" behindDoc="0" locked="0" layoutInCell="1" allowOverlap="1" wp14:anchorId="46DDC4ED" wp14:editId="44D8A3D8">
                <wp:simplePos x="0" y="0"/>
                <wp:positionH relativeFrom="column">
                  <wp:posOffset>764540</wp:posOffset>
                </wp:positionH>
                <wp:positionV relativeFrom="paragraph">
                  <wp:posOffset>320675</wp:posOffset>
                </wp:positionV>
                <wp:extent cx="826770" cy="0"/>
                <wp:effectExtent l="0" t="0" r="0" b="0"/>
                <wp:wrapNone/>
                <wp:docPr id="293916" name="AutoShape 3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6770" cy="0"/>
                        </a:xfrm>
                        <a:prstGeom prst="straightConnector1">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563EAD80" id="_x0000_t32" coordsize="21600,21600" o:spt="32" o:oned="t" path="m,l21600,21600e" filled="f">
                <v:path arrowok="t" fillok="f" o:connecttype="none"/>
                <o:lock v:ext="edit" shapetype="t"/>
              </v:shapetype>
              <v:shape id="AutoShape 318" o:spid="_x0000_s1026" type="#_x0000_t32" style="position:absolute;margin-left:60.2pt;margin-top:25.25pt;width:65.1pt;height:0;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" stroked="f"/>
            </w:pict>
          </mc:Fallback>
        </mc:AlternateContent>
      </w:r>
      <w:r w:rsidR="002A1515">
        <w:t>5</w:t>
      </w:r>
      <w:r w:rsidR="00457A2A">
        <w:t>-2</w:t>
      </w:r>
      <w:r w:rsidRPr="009A39B4">
        <w:t xml:space="preserve"> </w:t>
      </w:r>
      <w:r>
        <w:t>Two-way Analysis of Variance</w:t>
      </w:r>
      <w:r w:rsidRPr="00C17F80">
        <w:rPr>
          <w:rFonts w:cs="Arial"/>
          <w:b w:val="0"/>
          <w:i w:val="0"/>
          <w:sz w:val="20"/>
        </w:rPr>
        <w:t xml:space="preserve"> </w:t>
      </w:r>
      <w:r w:rsidRPr="00E360C8">
        <w:rPr>
          <w:rFonts w:cs="Arial"/>
          <w:b w:val="0"/>
          <w:i w:val="0"/>
          <w:color w:val="000000" w:themeColor="text1"/>
          <w:sz w:val="20"/>
          <w:lang w:eastAsia="en-US"/>
        </w:rPr>
        <w:t xml:space="preserve">(File: </w:t>
      </w:r>
      <w:r>
        <w:rPr>
          <w:rStyle w:val="codeChar"/>
          <w:b w:val="0"/>
          <w:i w:val="0"/>
          <w:sz w:val="20"/>
        </w:rPr>
        <w:t>goggles</w:t>
      </w:r>
      <w:r w:rsidRPr="00EE2653">
        <w:rPr>
          <w:rStyle w:val="codeChar"/>
          <w:b w:val="0"/>
          <w:i w:val="0"/>
          <w:sz w:val="20"/>
        </w:rPr>
        <w:t>.dat</w:t>
      </w:r>
      <w:r w:rsidRPr="00E360C8">
        <w:rPr>
          <w:rFonts w:cs="Arial"/>
          <w:b w:val="0"/>
          <w:i w:val="0"/>
          <w:sz w:val="20"/>
          <w:lang w:eastAsia="en-US"/>
        </w:rPr>
        <w:t>)</w:t>
      </w:r>
      <w:bookmarkEnd w:id="188"/>
    </w:p>
    <w:p w14:paraId="74FA2823" w14:textId="77777777" w:rsidR="00F311A9" w:rsidRDefault="00F311A9" w:rsidP="005D5709"/>
    <w:p w14:paraId="3BE2C738" w14:textId="77777777" w:rsidR="008102AB" w:rsidRDefault="008102AB" w:rsidP="008102AB">
      <w:r>
        <w:t>So far, in the context of the t-test and the one-way ANOVA, we have considered the effect of a single independent variable or predictor on some outcome. Like gender on body length for coyotes or cell lines on protein expression. Sometimes, we may want to study the effect of more than one predictor on a given outcome. In that case, we will want to use a multiple factor analysis, sometimes also referred to as factorial ANOVA. In this section, we will see how to deal with 2 factors or 2 predictors and how to do a two-way ANOVA.</w:t>
      </w:r>
    </w:p>
    <w:p w14:paraId="0601769B" w14:textId="77777777" w:rsidR="008102AB" w:rsidRDefault="008102AB" w:rsidP="008102AB"/>
    <w:p w14:paraId="012FC1D3" w14:textId="77777777" w:rsidR="008102AB" w:rsidRDefault="008102AB" w:rsidP="008102AB">
      <w:r>
        <w:t>We saw in the previous chapter that running an ANOVA is all about partitioning the variance as seen below.</w:t>
      </w:r>
    </w:p>
    <w:p w14:paraId="202B60E5" w14:textId="77777777" w:rsidR="008102AB" w:rsidRDefault="008102AB" w:rsidP="008102AB"/>
    <w:p w14:paraId="3B30EF3C" w14:textId="77777777" w:rsidR="008102AB" w:rsidRDefault="008102AB" w:rsidP="008102AB">
      <w:pPr>
        <w:jc w:val="center"/>
      </w:pPr>
      <w:r>
        <w:rPr>
          <w:noProof/>
        </w:rPr>
        <w:drawing>
          <wp:inline distT="0" distB="0" distL="0" distR="0" wp14:anchorId="461276F3" wp14:editId="4D6A2E2E">
            <wp:extent cx="5124450" cy="1095375"/>
            <wp:effectExtent l="0" t="0" r="0" b="9525"/>
            <wp:docPr id="293901" name="Picture 293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124450" cy="1095375"/>
                    </a:xfrm>
                    <a:prstGeom prst="rect">
                      <a:avLst/>
                    </a:prstGeom>
                  </pic:spPr>
                </pic:pic>
              </a:graphicData>
            </a:graphic>
          </wp:inline>
        </w:drawing>
      </w:r>
    </w:p>
    <w:p w14:paraId="5F569F0F" w14:textId="77777777" w:rsidR="008102AB" w:rsidRDefault="008102AB" w:rsidP="008102AB"/>
    <w:p w14:paraId="1920E4E8" w14:textId="77777777" w:rsidR="008102AB" w:rsidRDefault="008102AB" w:rsidP="008102AB">
      <w:pPr>
        <w:jc w:val="center"/>
      </w:pPr>
      <w:r>
        <w:rPr>
          <w:noProof/>
        </w:rPr>
        <w:lastRenderedPageBreak/>
        <w:drawing>
          <wp:inline distT="0" distB="0" distL="0" distR="0" wp14:anchorId="7D7A75BF" wp14:editId="4DD0DB0C">
            <wp:extent cx="2573079" cy="2095357"/>
            <wp:effectExtent l="0" t="0" r="0" b="635"/>
            <wp:docPr id="293904" name="Picture 293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608901" cy="2124528"/>
                    </a:xfrm>
                    <a:prstGeom prst="rect">
                      <a:avLst/>
                    </a:prstGeom>
                  </pic:spPr>
                </pic:pic>
              </a:graphicData>
            </a:graphic>
          </wp:inline>
        </w:drawing>
      </w:r>
    </w:p>
    <w:p w14:paraId="1DFA65AF" w14:textId="77777777" w:rsidR="008102AB" w:rsidRDefault="008102AB" w:rsidP="008102AB"/>
    <w:p w14:paraId="2A1BB667" w14:textId="77777777" w:rsidR="008102AB" w:rsidRDefault="008102AB" w:rsidP="008102AB">
      <w:r>
        <w:t>The logic is pretty much the same for a 2-way ANOVA as seen below.</w:t>
      </w:r>
    </w:p>
    <w:p w14:paraId="0431605E" w14:textId="77777777" w:rsidR="008102AB" w:rsidRDefault="008102AB" w:rsidP="008102AB"/>
    <w:p w14:paraId="754AAC8B" w14:textId="77777777" w:rsidR="008102AB" w:rsidRDefault="008102AB" w:rsidP="008102AB">
      <w:r>
        <w:rPr>
          <w:noProof/>
        </w:rPr>
        <w:drawing>
          <wp:inline distT="0" distB="0" distL="0" distR="0" wp14:anchorId="5D9FC6FB" wp14:editId="55A16D57">
            <wp:extent cx="5539563" cy="1389033"/>
            <wp:effectExtent l="0" t="0" r="4445" b="190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555654" cy="1393068"/>
                    </a:xfrm>
                    <a:prstGeom prst="rect">
                      <a:avLst/>
                    </a:prstGeom>
                  </pic:spPr>
                </pic:pic>
              </a:graphicData>
            </a:graphic>
          </wp:inline>
        </w:drawing>
      </w:r>
    </w:p>
    <w:p w14:paraId="4CCA4BC1" w14:textId="77777777" w:rsidR="008102AB" w:rsidRDefault="008102AB" w:rsidP="008102AB">
      <w:pPr>
        <w:jc w:val="center"/>
      </w:pPr>
    </w:p>
    <w:p w14:paraId="07C8FD50" w14:textId="77777777" w:rsidR="008102AB" w:rsidRDefault="008102AB" w:rsidP="008102AB">
      <w:pPr>
        <w:jc w:val="center"/>
      </w:pPr>
      <w:r>
        <w:rPr>
          <w:noProof/>
        </w:rPr>
        <w:drawing>
          <wp:inline distT="0" distB="0" distL="0" distR="0" wp14:anchorId="2CEC7A7F" wp14:editId="19F30700">
            <wp:extent cx="3402419" cy="2360854"/>
            <wp:effectExtent l="0" t="0" r="7620" b="190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432959" cy="2382045"/>
                    </a:xfrm>
                    <a:prstGeom prst="rect">
                      <a:avLst/>
                    </a:prstGeom>
                  </pic:spPr>
                </pic:pic>
              </a:graphicData>
            </a:graphic>
          </wp:inline>
        </w:drawing>
      </w:r>
    </w:p>
    <w:p w14:paraId="44AAA381" w14:textId="77777777" w:rsidR="008102AB" w:rsidRDefault="008102AB" w:rsidP="008102AB"/>
    <w:p w14:paraId="614F639A" w14:textId="77777777" w:rsidR="008102AB" w:rsidRDefault="008102AB" w:rsidP="008102AB">
      <w:r>
        <w:t>However, there is an extra layer of complexity with the interaction. Let’s see how it works through an example.</w:t>
      </w:r>
    </w:p>
    <w:p w14:paraId="3DACFFAF" w14:textId="77777777" w:rsidR="008102AB" w:rsidRDefault="008102AB" w:rsidP="008102AB"/>
    <w:p w14:paraId="30D9B644" w14:textId="77777777" w:rsidR="008102AB" w:rsidRDefault="008102AB" w:rsidP="008102AB">
      <w:bookmarkStart w:id="189" w:name="_Toc492888787"/>
      <w:bookmarkStart w:id="190" w:name="_Toc3466073"/>
      <w:r w:rsidRPr="005B7C1A">
        <w:rPr>
          <w:rStyle w:val="Heading3Char"/>
        </w:rPr>
        <w:t>Example</w:t>
      </w:r>
      <w:bookmarkEnd w:id="189"/>
      <w:bookmarkEnd w:id="190"/>
      <w:r w:rsidRPr="004D1129">
        <w:rPr>
          <w:rFonts w:cs="Arial"/>
        </w:rPr>
        <w:t xml:space="preserve"> </w:t>
      </w:r>
      <w:r w:rsidRPr="00A67190">
        <w:t>(File:</w:t>
      </w:r>
      <w:r>
        <w:rPr>
          <w:rFonts w:cs="Arial"/>
        </w:rPr>
        <w:t xml:space="preserve"> </w:t>
      </w:r>
      <w:r>
        <w:rPr>
          <w:rStyle w:val="codeChar"/>
        </w:rPr>
        <w:t>goggles</w:t>
      </w:r>
      <w:r w:rsidRPr="009C2985">
        <w:rPr>
          <w:rStyle w:val="codeChar"/>
        </w:rPr>
        <w:t>.csv</w:t>
      </w:r>
      <w:r w:rsidRPr="00A67190">
        <w:t>)</w:t>
      </w:r>
    </w:p>
    <w:p w14:paraId="2B321271" w14:textId="77777777" w:rsidR="008102AB" w:rsidRDefault="008102AB" w:rsidP="008102AB"/>
    <w:p w14:paraId="3AFA3452" w14:textId="77777777" w:rsidR="008102AB" w:rsidRDefault="008102AB" w:rsidP="008102AB">
      <w:r>
        <w:t>In the UK, there is something known as the beer-goggle effect: it is about subjective perception of physical attractiveness and how it become less accurate after alcohol is consumed. An anthropologist wanted to study the effects of alcohol, so in fact the beer-goggle effect, on mate selection at night-clubs. She was also interested in whether this effect was different for men and women. So she picked 48 students and ran an experiment with results presented below. The scores are the levels of attractiveness (out of 100) from a pool of independent judges of the person that the participant was chatting up at the end of the evening.</w:t>
      </w:r>
    </w:p>
    <w:p w14:paraId="7F75327F" w14:textId="77777777" w:rsidR="008102AB" w:rsidRDefault="008102AB" w:rsidP="008102AB">
      <w:pPr>
        <w:jc w:val="center"/>
      </w:pPr>
      <w:r>
        <w:rPr>
          <w:noProof/>
        </w:rPr>
        <w:lastRenderedPageBreak/>
        <w:drawing>
          <wp:inline distT="0" distB="0" distL="0" distR="0" wp14:anchorId="1349AB3A" wp14:editId="24DD25E1">
            <wp:extent cx="3466214" cy="1568596"/>
            <wp:effectExtent l="0" t="0" r="1270" b="0"/>
            <wp:docPr id="293902" name="Picture 293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496530" cy="1582315"/>
                    </a:xfrm>
                    <a:prstGeom prst="rect">
                      <a:avLst/>
                    </a:prstGeom>
                  </pic:spPr>
                </pic:pic>
              </a:graphicData>
            </a:graphic>
          </wp:inline>
        </w:drawing>
      </w:r>
    </w:p>
    <w:p w14:paraId="4E1F2753" w14:textId="77777777" w:rsidR="008102AB" w:rsidRDefault="008102AB" w:rsidP="008102AB"/>
    <w:p w14:paraId="1C34784A" w14:textId="77777777" w:rsidR="008102AB" w:rsidRDefault="008102AB" w:rsidP="008102AB">
      <w:r>
        <w:t>As always, the first thing to do is to explore the data. To understand the concept of interaction, the best way is to follow the logic of the 2-way ANOVAs: to look at the individual effects of the factors and then the interaction between the 2.</w:t>
      </w:r>
    </w:p>
    <w:p w14:paraId="23F78042" w14:textId="77777777" w:rsidR="008102AB" w:rsidRDefault="008102AB" w:rsidP="008102AB"/>
    <w:p w14:paraId="6900217E" w14:textId="73A4B258" w:rsidR="008102AB" w:rsidRDefault="008102AB" w:rsidP="008102AB">
      <w:r>
        <w:t>Main effect of alcohol:</w:t>
      </w:r>
    </w:p>
    <w:p w14:paraId="105AC2A6" w14:textId="7920D5DF" w:rsidR="00F85CDC" w:rsidRDefault="00F85CDC" w:rsidP="008102AB"/>
    <w:p w14:paraId="1EAC9BCB" w14:textId="576E6622" w:rsidR="00F85CDC" w:rsidRDefault="00F85CDC" w:rsidP="00F85CDC">
      <w:r>
        <w:t>First we need to order the levels of the factor alcohol in a sensible fashion.</w:t>
      </w:r>
    </w:p>
    <w:p w14:paraId="5EE19063" w14:textId="77777777" w:rsidR="00F85CDC" w:rsidRDefault="00F85CDC" w:rsidP="00F85CDC"/>
    <w:p w14:paraId="0E6D1769" w14:textId="77777777" w:rsidR="00F85CDC" w:rsidRPr="00BF0362" w:rsidRDefault="00F85CDC" w:rsidP="00F85CDC">
      <w:pPr>
        <w:pStyle w:val="code"/>
      </w:pPr>
      <w:r w:rsidRPr="00BF0362">
        <w:t>goggles$alcohol &lt;- factor(goggles$alcohol, levels = c("None", "2 Pints", "4 Pints"))</w:t>
      </w:r>
    </w:p>
    <w:p w14:paraId="7BB9C505" w14:textId="67EC74F0" w:rsidR="00F85CDC" w:rsidRDefault="00F85CDC" w:rsidP="008102AB"/>
    <w:p w14:paraId="546FA50C" w14:textId="507D07DC" w:rsidR="003D1969" w:rsidRDefault="00F85CDC" w:rsidP="00F85CDC">
      <w:r>
        <w:t>Then:</w:t>
      </w:r>
    </w:p>
    <w:p w14:paraId="5A1B922D" w14:textId="77777777" w:rsidR="003D1969" w:rsidRDefault="003D1969" w:rsidP="003D1969">
      <w:pPr>
        <w:pStyle w:val="code"/>
      </w:pPr>
      <w:r>
        <w:t>stripchart(goggles$attractiveness~goggles$alcohol,</w:t>
      </w:r>
    </w:p>
    <w:p w14:paraId="6EC3B9DD" w14:textId="77777777" w:rsidR="003D1969" w:rsidRDefault="003D1969" w:rsidP="003D1969">
      <w:pPr>
        <w:pStyle w:val="code"/>
      </w:pPr>
      <w:r>
        <w:t xml:space="preserve">           vertical=TRUE,</w:t>
      </w:r>
    </w:p>
    <w:p w14:paraId="65BE343E" w14:textId="77777777" w:rsidR="003D1969" w:rsidRDefault="003D1969" w:rsidP="003D1969">
      <w:pPr>
        <w:pStyle w:val="code"/>
      </w:pPr>
      <w:r>
        <w:t xml:space="preserve">           method="jitter",</w:t>
      </w:r>
    </w:p>
    <w:p w14:paraId="4CE70A29" w14:textId="77777777" w:rsidR="003D1969" w:rsidRDefault="003D1969" w:rsidP="003D1969">
      <w:pPr>
        <w:pStyle w:val="code"/>
      </w:pPr>
      <w:r>
        <w:t xml:space="preserve">           las=1,</w:t>
      </w:r>
    </w:p>
    <w:p w14:paraId="567DA65A" w14:textId="77777777" w:rsidR="003D1969" w:rsidRDefault="003D1969" w:rsidP="003D1969">
      <w:pPr>
        <w:pStyle w:val="code"/>
      </w:pPr>
      <w:r>
        <w:t xml:space="preserve">           ylab="Attractiveness", </w:t>
      </w:r>
    </w:p>
    <w:p w14:paraId="2D63B445" w14:textId="77777777" w:rsidR="003D1969" w:rsidRDefault="003D1969" w:rsidP="003D1969">
      <w:pPr>
        <w:pStyle w:val="code"/>
      </w:pPr>
      <w:r>
        <w:t xml:space="preserve">           col="green",</w:t>
      </w:r>
    </w:p>
    <w:p w14:paraId="65079248" w14:textId="77777777" w:rsidR="003D1969" w:rsidRDefault="003D1969" w:rsidP="003D1969">
      <w:pPr>
        <w:pStyle w:val="code"/>
      </w:pPr>
      <w:r>
        <w:t xml:space="preserve">           cex=2,</w:t>
      </w:r>
    </w:p>
    <w:p w14:paraId="6E83BE7A" w14:textId="77777777" w:rsidR="003D1969" w:rsidRDefault="003D1969" w:rsidP="003D1969">
      <w:pPr>
        <w:pStyle w:val="code"/>
      </w:pPr>
      <w:r>
        <w:t xml:space="preserve">           pch=16)</w:t>
      </w:r>
    </w:p>
    <w:p w14:paraId="4F2F44DB" w14:textId="77777777" w:rsidR="003D1969" w:rsidRDefault="003D1969" w:rsidP="003D1969">
      <w:pPr>
        <w:pStyle w:val="code"/>
      </w:pPr>
    </w:p>
    <w:p w14:paraId="63716D2F" w14:textId="77777777" w:rsidR="003D1969" w:rsidRDefault="003D1969" w:rsidP="003D1969">
      <w:pPr>
        <w:pStyle w:val="code"/>
      </w:pPr>
      <w:r>
        <w:t>attractiveness.gender.means&lt;-tapply(goggles$attractiveness,goggles$gender,mean)</w:t>
      </w:r>
    </w:p>
    <w:p w14:paraId="117685EF" w14:textId="77777777" w:rsidR="003D1969" w:rsidRDefault="003D1969" w:rsidP="003D1969">
      <w:pPr>
        <w:pStyle w:val="code"/>
      </w:pPr>
      <w:r>
        <w:t>segments(1:3-0.15,attractiveness.gender.means,1:3+0.15, attractiveness.gender.means, col="black", lwd=3)</w:t>
      </w:r>
    </w:p>
    <w:p w14:paraId="05A3D0D5" w14:textId="77777777" w:rsidR="003D1969" w:rsidRDefault="003D1969" w:rsidP="008102AB"/>
    <w:p w14:paraId="549F084D" w14:textId="4E3E7F3E" w:rsidR="008102AB" w:rsidRDefault="000D4FB1" w:rsidP="008102AB">
      <w:pPr>
        <w:jc w:val="center"/>
      </w:pPr>
      <w:r>
        <w:rPr>
          <w:noProof/>
        </w:rPr>
        <w:drawing>
          <wp:inline distT="0" distB="0" distL="0" distR="0" wp14:anchorId="4EA44A82" wp14:editId="3F60F707">
            <wp:extent cx="3306726" cy="2424102"/>
            <wp:effectExtent l="0" t="0" r="825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360790" cy="2463735"/>
                    </a:xfrm>
                    <a:prstGeom prst="rect">
                      <a:avLst/>
                    </a:prstGeom>
                  </pic:spPr>
                </pic:pic>
              </a:graphicData>
            </a:graphic>
          </wp:inline>
        </w:drawing>
      </w:r>
    </w:p>
    <w:p w14:paraId="6387DBD8" w14:textId="77777777" w:rsidR="008102AB" w:rsidRDefault="008102AB" w:rsidP="008102AB">
      <w:r>
        <w:lastRenderedPageBreak/>
        <w:t>One can see that there is not much happening between None and 2 Pints, but after 4 Pints the level of attractiveness drops quite a bit. We can also notice that there does not seem to be anything too worrying about the data, in terms of distribution or homogeneity of variance.</w:t>
      </w:r>
    </w:p>
    <w:p w14:paraId="0223FD7E" w14:textId="77777777" w:rsidR="008102AB" w:rsidRDefault="008102AB" w:rsidP="008102AB"/>
    <w:p w14:paraId="39C08764" w14:textId="5DCD9365" w:rsidR="008102AB" w:rsidRDefault="008102AB" w:rsidP="008102AB">
      <w:r>
        <w:t>Main effect of gender:</w:t>
      </w:r>
    </w:p>
    <w:p w14:paraId="329C82C7" w14:textId="4A16D28F" w:rsidR="003D1969" w:rsidRDefault="003D1969" w:rsidP="008102AB"/>
    <w:p w14:paraId="7E873678" w14:textId="77777777" w:rsidR="003D1969" w:rsidRDefault="003D1969" w:rsidP="003D1969">
      <w:pPr>
        <w:pStyle w:val="code"/>
      </w:pPr>
      <w:r>
        <w:t>stripchart(goggles$attractiveness~goggles$gender,</w:t>
      </w:r>
    </w:p>
    <w:p w14:paraId="24418DBC" w14:textId="77777777" w:rsidR="003D1969" w:rsidRDefault="003D1969" w:rsidP="003D1969">
      <w:pPr>
        <w:pStyle w:val="code"/>
      </w:pPr>
      <w:r>
        <w:t xml:space="preserve">           vertical=TRUE,</w:t>
      </w:r>
    </w:p>
    <w:p w14:paraId="01E72DC2" w14:textId="77777777" w:rsidR="003D1969" w:rsidRDefault="003D1969" w:rsidP="003D1969">
      <w:pPr>
        <w:pStyle w:val="code"/>
      </w:pPr>
      <w:r>
        <w:t xml:space="preserve">           method="jitter",</w:t>
      </w:r>
    </w:p>
    <w:p w14:paraId="1CD31165" w14:textId="77777777" w:rsidR="003D1969" w:rsidRDefault="003D1969" w:rsidP="003D1969">
      <w:pPr>
        <w:pStyle w:val="code"/>
      </w:pPr>
      <w:r>
        <w:t xml:space="preserve">           las=1,</w:t>
      </w:r>
    </w:p>
    <w:p w14:paraId="684EFFB8" w14:textId="77777777" w:rsidR="003D1969" w:rsidRDefault="003D1969" w:rsidP="003D1969">
      <w:pPr>
        <w:pStyle w:val="code"/>
      </w:pPr>
      <w:r>
        <w:t xml:space="preserve">           ylab="Attractiveness", </w:t>
      </w:r>
    </w:p>
    <w:p w14:paraId="39B5373F" w14:textId="77777777" w:rsidR="003D1969" w:rsidRDefault="003D1969" w:rsidP="003D1969">
      <w:pPr>
        <w:pStyle w:val="code"/>
      </w:pPr>
      <w:r>
        <w:t xml:space="preserve">           col=c("purple","dark orange"),</w:t>
      </w:r>
    </w:p>
    <w:p w14:paraId="781539F5" w14:textId="77777777" w:rsidR="003D1969" w:rsidRDefault="003D1969" w:rsidP="003D1969">
      <w:pPr>
        <w:pStyle w:val="code"/>
      </w:pPr>
      <w:r>
        <w:t xml:space="preserve">           cex=2,</w:t>
      </w:r>
    </w:p>
    <w:p w14:paraId="615D768B" w14:textId="77777777" w:rsidR="003D1969" w:rsidRDefault="003D1969" w:rsidP="003D1969">
      <w:pPr>
        <w:pStyle w:val="code"/>
      </w:pPr>
      <w:r>
        <w:t xml:space="preserve">           pch=16)</w:t>
      </w:r>
    </w:p>
    <w:p w14:paraId="5999AD27" w14:textId="77777777" w:rsidR="003D1969" w:rsidRDefault="003D1969" w:rsidP="003D1969">
      <w:pPr>
        <w:pStyle w:val="code"/>
      </w:pPr>
    </w:p>
    <w:p w14:paraId="77949844" w14:textId="77777777" w:rsidR="003D1969" w:rsidRDefault="003D1969" w:rsidP="003D1969">
      <w:pPr>
        <w:pStyle w:val="code"/>
      </w:pPr>
      <w:r>
        <w:t>attractiveness.gender.means&lt;-tapply(goggles$attractiveness,goggles$gender,mean)</w:t>
      </w:r>
    </w:p>
    <w:p w14:paraId="1AA26683" w14:textId="77777777" w:rsidR="003D1969" w:rsidRDefault="003D1969" w:rsidP="003D1969">
      <w:pPr>
        <w:pStyle w:val="code"/>
      </w:pPr>
      <w:r>
        <w:t>segments(1:2-0.15,attractiveness.gender.means,1:2+0.15, attractiveness.gender.means, col="black", lwd=3)</w:t>
      </w:r>
    </w:p>
    <w:p w14:paraId="4A7B7ACA" w14:textId="78BA6610" w:rsidR="008102AB" w:rsidRDefault="000D4FB1" w:rsidP="008102AB">
      <w:pPr>
        <w:jc w:val="center"/>
      </w:pPr>
      <w:r>
        <w:rPr>
          <w:noProof/>
        </w:rPr>
        <w:drawing>
          <wp:inline distT="0" distB="0" distL="0" distR="0" wp14:anchorId="21EA70B8" wp14:editId="7FDC8595">
            <wp:extent cx="3296093" cy="2502461"/>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312553" cy="2514958"/>
                    </a:xfrm>
                    <a:prstGeom prst="rect">
                      <a:avLst/>
                    </a:prstGeom>
                  </pic:spPr>
                </pic:pic>
              </a:graphicData>
            </a:graphic>
          </wp:inline>
        </w:drawing>
      </w:r>
    </w:p>
    <w:p w14:paraId="085EC067" w14:textId="5607837C" w:rsidR="008102AB" w:rsidRDefault="008102AB" w:rsidP="008102AB">
      <w:r>
        <w:t>The gender effect does not appear very strong with only a slight decrease for the males. Variability appea</w:t>
      </w:r>
      <w:r w:rsidR="009F107D">
        <w:t>rs higher in males than females though.</w:t>
      </w:r>
    </w:p>
    <w:p w14:paraId="6839359E" w14:textId="77777777" w:rsidR="008102AB" w:rsidRDefault="008102AB" w:rsidP="008102AB"/>
    <w:p w14:paraId="75CAED8C" w14:textId="135A297A" w:rsidR="008102AB" w:rsidRDefault="008102AB" w:rsidP="008102AB">
      <w:r>
        <w:t xml:space="preserve">Now </w:t>
      </w:r>
      <w:r w:rsidR="00EC63AB">
        <w:t>both factors as stripcharts. For that we need first to create a new factor combining alcohol and gender.</w:t>
      </w:r>
    </w:p>
    <w:p w14:paraId="05081D6E" w14:textId="000CA573" w:rsidR="008102AB" w:rsidRDefault="008102AB" w:rsidP="008102AB"/>
    <w:p w14:paraId="628ECE7B" w14:textId="77777777" w:rsidR="00EC63AB" w:rsidRDefault="00EC63AB" w:rsidP="00EC63AB">
      <w:pPr>
        <w:pStyle w:val="code"/>
      </w:pPr>
      <w:r>
        <w:t xml:space="preserve">goggles$subgroup &lt;- paste(goggles$gender, goggles$alcohol, sep=" ") </w:t>
      </w:r>
    </w:p>
    <w:p w14:paraId="1B94286A" w14:textId="77777777" w:rsidR="00EC63AB" w:rsidRDefault="00EC63AB" w:rsidP="00EC63AB">
      <w:pPr>
        <w:pStyle w:val="code"/>
      </w:pPr>
      <w:r>
        <w:t>goggles$subgroup &lt;- factor(goggles$subgroup, levels = c("Female None", "Male None", "Female 2 Pints", "Male 2 Pints", "Female 4 Pints", "Male 4 Pints"))</w:t>
      </w:r>
    </w:p>
    <w:p w14:paraId="1DDF3B48" w14:textId="77777777" w:rsidR="00EC63AB" w:rsidRDefault="00EC63AB" w:rsidP="00EC63AB">
      <w:pPr>
        <w:pStyle w:val="code"/>
      </w:pPr>
    </w:p>
    <w:p w14:paraId="17F20BA8" w14:textId="77777777" w:rsidR="00EC63AB" w:rsidRDefault="00EC63AB" w:rsidP="00EC63AB">
      <w:pPr>
        <w:pStyle w:val="code"/>
      </w:pPr>
      <w:r>
        <w:t>stripchart(goggles$attractiveness~goggles$subgroup,</w:t>
      </w:r>
    </w:p>
    <w:p w14:paraId="3BB5DEFC" w14:textId="77777777" w:rsidR="00EC63AB" w:rsidRDefault="00EC63AB" w:rsidP="00EC63AB">
      <w:pPr>
        <w:pStyle w:val="code"/>
      </w:pPr>
      <w:r>
        <w:t xml:space="preserve">           vertical=TRUE,</w:t>
      </w:r>
    </w:p>
    <w:p w14:paraId="4B3830CE" w14:textId="77777777" w:rsidR="00EC63AB" w:rsidRDefault="00EC63AB" w:rsidP="00EC63AB">
      <w:pPr>
        <w:pStyle w:val="code"/>
      </w:pPr>
      <w:r>
        <w:t xml:space="preserve">           method="jitter",</w:t>
      </w:r>
    </w:p>
    <w:p w14:paraId="45B51EB6" w14:textId="77777777" w:rsidR="00EC63AB" w:rsidRDefault="00EC63AB" w:rsidP="00EC63AB">
      <w:pPr>
        <w:pStyle w:val="code"/>
      </w:pPr>
      <w:r>
        <w:t xml:space="preserve">           las=1,</w:t>
      </w:r>
    </w:p>
    <w:p w14:paraId="5067F7B8" w14:textId="77777777" w:rsidR="00EC63AB" w:rsidRDefault="00EC63AB" w:rsidP="00EC63AB">
      <w:pPr>
        <w:pStyle w:val="code"/>
      </w:pPr>
      <w:r>
        <w:t xml:space="preserve">           ylab="Attractiveness", </w:t>
      </w:r>
    </w:p>
    <w:p w14:paraId="3F97323F" w14:textId="77777777" w:rsidR="00EC63AB" w:rsidRDefault="00EC63AB" w:rsidP="00EC63AB">
      <w:pPr>
        <w:pStyle w:val="code"/>
      </w:pPr>
      <w:r>
        <w:t xml:space="preserve">           col=c("purple","dark orange"),</w:t>
      </w:r>
    </w:p>
    <w:p w14:paraId="266F8403" w14:textId="77777777" w:rsidR="00EC63AB" w:rsidRDefault="00EC63AB" w:rsidP="00EC63AB">
      <w:pPr>
        <w:pStyle w:val="code"/>
      </w:pPr>
      <w:r>
        <w:t xml:space="preserve">           cex=2,</w:t>
      </w:r>
    </w:p>
    <w:p w14:paraId="1F283ADD" w14:textId="77777777" w:rsidR="00EC63AB" w:rsidRDefault="00EC63AB" w:rsidP="00EC63AB">
      <w:pPr>
        <w:pStyle w:val="code"/>
      </w:pPr>
      <w:r>
        <w:t xml:space="preserve">           pch=16)</w:t>
      </w:r>
    </w:p>
    <w:p w14:paraId="05B50FD4" w14:textId="3D048738" w:rsidR="00EC63AB" w:rsidRDefault="00EC63AB" w:rsidP="00EC63AB">
      <w:pPr>
        <w:pStyle w:val="code"/>
      </w:pPr>
      <w:r>
        <w:lastRenderedPageBreak/>
        <w:t>attractiveness.subgroup.means&lt;-tapply(goggles$attractiveness,goggles$subgroup,mean)</w:t>
      </w:r>
    </w:p>
    <w:p w14:paraId="71C44D3A" w14:textId="77777777" w:rsidR="009F107D" w:rsidRDefault="009F107D" w:rsidP="00EC63AB">
      <w:pPr>
        <w:pStyle w:val="code"/>
      </w:pPr>
    </w:p>
    <w:p w14:paraId="0033E08F" w14:textId="0E2CEE1E" w:rsidR="00EC63AB" w:rsidRDefault="00EC63AB" w:rsidP="00EC63AB">
      <w:pPr>
        <w:pStyle w:val="code"/>
      </w:pPr>
      <w:r>
        <w:t>segments(1:6-0.2,attractiveness.subgroup.means,1:6+0.2, attractiveness.subgroup.means, col="black", lwd=4)</w:t>
      </w:r>
    </w:p>
    <w:p w14:paraId="235DCB52" w14:textId="7161DEE6" w:rsidR="008102AB" w:rsidRDefault="000D4FB1" w:rsidP="008102AB">
      <w:pPr>
        <w:jc w:val="center"/>
      </w:pPr>
      <w:r>
        <w:rPr>
          <w:noProof/>
        </w:rPr>
        <w:drawing>
          <wp:inline distT="0" distB="0" distL="0" distR="0" wp14:anchorId="52B12001" wp14:editId="4D7584D1">
            <wp:extent cx="3965944" cy="3011026"/>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979423" cy="3021260"/>
                    </a:xfrm>
                    <a:prstGeom prst="rect">
                      <a:avLst/>
                    </a:prstGeom>
                  </pic:spPr>
                </pic:pic>
              </a:graphicData>
            </a:graphic>
          </wp:inline>
        </w:drawing>
      </w:r>
      <w:bookmarkStart w:id="191" w:name="_GoBack"/>
      <w:bookmarkEnd w:id="191"/>
    </w:p>
    <w:p w14:paraId="604DD1C4" w14:textId="77777777" w:rsidR="008102AB" w:rsidRDefault="008102AB" w:rsidP="008102AB"/>
    <w:p w14:paraId="24754943" w14:textId="77777777" w:rsidR="008102AB" w:rsidRDefault="008102AB" w:rsidP="008102AB">
      <w:r>
        <w:t>The interaction is about the effect of one factor on the other. Or, put differently: is the effect of one factor the same on all levels of the other? And here the answer is no: males are slightly higher than females for the first 2 levels of alcohol but the gender effect is very different in the highest level of alcohol. This is what an interaction is about and looking at the graph, it is likely that this interaction will be significant.</w:t>
      </w:r>
    </w:p>
    <w:p w14:paraId="428848E3" w14:textId="77777777" w:rsidR="008102AB" w:rsidRDefault="008102AB" w:rsidP="008102AB">
      <w:r>
        <w:t xml:space="preserve">The concept of interaction becomes more intuitive when we try to formulate the answer to our original questions: is there an effect of alcohol consumption on the </w:t>
      </w:r>
      <w:bookmarkStart w:id="192" w:name="OLE_LINK1"/>
      <w:r>
        <w:t>perception of physical attractiveness</w:t>
      </w:r>
      <w:bookmarkEnd w:id="192"/>
      <w:r>
        <w:t xml:space="preserve">? The answer is: yes, but the effect is not the same for boys and girls. It is the ‘yes but’ that is about the interaction. Similarly, we could say: yes there is gender effect on the perception of physical attractiveness </w:t>
      </w:r>
      <w:r w:rsidRPr="009F107D">
        <w:rPr>
          <w:u w:val="single"/>
        </w:rPr>
        <w:t>but</w:t>
      </w:r>
      <w:r>
        <w:t xml:space="preserve"> the effect varies with the level of alcohol consumed.</w:t>
      </w:r>
    </w:p>
    <w:p w14:paraId="7F5BD11D" w14:textId="77777777" w:rsidR="008102AB" w:rsidRDefault="008102AB" w:rsidP="008102AB">
      <w:r>
        <w:t>Below is a graph, on fake data, where there would not be an interaction between the 2 factors.</w:t>
      </w:r>
    </w:p>
    <w:p w14:paraId="0072321D" w14:textId="77777777" w:rsidR="008102AB" w:rsidRDefault="008102AB" w:rsidP="008102AB"/>
    <w:p w14:paraId="37F922D4" w14:textId="77777777" w:rsidR="008102AB" w:rsidRDefault="008102AB" w:rsidP="008102AB">
      <w:pPr>
        <w:jc w:val="center"/>
      </w:pPr>
      <w:r>
        <w:object w:dxaOrig="6689" w:dyaOrig="4800" w14:anchorId="5F2600C1">
          <v:shape id="_x0000_i1033" type="#_x0000_t75" style="width:318.15pt;height:226.9pt" o:ole="">
            <v:imagedata r:id="rId110" o:title=""/>
          </v:shape>
          <o:OLEObject Type="Embed" ProgID="Prism7.Document" ShapeID="_x0000_i1033" DrawAspect="Content" ObjectID="_1616597470" r:id="rId111"/>
        </w:object>
      </w:r>
    </w:p>
    <w:p w14:paraId="6BBA03DE" w14:textId="77777777" w:rsidR="008102AB" w:rsidRDefault="008102AB" w:rsidP="008102AB">
      <w:r>
        <w:lastRenderedPageBreak/>
        <w:t xml:space="preserve">Now try to answer the question about alcohol, looking at the graph above: the answer is just ‘yes’, there is no ‘but’. For both genders, the attractiveness is affected by the consumption of alcohol, </w:t>
      </w:r>
      <w:r w:rsidRPr="00FD1E95">
        <w:rPr>
          <w:u w:val="single"/>
        </w:rPr>
        <w:t>in a similar way</w:t>
      </w:r>
      <w:r>
        <w:t xml:space="preserve">. And to the question about gender, the answer is ‘yes’, too: levels of attractiveness are higher for males than females, </w:t>
      </w:r>
      <w:r w:rsidRPr="00FD1E95">
        <w:rPr>
          <w:u w:val="single"/>
        </w:rPr>
        <w:t>regardless the level of alcohol</w:t>
      </w:r>
      <w:r>
        <w:t>. There is no interaction here and both factors are independent from one another.</w:t>
      </w:r>
    </w:p>
    <w:p w14:paraId="5A3353AF" w14:textId="2A8AC071" w:rsidR="008102AB" w:rsidRDefault="008102AB" w:rsidP="008102AB"/>
    <w:p w14:paraId="018B09C4" w14:textId="172F9ED0" w:rsidR="00BF0362" w:rsidRDefault="00F85CDC" w:rsidP="005D5709">
      <w:r>
        <w:t xml:space="preserve">Now there is a quick way to explore interaction graphically. </w:t>
      </w:r>
      <w:r w:rsidR="008102AB">
        <w:t>T</w:t>
      </w:r>
      <w:r w:rsidR="00BF0362">
        <w:t xml:space="preserve">here is a cool function in R </w:t>
      </w:r>
      <w:r w:rsidR="00BF0362" w:rsidRPr="00BF0362">
        <w:rPr>
          <w:rStyle w:val="codeChar"/>
        </w:rPr>
        <w:t>interaction.plot()</w:t>
      </w:r>
      <w:r w:rsidR="00BF0362">
        <w:t xml:space="preserve"> which makes it easy for us to have a first look at the possibility of interaction between factors.</w:t>
      </w:r>
    </w:p>
    <w:p w14:paraId="56DA4EF0" w14:textId="77777777" w:rsidR="00BF0362" w:rsidRDefault="00BF0362" w:rsidP="005D5709"/>
    <w:p w14:paraId="61FF610D" w14:textId="77777777" w:rsidR="00BF0362" w:rsidRPr="00BF0362" w:rsidRDefault="00BF0362" w:rsidP="00BF0362">
      <w:pPr>
        <w:pStyle w:val="code"/>
      </w:pPr>
      <w:r w:rsidRPr="00BF0362">
        <w:t>interaction.plot(goggles$alcohol,goggles$gender,goggles$attractiveness)</w:t>
      </w:r>
    </w:p>
    <w:p w14:paraId="1D3B1F38" w14:textId="77777777" w:rsidR="00BF0362" w:rsidRDefault="00BF0362" w:rsidP="005D5709"/>
    <w:p w14:paraId="0029659D" w14:textId="77777777" w:rsidR="001C4AF4" w:rsidRDefault="00BF0362" w:rsidP="00BF0362">
      <w:pPr>
        <w:jc w:val="center"/>
      </w:pPr>
      <w:r w:rsidRPr="00BF0362">
        <w:rPr>
          <w:noProof/>
        </w:rPr>
        <w:drawing>
          <wp:inline distT="0" distB="0" distL="0" distR="0" wp14:anchorId="0E96A5D0" wp14:editId="4463C7A5">
            <wp:extent cx="3423419" cy="2590800"/>
            <wp:effectExtent l="0" t="0" r="5715" b="0"/>
            <wp:docPr id="2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12"/>
                    <a:stretch>
                      <a:fillRect/>
                    </a:stretch>
                  </pic:blipFill>
                  <pic:spPr>
                    <a:xfrm>
                      <a:off x="0" y="0"/>
                      <a:ext cx="3431488" cy="2596907"/>
                    </a:xfrm>
                    <a:prstGeom prst="rect">
                      <a:avLst/>
                    </a:prstGeom>
                  </pic:spPr>
                </pic:pic>
              </a:graphicData>
            </a:graphic>
          </wp:inline>
        </w:drawing>
      </w:r>
    </w:p>
    <w:p w14:paraId="4F2BE956" w14:textId="77777777" w:rsidR="001C4AF4" w:rsidRDefault="001C4AF4" w:rsidP="005D5709"/>
    <w:p w14:paraId="62A37603" w14:textId="6D2D757D" w:rsidR="001C4AF4" w:rsidRDefault="00BF0362" w:rsidP="005D5709">
      <w:r>
        <w:t>It does not give us the prettiest graph but it is very informative.</w:t>
      </w:r>
      <w:r w:rsidR="00317FD6">
        <w:t xml:space="preserve"> We can see that the difference between genders changes in direction and amplitude across alcohol levels. Now, we have to be a bit careful about the interpretation of this graph as there are no error bars so </w:t>
      </w:r>
      <w:r w:rsidR="000711AC">
        <w:t xml:space="preserve">no </w:t>
      </w:r>
      <w:r w:rsidR="00317FD6">
        <w:t>information about the behaviour of the data. It is very useful</w:t>
      </w:r>
      <w:r w:rsidR="00493A31">
        <w:t>,</w:t>
      </w:r>
      <w:r w:rsidR="00317FD6">
        <w:t xml:space="preserve"> however</w:t>
      </w:r>
      <w:r w:rsidR="00493A31">
        <w:t>,</w:t>
      </w:r>
      <w:r w:rsidR="00317FD6">
        <w:t xml:space="preserve"> to get an idea of the pattern observed. </w:t>
      </w:r>
    </w:p>
    <w:p w14:paraId="33F33D4A" w14:textId="77777777" w:rsidR="00317FD6" w:rsidRDefault="00317FD6" w:rsidP="005D5709"/>
    <w:p w14:paraId="1582FE73" w14:textId="77777777" w:rsidR="00317FD6" w:rsidRDefault="00317FD6" w:rsidP="005D5709">
      <w:r>
        <w:t>Let’s take a step back to understand how this interaction business works. Using a fake dataset we are going to go through the different possibilities when it comes to interaction.</w:t>
      </w:r>
    </w:p>
    <w:p w14:paraId="5D684EF4" w14:textId="77777777" w:rsidR="00317FD6" w:rsidRDefault="00317FD6" w:rsidP="005D5709"/>
    <w:p w14:paraId="05A9C3EE" w14:textId="77777777" w:rsidR="00317FD6" w:rsidRDefault="00317FD6" w:rsidP="005D5709">
      <w:r>
        <w:t>In our fake dataset, we have 2 factors: Genotype (2 levels) and Condition (2 levels).</w:t>
      </w:r>
    </w:p>
    <w:p w14:paraId="5CCE3A68" w14:textId="77777777" w:rsidR="00317FD6" w:rsidRDefault="00317FD6" w:rsidP="005D5709"/>
    <w:p w14:paraId="6EA3836B" w14:textId="77777777" w:rsidR="00317FD6" w:rsidRDefault="00317FD6" w:rsidP="00317FD6">
      <w:pPr>
        <w:jc w:val="center"/>
      </w:pPr>
      <w:r w:rsidRPr="00317FD6">
        <w:rPr>
          <w:noProof/>
        </w:rPr>
        <w:drawing>
          <wp:inline distT="0" distB="0" distL="0" distR="0" wp14:anchorId="42EEEFCA" wp14:editId="6371F2F8">
            <wp:extent cx="1647825" cy="1825012"/>
            <wp:effectExtent l="0" t="0" r="0" b="381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660827" cy="1839412"/>
                    </a:xfrm>
                    <a:prstGeom prst="rect">
                      <a:avLst/>
                    </a:prstGeom>
                    <a:noFill/>
                    <a:ln>
                      <a:noFill/>
                    </a:ln>
                  </pic:spPr>
                </pic:pic>
              </a:graphicData>
            </a:graphic>
          </wp:inline>
        </w:drawing>
      </w:r>
    </w:p>
    <w:p w14:paraId="11F57F55" w14:textId="77777777" w:rsidR="00317FD6" w:rsidRDefault="00317FD6" w:rsidP="00317FD6">
      <w:pPr>
        <w:jc w:val="center"/>
      </w:pPr>
    </w:p>
    <w:p w14:paraId="1222A33E" w14:textId="77777777" w:rsidR="00741558" w:rsidRDefault="0064675B" w:rsidP="005D5709">
      <w:r>
        <w:lastRenderedPageBreak/>
        <w:t xml:space="preserve">We are going to use that fake dataset to explore different possible scenarios when it comes to the relationship between 2 factors. </w:t>
      </w:r>
      <w:r w:rsidR="00317FD6">
        <w:t>The first possible scenario is singl</w:t>
      </w:r>
      <w:r w:rsidR="00741558">
        <w:t>e effect: either, in our case, G</w:t>
      </w:r>
      <w:r w:rsidR="00317FD6">
        <w:t xml:space="preserve">enotype or Condition effect. It would look like </w:t>
      </w:r>
      <w:r w:rsidR="00741558">
        <w:t>below.</w:t>
      </w:r>
    </w:p>
    <w:p w14:paraId="55DD4050" w14:textId="77777777" w:rsidR="00741558" w:rsidRDefault="00741558" w:rsidP="005D5709">
      <w:r>
        <w:rPr>
          <w:noProof/>
        </w:rPr>
        <w:drawing>
          <wp:inline distT="0" distB="0" distL="0" distR="0" wp14:anchorId="25830516" wp14:editId="2E66F389">
            <wp:extent cx="5882005" cy="2775888"/>
            <wp:effectExtent l="0" t="0" r="4445"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897348" cy="2783129"/>
                    </a:xfrm>
                    <a:prstGeom prst="rect">
                      <a:avLst/>
                    </a:prstGeom>
                    <a:noFill/>
                  </pic:spPr>
                </pic:pic>
              </a:graphicData>
            </a:graphic>
          </wp:inline>
        </w:drawing>
      </w:r>
    </w:p>
    <w:p w14:paraId="23F91F25" w14:textId="77777777" w:rsidR="001C4AF4" w:rsidRDefault="00741558" w:rsidP="005D5709">
      <w:r>
        <w:t>Then there is the possibility that there is zero effect or both factors have an effect on the outcome variable.</w:t>
      </w:r>
    </w:p>
    <w:p w14:paraId="272C9F5E" w14:textId="77777777" w:rsidR="00741558" w:rsidRDefault="00741558" w:rsidP="005D5709">
      <w:r>
        <w:rPr>
          <w:noProof/>
        </w:rPr>
        <w:drawing>
          <wp:inline distT="0" distB="0" distL="0" distR="0" wp14:anchorId="3E99A0BE" wp14:editId="26B867ED">
            <wp:extent cx="5867400" cy="3032347"/>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879920" cy="3038817"/>
                    </a:xfrm>
                    <a:prstGeom prst="rect">
                      <a:avLst/>
                    </a:prstGeom>
                    <a:noFill/>
                  </pic:spPr>
                </pic:pic>
              </a:graphicData>
            </a:graphic>
          </wp:inline>
        </w:drawing>
      </w:r>
    </w:p>
    <w:p w14:paraId="75EA9337" w14:textId="77777777" w:rsidR="00741558" w:rsidRDefault="00741558" w:rsidP="005D5709">
      <w:r>
        <w:t>Now, if we look at the 4 graphs above we can answer the question is there an effect of Genotype? For the Genotype effect graph, we can answers ‘yes’ and it is enough as the Genotype effect is the same regardless of Condition. Same thing for the Condition effect graph. Is ther</w:t>
      </w:r>
      <w:r w:rsidR="00BB5950">
        <w:t>e an effect of Condition on value, we can just say yes, as again the effect is the same within each Genotype. The same logic applies for Zero and Both effects. In the Both effect graph, even though both factors have an effect on Value, these effects are independent from one another. We can still answer ‘yes’ to both initial question as the Condition effect is the same in both gender and vice-versa.</w:t>
      </w:r>
    </w:p>
    <w:p w14:paraId="431E9C6B" w14:textId="77777777" w:rsidR="00BB5950" w:rsidRDefault="00BB5950" w:rsidP="005D5709"/>
    <w:p w14:paraId="08637D08" w14:textId="77777777" w:rsidR="00BB5950" w:rsidRDefault="00BB5950" w:rsidP="005D5709">
      <w:r>
        <w:t>When there is an interaction, however, the patterns are quite different.</w:t>
      </w:r>
    </w:p>
    <w:p w14:paraId="6BC04C4F" w14:textId="77777777" w:rsidR="00BB5950" w:rsidRDefault="00BB5950" w:rsidP="005D5709"/>
    <w:p w14:paraId="4B3C5993" w14:textId="77777777" w:rsidR="00BB5950" w:rsidRDefault="00BB5950" w:rsidP="005D5709">
      <w:r>
        <w:rPr>
          <w:noProof/>
        </w:rPr>
        <w:lastRenderedPageBreak/>
        <w:drawing>
          <wp:inline distT="0" distB="0" distL="0" distR="0" wp14:anchorId="0B77ACD8" wp14:editId="092E815C">
            <wp:extent cx="6019800" cy="2801677"/>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044798" cy="2813311"/>
                    </a:xfrm>
                    <a:prstGeom prst="rect">
                      <a:avLst/>
                    </a:prstGeom>
                    <a:noFill/>
                  </pic:spPr>
                </pic:pic>
              </a:graphicData>
            </a:graphic>
          </wp:inline>
        </w:drawing>
      </w:r>
    </w:p>
    <w:p w14:paraId="65454560" w14:textId="77777777" w:rsidR="00BB5950" w:rsidRDefault="00BB5950" w:rsidP="005D5709"/>
    <w:p w14:paraId="2D836013" w14:textId="77777777" w:rsidR="00BB5950" w:rsidRDefault="00BB5950" w:rsidP="005D5709">
      <w:r>
        <w:t xml:space="preserve">On the left, there is an effect of Condition for the first Genotype but not the second one, and there is an overall Genotype effect. On the right, there is a Condition effect but the direction is inversed from Genotype to the other. And there is not Genotype effect. Now if we try to answer the question ‘is there a Condition effect?’ like before, we can no longer answer it by a simple yes or no. On the left, we would have to say yes BUT it depends on the Genotype. And same on the right. This BUT is pretty much the marker for </w:t>
      </w:r>
      <w:r w:rsidR="00C93B07">
        <w:t xml:space="preserve">the presence of an </w:t>
      </w:r>
      <w:r>
        <w:t xml:space="preserve">interaction </w:t>
      </w:r>
      <w:r w:rsidR="00C93B07">
        <w:t xml:space="preserve">(not necessarily significant though). </w:t>
      </w:r>
    </w:p>
    <w:p w14:paraId="24097778" w14:textId="77777777" w:rsidR="00C93B07" w:rsidRDefault="00C93B07" w:rsidP="005D5709"/>
    <w:p w14:paraId="1A3903C6" w14:textId="77777777" w:rsidR="00C93B07" w:rsidRDefault="00C93B07" w:rsidP="005D5709">
      <w:r>
        <w:t>One last thing, there is a kind of symmetry between the factors of a 2-way ANOVA: depending of the scientific question we can choose to say there is an effect of A but this effect varies between levels of B and vice versa.</w:t>
      </w:r>
    </w:p>
    <w:p w14:paraId="185279DB" w14:textId="77777777" w:rsidR="00C93B07" w:rsidRDefault="00C93B07" w:rsidP="005D5709"/>
    <w:p w14:paraId="2F197F81" w14:textId="77777777" w:rsidR="00385BFD" w:rsidRDefault="00385BFD" w:rsidP="00385BFD">
      <w:pPr>
        <w:pStyle w:val="code"/>
      </w:pPr>
      <w:r w:rsidRPr="00385BFD">
        <w:t>interaction.plot(goggles$</w:t>
      </w:r>
      <w:r w:rsidRPr="00385BFD">
        <w:rPr>
          <w:b/>
        </w:rPr>
        <w:t>alcohol</w:t>
      </w:r>
      <w:r w:rsidRPr="00385BFD">
        <w:t>,goggles$</w:t>
      </w:r>
      <w:r w:rsidRPr="00385BFD">
        <w:rPr>
          <w:b/>
        </w:rPr>
        <w:t>gender</w:t>
      </w:r>
      <w:r w:rsidRPr="00385BFD">
        <w:t>,goggles$attractiveness)</w:t>
      </w:r>
    </w:p>
    <w:p w14:paraId="003D5381" w14:textId="77777777" w:rsidR="0064675B" w:rsidRDefault="0064675B" w:rsidP="00385BFD">
      <w:pPr>
        <w:pStyle w:val="code"/>
      </w:pPr>
    </w:p>
    <w:p w14:paraId="4BB934F5" w14:textId="77777777" w:rsidR="00385BFD" w:rsidRDefault="00385BFD" w:rsidP="00385BFD">
      <w:pPr>
        <w:jc w:val="center"/>
      </w:pPr>
      <w:r>
        <w:rPr>
          <w:noProof/>
        </w:rPr>
        <w:drawing>
          <wp:inline distT="0" distB="0" distL="0" distR="0" wp14:anchorId="58256450" wp14:editId="2D862C40">
            <wp:extent cx="3314423" cy="2362200"/>
            <wp:effectExtent l="0" t="0" r="63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355668" cy="2391596"/>
                    </a:xfrm>
                    <a:prstGeom prst="rect">
                      <a:avLst/>
                    </a:prstGeom>
                  </pic:spPr>
                </pic:pic>
              </a:graphicData>
            </a:graphic>
          </wp:inline>
        </w:drawing>
      </w:r>
    </w:p>
    <w:p w14:paraId="1B318495" w14:textId="77777777" w:rsidR="0064675B" w:rsidRDefault="0064675B" w:rsidP="00385BFD"/>
    <w:p w14:paraId="55B8075E" w14:textId="77777777" w:rsidR="00385BFD" w:rsidRDefault="00385BFD" w:rsidP="00385BFD">
      <w:r>
        <w:t xml:space="preserve">So going back to our goggles data: we can say </w:t>
      </w:r>
      <w:r w:rsidR="0064675B">
        <w:t xml:space="preserve">here </w:t>
      </w:r>
      <w:r>
        <w:t>that there is an effect of gender but that effect varies depending on alcohol intake.</w:t>
      </w:r>
    </w:p>
    <w:p w14:paraId="0FFF86AE" w14:textId="77777777" w:rsidR="0064675B" w:rsidRDefault="0064675B" w:rsidP="00385BFD"/>
    <w:p w14:paraId="58DE7968" w14:textId="77777777" w:rsidR="00385BFD" w:rsidRDefault="00385BFD" w:rsidP="00385BFD"/>
    <w:p w14:paraId="69E46D76" w14:textId="77777777" w:rsidR="0064675B" w:rsidRDefault="0064675B" w:rsidP="00385BFD"/>
    <w:p w14:paraId="7B482A2B" w14:textId="77777777" w:rsidR="0064675B" w:rsidRDefault="0064675B" w:rsidP="00385BFD"/>
    <w:p w14:paraId="1A86BFD1" w14:textId="77777777" w:rsidR="00385BFD" w:rsidRDefault="00385BFD" w:rsidP="00385BFD">
      <w:pPr>
        <w:pStyle w:val="code"/>
      </w:pPr>
      <w:r w:rsidRPr="00385BFD">
        <w:lastRenderedPageBreak/>
        <w:t>interaction.plot( goggles$</w:t>
      </w:r>
      <w:r w:rsidRPr="00385BFD">
        <w:rPr>
          <w:b/>
        </w:rPr>
        <w:t>gender</w:t>
      </w:r>
      <w:r w:rsidRPr="00385BFD">
        <w:t>, goggles$</w:t>
      </w:r>
      <w:r w:rsidRPr="00385BFD">
        <w:rPr>
          <w:b/>
        </w:rPr>
        <w:t>alcohol</w:t>
      </w:r>
      <w:r w:rsidRPr="00385BFD">
        <w:t>,goggles$attractiveness)</w:t>
      </w:r>
    </w:p>
    <w:p w14:paraId="3E7962B5" w14:textId="77777777" w:rsidR="00385BFD" w:rsidRDefault="00385BFD" w:rsidP="005D5709"/>
    <w:p w14:paraId="51CC92EB" w14:textId="77777777" w:rsidR="00C93B07" w:rsidRDefault="00385BFD" w:rsidP="0064675B">
      <w:pPr>
        <w:jc w:val="center"/>
      </w:pPr>
      <w:r>
        <w:rPr>
          <w:noProof/>
        </w:rPr>
        <w:drawing>
          <wp:inline distT="0" distB="0" distL="0" distR="0" wp14:anchorId="0F5C6F44" wp14:editId="68253946">
            <wp:extent cx="3314700" cy="236239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326146" cy="2370556"/>
                    </a:xfrm>
                    <a:prstGeom prst="rect">
                      <a:avLst/>
                    </a:prstGeom>
                  </pic:spPr>
                </pic:pic>
              </a:graphicData>
            </a:graphic>
          </wp:inline>
        </w:drawing>
      </w:r>
    </w:p>
    <w:p w14:paraId="302D210E" w14:textId="77777777" w:rsidR="0064675B" w:rsidRDefault="0064675B" w:rsidP="005D5709"/>
    <w:p w14:paraId="4E59EE33" w14:textId="77777777" w:rsidR="00385BFD" w:rsidRDefault="0064675B" w:rsidP="005D5709">
      <w:r>
        <w:t>If we consider the data from the other factor’s perspective, w</w:t>
      </w:r>
      <w:r w:rsidR="00385BFD">
        <w:t>e can also say that there is an effect of alcohol but it depends on the gender.</w:t>
      </w:r>
    </w:p>
    <w:p w14:paraId="6B140BBE" w14:textId="77777777" w:rsidR="00385BFD" w:rsidRDefault="00385BFD" w:rsidP="005D5709"/>
    <w:p w14:paraId="7B136378" w14:textId="1FA7297E" w:rsidR="00385BFD" w:rsidRDefault="00390E27" w:rsidP="005D5709">
      <w:r>
        <w:t>Now because the presence or absence of an interaction will affect our interpretation of the data, it also affects the interp</w:t>
      </w:r>
      <w:r w:rsidR="000F788C">
        <w:t>retation of the p-values. Below</w:t>
      </w:r>
      <w:r>
        <w:t xml:space="preserve"> are the versions of the outcome of our analysis. The first one is the real one, where there is an interaction. The second one is fake and presented for the sake of understanding</w:t>
      </w:r>
      <w:r w:rsidR="000F788C">
        <w:t>: how the output would look</w:t>
      </w:r>
      <w:r>
        <w:t xml:space="preserve"> if there was no interaction.</w:t>
      </w:r>
    </w:p>
    <w:p w14:paraId="31DBDEB7" w14:textId="77777777" w:rsidR="00390E27" w:rsidRDefault="00390E27" w:rsidP="005D5709"/>
    <w:p w14:paraId="5AFBF084" w14:textId="77777777" w:rsidR="00385BFD" w:rsidRDefault="00390E27" w:rsidP="005D5709">
      <w:r>
        <w:rPr>
          <w:noProof/>
        </w:rPr>
        <w:drawing>
          <wp:inline distT="0" distB="0" distL="0" distR="0" wp14:anchorId="77132DC2" wp14:editId="35CF6AEE">
            <wp:extent cx="5738244" cy="36004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753630" cy="3610104"/>
                    </a:xfrm>
                    <a:prstGeom prst="rect">
                      <a:avLst/>
                    </a:prstGeom>
                    <a:noFill/>
                  </pic:spPr>
                </pic:pic>
              </a:graphicData>
            </a:graphic>
          </wp:inline>
        </w:drawing>
      </w:r>
    </w:p>
    <w:p w14:paraId="0E46D039" w14:textId="77777777" w:rsidR="00475D28" w:rsidRDefault="00475D28" w:rsidP="005D5709"/>
    <w:p w14:paraId="4DAECD22" w14:textId="77777777" w:rsidR="00690808" w:rsidRDefault="00690808" w:rsidP="00690808">
      <w:r>
        <w:t xml:space="preserve">In the case of the real data, we have a significant interaction. It means, we just interpret and report that interaction and we do not report the single effects. The reason is the same as when we are answering the question about the effect of one particular factor: if there is an interaction we cannot simply say, yes, there is a significant effect of alcohol, we also have to mention the fact that this effect is affected </w:t>
      </w:r>
      <w:r>
        <w:lastRenderedPageBreak/>
        <w:t>by gender (the BUT thing). Hence, we cannot look at the p-value of Alcohol Consumption as it is meaningless without the gender context (and vice-versa).</w:t>
      </w:r>
    </w:p>
    <w:p w14:paraId="4600748E" w14:textId="77777777" w:rsidR="00690808" w:rsidRDefault="00690808" w:rsidP="00690808">
      <w:r>
        <w:t>On the other hand, if there is no significant interaction, we can just interpret the 2 single effect as we would with a one-way ANOVA. So for instance, we can simply say: there is a significant effect of Gender on Attractiveness because that effect is the same regardless of the alcohol level.</w:t>
      </w:r>
    </w:p>
    <w:p w14:paraId="1A84584F" w14:textId="77777777" w:rsidR="00690808" w:rsidRDefault="00690808" w:rsidP="00690808"/>
    <w:p w14:paraId="623C97AD" w14:textId="77777777" w:rsidR="0064675B" w:rsidRDefault="00690808" w:rsidP="0064675B">
      <w:r>
        <w:t xml:space="preserve">Let’s run the actual analysis. </w:t>
      </w:r>
      <w:r w:rsidR="0064675B">
        <w:t xml:space="preserve">To quantify the effects, we are going to use the </w:t>
      </w:r>
      <w:r w:rsidR="0064675B" w:rsidRPr="0021789D">
        <w:rPr>
          <w:rStyle w:val="codeChar"/>
        </w:rPr>
        <w:t>aov</w:t>
      </w:r>
      <w:r w:rsidR="0064675B">
        <w:rPr>
          <w:rStyle w:val="codeChar"/>
        </w:rPr>
        <w:t>()</w:t>
      </w:r>
      <w:r w:rsidR="0064675B">
        <w:t xml:space="preserve"> function we used in the previous section.</w:t>
      </w:r>
    </w:p>
    <w:p w14:paraId="4993C4E7" w14:textId="77777777" w:rsidR="0064675B" w:rsidRDefault="0064675B" w:rsidP="0064675B"/>
    <w:p w14:paraId="44F5B1D4" w14:textId="77777777" w:rsidR="0064675B" w:rsidRPr="0064675B" w:rsidRDefault="0064675B" w:rsidP="0064675B">
      <w:pPr>
        <w:pStyle w:val="code"/>
        <w:rPr>
          <w:sz w:val="19"/>
          <w:szCs w:val="19"/>
        </w:rPr>
      </w:pPr>
      <w:r w:rsidRPr="0064675B">
        <w:rPr>
          <w:sz w:val="19"/>
          <w:szCs w:val="19"/>
        </w:rPr>
        <w:t>anova.goggles&lt;-aov(attractiveness~alcohol+gender+alcohol*gender,data=goggles)</w:t>
      </w:r>
    </w:p>
    <w:p w14:paraId="20B3D8AD" w14:textId="77777777" w:rsidR="0064675B" w:rsidRDefault="0064675B" w:rsidP="0064675B">
      <w:pPr>
        <w:pStyle w:val="code"/>
      </w:pPr>
      <w:r>
        <w:t>summary(anova.goggles)</w:t>
      </w:r>
    </w:p>
    <w:p w14:paraId="2E8C2357" w14:textId="77777777" w:rsidR="0064675B" w:rsidRDefault="0064675B" w:rsidP="0064675B">
      <w:pPr>
        <w:pStyle w:val="code"/>
      </w:pPr>
    </w:p>
    <w:p w14:paraId="513486D0" w14:textId="77777777" w:rsidR="0064675B" w:rsidRDefault="0064675B" w:rsidP="0064675B">
      <w:r>
        <w:rPr>
          <w:noProof/>
        </w:rPr>
        <w:drawing>
          <wp:inline distT="0" distB="0" distL="0" distR="0" wp14:anchorId="71460540" wp14:editId="26444B75">
            <wp:extent cx="3543300" cy="745218"/>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571462" cy="751141"/>
                    </a:xfrm>
                    <a:prstGeom prst="rect">
                      <a:avLst/>
                    </a:prstGeom>
                  </pic:spPr>
                </pic:pic>
              </a:graphicData>
            </a:graphic>
          </wp:inline>
        </w:drawing>
      </w:r>
    </w:p>
    <w:p w14:paraId="6724BAF8" w14:textId="77777777" w:rsidR="0064675B" w:rsidRDefault="0064675B" w:rsidP="0064675B"/>
    <w:p w14:paraId="07259B08" w14:textId="77777777" w:rsidR="0064675B" w:rsidRDefault="0064675B" w:rsidP="0064675B">
      <w:r>
        <w:t>So, there is a significant interaction between the 2 factors which is consistent with what we observed. Now, in terms of interpretation, when an interaction between 2 factors is significant we don’t look at the main effect. It is for the same reason as before: we cannot interpret the effect of one factor without mentioning the other, so it is useless to look at the main effect: all the interpretation is about the interaction.</w:t>
      </w:r>
    </w:p>
    <w:p w14:paraId="48B93AB4" w14:textId="77777777" w:rsidR="0064675B" w:rsidRDefault="0064675B" w:rsidP="0064675B"/>
    <w:p w14:paraId="050DD918" w14:textId="7B68F9C7" w:rsidR="0064675B" w:rsidRDefault="0064675B" w:rsidP="0064675B">
      <w:r>
        <w:t>Now, we may want to quantify the gender effect for each level of alcohol. The most elegant way would be to build contrasts, as in specify the comparisons we want to make, run them and then apply a correction for multiple comparisons. It works very well but it is a bit cumbersome and time consuming. A quicker way is to use Tukey post-hoc tests as we did for the one-way ANOVA. To do that, we write:</w:t>
      </w:r>
    </w:p>
    <w:p w14:paraId="7F4E2F0D" w14:textId="77777777" w:rsidR="0064675B" w:rsidRDefault="0064675B" w:rsidP="0064675B"/>
    <w:p w14:paraId="757014E8" w14:textId="77777777" w:rsidR="0064675B" w:rsidRDefault="0064675B" w:rsidP="0064675B">
      <w:pPr>
        <w:pStyle w:val="code"/>
      </w:pPr>
      <w:r>
        <w:t>TukeyHSD(</w:t>
      </w:r>
      <w:r w:rsidR="001556D9">
        <w:t>anova</w:t>
      </w:r>
      <w:r>
        <w:t>.goggles)</w:t>
      </w:r>
    </w:p>
    <w:p w14:paraId="67DF0CFA" w14:textId="77777777" w:rsidR="0064675B" w:rsidRDefault="0064675B" w:rsidP="0064675B">
      <w:pPr>
        <w:pStyle w:val="code"/>
      </w:pPr>
    </w:p>
    <w:p w14:paraId="7301C708" w14:textId="77777777" w:rsidR="0064675B" w:rsidRDefault="0064675B" w:rsidP="0064675B">
      <w:pPr>
        <w:pStyle w:val="code"/>
        <w:jc w:val="center"/>
      </w:pPr>
      <w:r>
        <w:rPr>
          <w:noProof/>
        </w:rPr>
        <w:drawing>
          <wp:inline distT="0" distB="0" distL="0" distR="0" wp14:anchorId="250F8DDD" wp14:editId="60C22043">
            <wp:extent cx="5229225" cy="3517809"/>
            <wp:effectExtent l="0" t="0" r="0" b="698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248408" cy="3530714"/>
                    </a:xfrm>
                    <a:prstGeom prst="rect">
                      <a:avLst/>
                    </a:prstGeom>
                  </pic:spPr>
                </pic:pic>
              </a:graphicData>
            </a:graphic>
          </wp:inline>
        </w:drawing>
      </w:r>
    </w:p>
    <w:p w14:paraId="263D738C" w14:textId="77777777" w:rsidR="0064675B" w:rsidRDefault="0064675B" w:rsidP="0064675B">
      <w:r>
        <w:lastRenderedPageBreak/>
        <w:t>It is not very elegant because it compares everything to everything so some comparisons might be irrelevant. Also, by making more comparisons than we should we are overcorrecting, so it is a bit of a conservative approach. On the other hand, it gives us a quick answer to our question.</w:t>
      </w:r>
    </w:p>
    <w:p w14:paraId="1E867C3B" w14:textId="77777777" w:rsidR="0064675B" w:rsidRDefault="0064675B" w:rsidP="0064675B"/>
    <w:p w14:paraId="2858AA05" w14:textId="77777777" w:rsidR="0064675B" w:rsidRDefault="0064675B" w:rsidP="0064675B">
      <w:r>
        <w:t>So, the function looks at the pairwise comparisons for the main effects and for the interaction. Remember: only look at the main effects if the interaction is not significant.</w:t>
      </w:r>
    </w:p>
    <w:p w14:paraId="6C7F3956" w14:textId="77777777" w:rsidR="0064675B" w:rsidRDefault="0064675B" w:rsidP="0064675B"/>
    <w:p w14:paraId="67C788EF" w14:textId="77777777" w:rsidR="0064675B" w:rsidRDefault="0064675B" w:rsidP="0064675B">
      <w:r>
        <w:t>Anyway, we can conclude that there is a significant effect of alcohol consumption on the way the attractiveness of a date is perceived but it varies significantly between genders (p=7.99e-05). With 2 pints or less, boys seem to be very slightly more picky about their date than girls (but not significantly so) but with 4 pints the difference is reversed and significant (p=0.0003).</w:t>
      </w:r>
    </w:p>
    <w:p w14:paraId="6CDD19DB" w14:textId="77777777" w:rsidR="0064675B" w:rsidRDefault="0064675B" w:rsidP="0064675B"/>
    <w:p w14:paraId="7935C903" w14:textId="77777777" w:rsidR="0064675B" w:rsidRPr="0064675B" w:rsidRDefault="0064675B" w:rsidP="0064675B">
      <w:pPr>
        <w:rPr>
          <w:color w:val="FF0000"/>
        </w:rPr>
      </w:pPr>
    </w:p>
    <w:p w14:paraId="1F6D6C02" w14:textId="77777777" w:rsidR="0064675B" w:rsidRDefault="0064675B" w:rsidP="005D5709"/>
    <w:p w14:paraId="43D53C34" w14:textId="77777777" w:rsidR="0064675B" w:rsidRDefault="0064675B" w:rsidP="005D5709"/>
    <w:p w14:paraId="6673688F" w14:textId="77777777" w:rsidR="00457A2A" w:rsidRDefault="00457A2A" w:rsidP="005D5709"/>
    <w:p w14:paraId="747F35B3" w14:textId="77777777" w:rsidR="00457A2A" w:rsidRDefault="00457A2A" w:rsidP="005D5709"/>
    <w:p w14:paraId="4F3C089D" w14:textId="77777777" w:rsidR="00457A2A" w:rsidRDefault="00457A2A" w:rsidP="005D5709"/>
    <w:p w14:paraId="4D236127" w14:textId="77777777" w:rsidR="00457A2A" w:rsidRDefault="00457A2A" w:rsidP="005D5709"/>
    <w:p w14:paraId="6152E125" w14:textId="77777777" w:rsidR="00457A2A" w:rsidRDefault="00457A2A" w:rsidP="005D5709"/>
    <w:p w14:paraId="43942953" w14:textId="77777777" w:rsidR="00457A2A" w:rsidRDefault="00457A2A" w:rsidP="005D5709"/>
    <w:p w14:paraId="260229AC" w14:textId="77777777" w:rsidR="00457A2A" w:rsidRDefault="00457A2A" w:rsidP="005D5709"/>
    <w:p w14:paraId="3C058121" w14:textId="77777777" w:rsidR="00457A2A" w:rsidRDefault="00457A2A" w:rsidP="005D5709"/>
    <w:p w14:paraId="3A379A11" w14:textId="77777777" w:rsidR="00457A2A" w:rsidRDefault="00457A2A" w:rsidP="005D5709"/>
    <w:p w14:paraId="021E582B" w14:textId="77777777" w:rsidR="00457A2A" w:rsidRDefault="00457A2A" w:rsidP="005D5709"/>
    <w:p w14:paraId="612922DD" w14:textId="77777777" w:rsidR="00457A2A" w:rsidRDefault="00457A2A" w:rsidP="005D5709"/>
    <w:p w14:paraId="022B6FCD" w14:textId="77777777" w:rsidR="00457A2A" w:rsidRDefault="00457A2A" w:rsidP="005D5709"/>
    <w:p w14:paraId="576CCB16" w14:textId="77777777" w:rsidR="00457A2A" w:rsidRDefault="00457A2A" w:rsidP="005D5709"/>
    <w:p w14:paraId="03B7ED01" w14:textId="77777777" w:rsidR="00457A2A" w:rsidRDefault="00457A2A" w:rsidP="005D5709"/>
    <w:p w14:paraId="420BF9F5" w14:textId="77777777" w:rsidR="00457A2A" w:rsidRDefault="00457A2A" w:rsidP="005D5709"/>
    <w:p w14:paraId="6081077D" w14:textId="77777777" w:rsidR="00457A2A" w:rsidRDefault="00457A2A" w:rsidP="005D5709"/>
    <w:p w14:paraId="51093E4B" w14:textId="77777777" w:rsidR="00457A2A" w:rsidRDefault="00457A2A" w:rsidP="005D5709"/>
    <w:p w14:paraId="6AA7B50F" w14:textId="77777777" w:rsidR="00457A2A" w:rsidRDefault="00457A2A" w:rsidP="005D5709"/>
    <w:p w14:paraId="3ED9FD48" w14:textId="77777777" w:rsidR="00457A2A" w:rsidRDefault="00457A2A" w:rsidP="005D5709"/>
    <w:p w14:paraId="4BD67E29" w14:textId="77777777" w:rsidR="00457A2A" w:rsidRDefault="00457A2A" w:rsidP="005D5709"/>
    <w:p w14:paraId="7EB2BDE9" w14:textId="77777777" w:rsidR="00457A2A" w:rsidRDefault="00457A2A" w:rsidP="005D5709"/>
    <w:p w14:paraId="2A2C9DBD" w14:textId="77777777" w:rsidR="00457A2A" w:rsidRDefault="00457A2A" w:rsidP="005D5709"/>
    <w:p w14:paraId="0CAC2C83" w14:textId="77777777" w:rsidR="00457A2A" w:rsidRDefault="00457A2A" w:rsidP="005D5709"/>
    <w:p w14:paraId="443450B1" w14:textId="77777777" w:rsidR="00457A2A" w:rsidRDefault="00457A2A" w:rsidP="005D5709"/>
    <w:p w14:paraId="26086B7F" w14:textId="77777777" w:rsidR="00457A2A" w:rsidRDefault="00457A2A" w:rsidP="005D5709"/>
    <w:p w14:paraId="2C10AEC5" w14:textId="77777777" w:rsidR="00457A2A" w:rsidRDefault="00457A2A" w:rsidP="005D5709"/>
    <w:p w14:paraId="170D87EC" w14:textId="77777777" w:rsidR="00457A2A" w:rsidRDefault="00457A2A" w:rsidP="005D5709"/>
    <w:p w14:paraId="7D241FBA" w14:textId="77777777" w:rsidR="00457A2A" w:rsidRDefault="00457A2A" w:rsidP="005D5709"/>
    <w:p w14:paraId="6DE22F35" w14:textId="77777777" w:rsidR="00457A2A" w:rsidRDefault="00457A2A" w:rsidP="005D5709"/>
    <w:p w14:paraId="193A0236" w14:textId="77777777" w:rsidR="00457A2A" w:rsidRDefault="00457A2A" w:rsidP="005D5709"/>
    <w:p w14:paraId="61739221" w14:textId="77777777" w:rsidR="00457A2A" w:rsidRDefault="00457A2A" w:rsidP="005D5709"/>
    <w:p w14:paraId="29B9E4E4" w14:textId="77777777" w:rsidR="0064675B" w:rsidRDefault="0064675B" w:rsidP="005D5709"/>
    <w:p w14:paraId="5B8EBDB1" w14:textId="04994B5E" w:rsidR="00475D28" w:rsidRPr="005D5709" w:rsidRDefault="004E4EF9" w:rsidP="00C803CF">
      <w:pPr>
        <w:pStyle w:val="Heading1"/>
      </w:pPr>
      <w:bookmarkStart w:id="193" w:name="_Toc3466074"/>
      <w:r>
        <w:lastRenderedPageBreak/>
        <w:t>Chapter 6</w:t>
      </w:r>
      <w:r w:rsidR="00C803CF">
        <w:t>: Correlation</w:t>
      </w:r>
      <w:bookmarkEnd w:id="193"/>
    </w:p>
    <w:bookmarkStart w:id="194" w:name="_Toc3466075"/>
    <w:p w14:paraId="0E10185B" w14:textId="61F5B935" w:rsidR="00877EB8" w:rsidRPr="00C17F80" w:rsidRDefault="00D61357" w:rsidP="002B20A4">
      <w:pPr>
        <w:pStyle w:val="Heading2"/>
        <w:rPr>
          <w:rFonts w:cs="Arial"/>
          <w:b w:val="0"/>
          <w:i w:val="0"/>
          <w:sz w:val="20"/>
        </w:rPr>
      </w:pPr>
      <w:r w:rsidRPr="009A39B4">
        <w:rPr>
          <w:noProof/>
        </w:rPr>
        <mc:AlternateContent>
          <mc:Choice Requires="wps">
            <w:drawing>
              <wp:anchor distT="0" distB="0" distL="114300" distR="114300" simplePos="0" relativeHeight="251647488" behindDoc="0" locked="0" layoutInCell="1" allowOverlap="1" wp14:anchorId="125CA766" wp14:editId="078EAD9A">
                <wp:simplePos x="0" y="0"/>
                <wp:positionH relativeFrom="column">
                  <wp:posOffset>764540</wp:posOffset>
                </wp:positionH>
                <wp:positionV relativeFrom="paragraph">
                  <wp:posOffset>320675</wp:posOffset>
                </wp:positionV>
                <wp:extent cx="826770" cy="0"/>
                <wp:effectExtent l="0" t="0" r="0" b="0"/>
                <wp:wrapNone/>
                <wp:docPr id="41" name="AutoShape 3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6770" cy="0"/>
                        </a:xfrm>
                        <a:prstGeom prst="straightConnector1">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935563E" id="AutoShape 318" o:spid="_x0000_s1026" type="#_x0000_t32" style="position:absolute;margin-left:60.2pt;margin-top:25.25pt;width:65.1pt;height:0;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" stroked="f"/>
            </w:pict>
          </mc:Fallback>
        </mc:AlternateContent>
      </w:r>
      <w:bookmarkEnd w:id="184"/>
      <w:bookmarkEnd w:id="185"/>
      <w:bookmarkEnd w:id="186"/>
      <w:r w:rsidR="00DC5CD9" w:rsidRPr="00E360C8">
        <w:rPr>
          <w:rFonts w:cs="Arial"/>
          <w:b w:val="0"/>
          <w:i w:val="0"/>
          <w:color w:val="000000" w:themeColor="text1"/>
          <w:sz w:val="20"/>
          <w:lang w:eastAsia="en-US"/>
        </w:rPr>
        <w:t xml:space="preserve">(File: </w:t>
      </w:r>
      <w:r w:rsidR="00DC5CD9" w:rsidRPr="00EE2653">
        <w:rPr>
          <w:rStyle w:val="codeChar"/>
          <w:b w:val="0"/>
          <w:i w:val="0"/>
          <w:sz w:val="20"/>
        </w:rPr>
        <w:t>Exam Anxiety.dat</w:t>
      </w:r>
      <w:r w:rsidR="00DC5CD9" w:rsidRPr="00E360C8">
        <w:rPr>
          <w:rFonts w:cs="Arial"/>
          <w:b w:val="0"/>
          <w:i w:val="0"/>
          <w:sz w:val="20"/>
          <w:lang w:eastAsia="en-US"/>
        </w:rPr>
        <w:t>)</w:t>
      </w:r>
      <w:bookmarkEnd w:id="187"/>
      <w:bookmarkEnd w:id="194"/>
    </w:p>
    <w:p w14:paraId="1A830180" w14:textId="77777777" w:rsidR="00DC5CD9" w:rsidRPr="00C17F80" w:rsidRDefault="00DC5CD9" w:rsidP="00DC5CD9">
      <w:pPr>
        <w:rPr>
          <w:rFonts w:cs="Arial"/>
          <w:lang w:eastAsia="en-US"/>
        </w:rPr>
      </w:pPr>
    </w:p>
    <w:p w14:paraId="2EDD45F2" w14:textId="77777777" w:rsidR="00F24E3E" w:rsidRDefault="00877EB8" w:rsidP="00F24E3E">
      <w:pPr>
        <w:rPr>
          <w:rFonts w:cs="Arial"/>
        </w:rPr>
      </w:pPr>
      <w:r w:rsidRPr="00C17F80">
        <w:rPr>
          <w:rFonts w:cs="Arial"/>
        </w:rPr>
        <w:t xml:space="preserve">If </w:t>
      </w:r>
      <w:r w:rsidR="00A20F7C" w:rsidRPr="00C17F80">
        <w:rPr>
          <w:rFonts w:cs="Arial"/>
        </w:rPr>
        <w:t>we</w:t>
      </w:r>
      <w:r w:rsidRPr="00C17F80">
        <w:rPr>
          <w:rFonts w:cs="Arial"/>
        </w:rPr>
        <w:t xml:space="preserve"> want to find out about the relationship between 2 </w:t>
      </w:r>
      <w:r w:rsidR="009647FC" w:rsidRPr="00C17F80">
        <w:rPr>
          <w:rFonts w:cs="Arial"/>
        </w:rPr>
        <w:t xml:space="preserve">continuous </w:t>
      </w:r>
      <w:r w:rsidRPr="00C17F80">
        <w:rPr>
          <w:rFonts w:cs="Arial"/>
        </w:rPr>
        <w:t xml:space="preserve">variables, </w:t>
      </w:r>
      <w:r w:rsidR="00A20F7C" w:rsidRPr="00C17F80">
        <w:rPr>
          <w:rFonts w:cs="Arial"/>
        </w:rPr>
        <w:t>we</w:t>
      </w:r>
      <w:r w:rsidRPr="00C17F80">
        <w:rPr>
          <w:rFonts w:cs="Arial"/>
        </w:rPr>
        <w:t xml:space="preserve"> can run a correlation.</w:t>
      </w:r>
    </w:p>
    <w:p w14:paraId="79D12276" w14:textId="77777777" w:rsidR="00FB0E42" w:rsidRDefault="00FB0E42" w:rsidP="00F24E3E">
      <w:pPr>
        <w:rPr>
          <w:rFonts w:cs="Arial"/>
        </w:rPr>
      </w:pPr>
    </w:p>
    <w:p w14:paraId="672408FE" w14:textId="77777777" w:rsidR="00FB0E42" w:rsidRPr="00457A2A" w:rsidRDefault="00FB0E42" w:rsidP="00457A2A">
      <w:pPr>
        <w:pStyle w:val="Heading2"/>
      </w:pPr>
      <w:bookmarkStart w:id="195" w:name="_Toc460416038"/>
      <w:bookmarkStart w:id="196" w:name="_Toc3466076"/>
      <w:r w:rsidRPr="00457A2A">
        <w:t>A bit of theory: Correlation coefficient</w:t>
      </w:r>
      <w:bookmarkEnd w:id="195"/>
      <w:bookmarkEnd w:id="196"/>
    </w:p>
    <w:p w14:paraId="6C79E97D" w14:textId="77777777" w:rsidR="00FB0E42" w:rsidRPr="00C17F80" w:rsidRDefault="00FB0E42" w:rsidP="00FB0E42">
      <w:pPr>
        <w:rPr>
          <w:rFonts w:cs="Arial"/>
          <w:lang w:eastAsia="en-US"/>
        </w:rPr>
      </w:pPr>
    </w:p>
    <w:p w14:paraId="1BFF4BDC" w14:textId="0B18DFA6" w:rsidR="00FB0E42" w:rsidRPr="00C17F80" w:rsidRDefault="00FB0E42" w:rsidP="00FB0E42">
      <w:pPr>
        <w:rPr>
          <w:rFonts w:cs="Arial"/>
          <w:lang w:eastAsia="en-US"/>
        </w:rPr>
      </w:pPr>
      <w:r w:rsidRPr="00C17F80">
        <w:rPr>
          <w:rFonts w:cs="Arial"/>
          <w:lang w:eastAsia="en-US"/>
        </w:rPr>
        <w:t xml:space="preserve"> A correlation is a measure of a linear relationship (can be expressed as straight-line graphs) between variables. The simplest way to find out whether 2 variables are associated is to look at whether they co</w:t>
      </w:r>
      <w:r w:rsidR="00EB3798">
        <w:rPr>
          <w:rFonts w:cs="Arial"/>
          <w:lang w:eastAsia="en-US"/>
        </w:rPr>
        <w:t>-</w:t>
      </w:r>
      <w:r w:rsidRPr="00C17F80">
        <w:rPr>
          <w:rFonts w:cs="Arial"/>
          <w:lang w:eastAsia="en-US"/>
        </w:rPr>
        <w:t>vary. To do so, we combine the variance of one variable with the variance of the other.</w:t>
      </w:r>
    </w:p>
    <w:p w14:paraId="2C0DFCAF" w14:textId="77777777" w:rsidR="00FB0E42" w:rsidRPr="00C17F80" w:rsidRDefault="00FB0E42" w:rsidP="00FB0E42">
      <w:pPr>
        <w:rPr>
          <w:rFonts w:cs="Arial"/>
          <w:lang w:eastAsia="en-US"/>
        </w:rPr>
      </w:pPr>
    </w:p>
    <w:p w14:paraId="2FA37D2C" w14:textId="77777777" w:rsidR="00FB0E42" w:rsidRPr="00C17F80" w:rsidRDefault="00FB0E42" w:rsidP="00FB0E42">
      <w:pPr>
        <w:jc w:val="center"/>
        <w:rPr>
          <w:rFonts w:cs="Arial"/>
          <w:color w:val="000000"/>
        </w:rPr>
      </w:pPr>
      <w:r w:rsidRPr="00C17F80">
        <w:rPr>
          <w:rFonts w:cs="Arial"/>
          <w:noProof/>
          <w:color w:val="000000"/>
        </w:rPr>
        <w:drawing>
          <wp:inline distT="0" distB="0" distL="0" distR="0" wp14:anchorId="07A6B39B" wp14:editId="2144FFCD">
            <wp:extent cx="1906270" cy="440055"/>
            <wp:effectExtent l="0" t="0" r="0" b="0"/>
            <wp:docPr id="9" name="Picture 9" descr="cov(X,Y)==sum_(i==1)^N((x_i-x^_)(y_i-y^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ov(X,Y)==sum_(i==1)^N((x_i-x^_)(y_i-y^_))/N."/>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906270" cy="440055"/>
                    </a:xfrm>
                    <a:prstGeom prst="rect">
                      <a:avLst/>
                    </a:prstGeom>
                    <a:noFill/>
                    <a:ln>
                      <a:noFill/>
                    </a:ln>
                  </pic:spPr>
                </pic:pic>
              </a:graphicData>
            </a:graphic>
          </wp:inline>
        </w:drawing>
      </w:r>
    </w:p>
    <w:p w14:paraId="2E05D248" w14:textId="77777777" w:rsidR="00FB0E42" w:rsidRPr="00C17F80" w:rsidRDefault="00FB0E42" w:rsidP="00FB0E42">
      <w:pPr>
        <w:rPr>
          <w:rFonts w:cs="Arial"/>
          <w:color w:val="000000"/>
        </w:rPr>
      </w:pPr>
    </w:p>
    <w:p w14:paraId="3060F112" w14:textId="23EBF2AB" w:rsidR="00FB0E42" w:rsidRPr="00C17F80" w:rsidRDefault="00FB0E42" w:rsidP="00FB0E42">
      <w:pPr>
        <w:rPr>
          <w:rFonts w:cs="Arial"/>
          <w:color w:val="000000"/>
        </w:rPr>
      </w:pPr>
      <w:r w:rsidRPr="00C17F80">
        <w:rPr>
          <w:rFonts w:cs="Arial"/>
          <w:color w:val="000000"/>
        </w:rPr>
        <w:t>A positive covariance indicates that as one variable deviates from the mean, the other one deviates in the same direction, in other word</w:t>
      </w:r>
      <w:r w:rsidR="00CC031B">
        <w:rPr>
          <w:rFonts w:cs="Arial"/>
          <w:color w:val="000000"/>
        </w:rPr>
        <w:t>s</w:t>
      </w:r>
      <w:r w:rsidRPr="00C17F80">
        <w:rPr>
          <w:rFonts w:cs="Arial"/>
          <w:color w:val="000000"/>
        </w:rPr>
        <w:t xml:space="preserve"> if one variable goes up the other one goes up as well.</w:t>
      </w:r>
    </w:p>
    <w:p w14:paraId="120CFC02" w14:textId="77777777" w:rsidR="00FB0E42" w:rsidRPr="00C17F80" w:rsidRDefault="00FB0E42" w:rsidP="00FB0E42">
      <w:pPr>
        <w:tabs>
          <w:tab w:val="num" w:pos="1440"/>
        </w:tabs>
        <w:rPr>
          <w:rFonts w:cs="Arial"/>
        </w:rPr>
      </w:pPr>
      <w:r w:rsidRPr="00C17F80">
        <w:rPr>
          <w:rFonts w:cs="Arial"/>
          <w:color w:val="000000"/>
        </w:rPr>
        <w:t>The problem with the covariance is that its value depends upon the scale of measurement used, so we would not be able to compare covariance between datasets unless both data are measures in the same units. To standardise the covariance, it is divided by the SD of the 2 variables. It gives us</w:t>
      </w:r>
      <w:r w:rsidRPr="00C17F80">
        <w:rPr>
          <w:rFonts w:cs="Arial"/>
        </w:rPr>
        <w:t xml:space="preserve"> the most widely-used correlation coefficient: the Pearson product-moment correlation coefficient “r”.</w:t>
      </w:r>
    </w:p>
    <w:p w14:paraId="172CA29C" w14:textId="77777777" w:rsidR="00FB0E42" w:rsidRPr="00C17F80" w:rsidRDefault="00FB0E42" w:rsidP="00FB0E42">
      <w:pPr>
        <w:jc w:val="center"/>
        <w:rPr>
          <w:rFonts w:cs="Arial"/>
        </w:rPr>
      </w:pPr>
      <w:r w:rsidRPr="00C17F80">
        <w:rPr>
          <w:rFonts w:cs="Arial"/>
          <w:noProof/>
        </w:rPr>
        <w:drawing>
          <wp:inline distT="0" distB="0" distL="0" distR="0" wp14:anchorId="6F1621AE" wp14:editId="3F16F19E">
            <wp:extent cx="1595755" cy="862330"/>
            <wp:effectExtent l="0" t="0" r="4445" b="0"/>
            <wp:docPr id="10" name="Picture 10" descr="cor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orrf"/>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595755" cy="862330"/>
                    </a:xfrm>
                    <a:prstGeom prst="rect">
                      <a:avLst/>
                    </a:prstGeom>
                    <a:noFill/>
                    <a:ln>
                      <a:noFill/>
                    </a:ln>
                  </pic:spPr>
                </pic:pic>
              </a:graphicData>
            </a:graphic>
          </wp:inline>
        </w:drawing>
      </w:r>
    </w:p>
    <w:p w14:paraId="2666F1E5" w14:textId="77777777" w:rsidR="00FB0E42" w:rsidRPr="00C17F80" w:rsidRDefault="00FB0E42" w:rsidP="00FB0E42">
      <w:pPr>
        <w:rPr>
          <w:rFonts w:cs="Arial"/>
          <w:lang w:eastAsia="en-US"/>
        </w:rPr>
      </w:pPr>
    </w:p>
    <w:p w14:paraId="565AB302" w14:textId="77777777" w:rsidR="00FB0E42" w:rsidRPr="00C17F80" w:rsidRDefault="00FB0E42" w:rsidP="00FB0E42">
      <w:pPr>
        <w:rPr>
          <w:rFonts w:cs="Arial"/>
          <w:lang w:eastAsia="en-US"/>
        </w:rPr>
      </w:pPr>
    </w:p>
    <w:p w14:paraId="7092453E" w14:textId="77777777" w:rsidR="00FB0E42" w:rsidRPr="00C17F80" w:rsidRDefault="00FB0E42" w:rsidP="00FB0E42">
      <w:pPr>
        <w:rPr>
          <w:rFonts w:cs="Arial"/>
        </w:rPr>
      </w:pPr>
      <w:r w:rsidRPr="00C17F80">
        <w:rPr>
          <w:rFonts w:cs="Arial"/>
          <w:lang w:eastAsia="en-US"/>
        </w:rPr>
        <w:t>Of course, you don’t need to remember that formula but it is important that you understand what the correlation coefficient does: it</w:t>
      </w:r>
      <w:r w:rsidRPr="00C17F80">
        <w:rPr>
          <w:rFonts w:cs="Arial"/>
        </w:rPr>
        <w:t xml:space="preserve"> measures the magnitude and the direction of the relationship between two variables. It is designed to range in value between 0.0 and 1.0.</w:t>
      </w:r>
    </w:p>
    <w:p w14:paraId="36773C7B" w14:textId="77777777" w:rsidR="00FB0E42" w:rsidRPr="00C17F80" w:rsidRDefault="00FB0E42" w:rsidP="00FB0E42">
      <w:pPr>
        <w:rPr>
          <w:rFonts w:cs="Arial"/>
        </w:rPr>
      </w:pPr>
    </w:p>
    <w:p w14:paraId="17581653" w14:textId="77777777" w:rsidR="00FB0E42" w:rsidRPr="00C17F80" w:rsidRDefault="00FB0E42" w:rsidP="00FB0E42">
      <w:pPr>
        <w:jc w:val="center"/>
        <w:rPr>
          <w:rFonts w:cs="Arial"/>
        </w:rPr>
      </w:pPr>
      <w:r w:rsidRPr="00C17F80">
        <w:rPr>
          <w:rFonts w:cs="Arial"/>
          <w:noProof/>
        </w:rPr>
        <w:drawing>
          <wp:inline distT="0" distB="0" distL="0" distR="0" wp14:anchorId="6E401955" wp14:editId="2C18B10A">
            <wp:extent cx="2300605" cy="1735455"/>
            <wp:effectExtent l="0" t="0" r="4445" b="0"/>
            <wp:docPr id="27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300605" cy="1735455"/>
                    </a:xfrm>
                    <a:prstGeom prst="rect">
                      <a:avLst/>
                    </a:prstGeom>
                    <a:noFill/>
                    <a:ln>
                      <a:noFill/>
                    </a:ln>
                  </pic:spPr>
                </pic:pic>
              </a:graphicData>
            </a:graphic>
          </wp:inline>
        </w:drawing>
      </w:r>
    </w:p>
    <w:p w14:paraId="295D2740" w14:textId="77777777" w:rsidR="00FB0E42" w:rsidRPr="00C17F80" w:rsidRDefault="00FB0E42" w:rsidP="00FB0E42">
      <w:pPr>
        <w:rPr>
          <w:rFonts w:cs="Arial"/>
        </w:rPr>
      </w:pPr>
    </w:p>
    <w:p w14:paraId="75B78575" w14:textId="77777777" w:rsidR="00FB0E42" w:rsidRDefault="00FB0E42" w:rsidP="00FB0E42">
      <w:pPr>
        <w:rPr>
          <w:rFonts w:cs="Arial"/>
        </w:rPr>
      </w:pPr>
      <w:r w:rsidRPr="00C17F80">
        <w:rPr>
          <w:rFonts w:cs="Arial"/>
        </w:rPr>
        <w:t>The 2 variables do not have to be measured in the same units but they have to be proportional (meaning linearly related).</w:t>
      </w:r>
      <w:r>
        <w:rPr>
          <w:rFonts w:cs="Arial"/>
        </w:rPr>
        <w:t xml:space="preserve"> Apart from r, there is another important coefficient: </w:t>
      </w:r>
      <w:r w:rsidRPr="00C17F80">
        <w:rPr>
          <w:rFonts w:cs="Arial"/>
        </w:rPr>
        <w:t xml:space="preserve"> the coefficient of determination r</w:t>
      </w:r>
      <w:r w:rsidRPr="00C17F80">
        <w:rPr>
          <w:rFonts w:cs="Arial"/>
          <w:vertAlign w:val="superscript"/>
        </w:rPr>
        <w:t>2</w:t>
      </w:r>
      <w:r w:rsidRPr="00C17F80">
        <w:rPr>
          <w:rFonts w:cs="Arial"/>
        </w:rPr>
        <w:t>: it gives the proportion of variance in Y that can be explained by X, in percentage.</w:t>
      </w:r>
    </w:p>
    <w:p w14:paraId="1C87D716" w14:textId="77777777" w:rsidR="00FB0E42" w:rsidRDefault="00FB0E42" w:rsidP="00FB0E42">
      <w:pPr>
        <w:rPr>
          <w:rFonts w:cs="Arial"/>
        </w:rPr>
      </w:pPr>
      <w:r>
        <w:rPr>
          <w:rFonts w:cs="Arial"/>
        </w:rPr>
        <w:t xml:space="preserve">Finally, the assumptions for correlation (regression in general) are pretty much the ones we have seen before: </w:t>
      </w:r>
    </w:p>
    <w:p w14:paraId="22532AF4" w14:textId="77777777" w:rsidR="00FB0E42" w:rsidRPr="00A85655" w:rsidRDefault="00FB0E42" w:rsidP="00FB0E42">
      <w:pPr>
        <w:rPr>
          <w:rFonts w:cs="Arial"/>
        </w:rPr>
      </w:pPr>
      <w:r w:rsidRPr="00A85655">
        <w:rPr>
          <w:rFonts w:cs="Arial"/>
          <w:b/>
          <w:bCs/>
        </w:rPr>
        <w:lastRenderedPageBreak/>
        <w:t>Linearity</w:t>
      </w:r>
      <w:r w:rsidRPr="00A85655">
        <w:rPr>
          <w:rFonts w:cs="Arial"/>
        </w:rPr>
        <w:t>: The relationship between X and the mean of Y is linear.</w:t>
      </w:r>
    </w:p>
    <w:p w14:paraId="6BA3A2D0" w14:textId="77777777" w:rsidR="00FB0E42" w:rsidRPr="00A85655" w:rsidRDefault="00FB0E42" w:rsidP="00FB0E42">
      <w:pPr>
        <w:rPr>
          <w:rFonts w:cs="Arial"/>
        </w:rPr>
      </w:pPr>
      <w:r w:rsidRPr="00A85655">
        <w:rPr>
          <w:rFonts w:cs="Arial"/>
          <w:b/>
          <w:bCs/>
        </w:rPr>
        <w:t>Homoscedasticity</w:t>
      </w:r>
      <w:r w:rsidRPr="00A85655">
        <w:rPr>
          <w:rFonts w:cs="Arial"/>
        </w:rPr>
        <w:t>: The variance of residual is the same for any value of X.</w:t>
      </w:r>
    </w:p>
    <w:p w14:paraId="7FA9ED09" w14:textId="77777777" w:rsidR="00FB0E42" w:rsidRDefault="00FB0E42" w:rsidP="00FB0E42">
      <w:pPr>
        <w:rPr>
          <w:rFonts w:cs="Arial"/>
        </w:rPr>
      </w:pPr>
      <w:r w:rsidRPr="00A85655">
        <w:rPr>
          <w:rFonts w:cs="Arial"/>
          <w:b/>
          <w:bCs/>
        </w:rPr>
        <w:t>Independence</w:t>
      </w:r>
      <w:r w:rsidRPr="00A85655">
        <w:rPr>
          <w:rFonts w:cs="Arial"/>
        </w:rPr>
        <w:t>: Observations are independent of each other.</w:t>
      </w:r>
    </w:p>
    <w:p w14:paraId="34F76CA1" w14:textId="77777777" w:rsidR="001C2A47" w:rsidRPr="00A85655" w:rsidRDefault="001C2A47" w:rsidP="00FB0E42">
      <w:pPr>
        <w:rPr>
          <w:rFonts w:cs="Arial"/>
        </w:rPr>
      </w:pPr>
    </w:p>
    <w:p w14:paraId="130F27CB" w14:textId="77777777" w:rsidR="00FB0E42" w:rsidRPr="00AF3331" w:rsidRDefault="00FB0E42" w:rsidP="00FB0E42">
      <w:pPr>
        <w:rPr>
          <w:rStyle w:val="Strong"/>
          <w:b w:val="0"/>
          <w:bCs w:val="0"/>
          <w:color w:val="C00000"/>
        </w:rPr>
      </w:pPr>
      <w:r w:rsidRPr="00A85655">
        <w:rPr>
          <w:rFonts w:cs="Arial"/>
          <w:b/>
          <w:bCs/>
        </w:rPr>
        <w:t>Normality</w:t>
      </w:r>
      <w:r w:rsidRPr="00A85655">
        <w:rPr>
          <w:rFonts w:cs="Arial"/>
        </w:rPr>
        <w:t>: For any fixed value of X, Y is normally distributed.</w:t>
      </w:r>
      <w:r w:rsidRPr="00A85655">
        <w:rPr>
          <w:color w:val="C00000"/>
        </w:rPr>
        <w:t xml:space="preserve"> </w:t>
      </w:r>
    </w:p>
    <w:p w14:paraId="47765F47" w14:textId="77777777" w:rsidR="00FB0E42" w:rsidRPr="00A85655" w:rsidRDefault="00FB0E42" w:rsidP="00FB0E42">
      <w:pPr>
        <w:rPr>
          <w:rStyle w:val="Strong"/>
          <w:rFonts w:cs="Arial"/>
          <w:b w:val="0"/>
        </w:rPr>
      </w:pPr>
      <w:r w:rsidRPr="00A85655">
        <w:rPr>
          <w:rStyle w:val="Strong"/>
          <w:rFonts w:cs="Arial"/>
          <w:b w:val="0"/>
        </w:rPr>
        <w:t xml:space="preserve">When running a regression in general and a correlation in particular, we need to check for problematic points. They can be: </w:t>
      </w:r>
    </w:p>
    <w:p w14:paraId="2331FA0A" w14:textId="77777777" w:rsidR="001C2A47" w:rsidRDefault="001C2A47" w:rsidP="00FB0E42">
      <w:pPr>
        <w:rPr>
          <w:rStyle w:val="Strong"/>
          <w:rFonts w:cs="Arial"/>
        </w:rPr>
      </w:pPr>
    </w:p>
    <w:p w14:paraId="4F5223E7" w14:textId="77777777" w:rsidR="00FB0E42" w:rsidRPr="00A85655" w:rsidRDefault="00FB0E42" w:rsidP="00FB0E42">
      <w:pPr>
        <w:rPr>
          <w:rFonts w:cs="Arial"/>
        </w:rPr>
      </w:pPr>
      <w:r w:rsidRPr="00A85655">
        <w:rPr>
          <w:rStyle w:val="Strong"/>
          <w:rFonts w:cs="Arial"/>
        </w:rPr>
        <w:t>Outliers</w:t>
      </w:r>
      <w:r w:rsidRPr="00A85655">
        <w:rPr>
          <w:rFonts w:cs="Arial"/>
        </w:rPr>
        <w:t>: an outlier is defined as an observation that has a large residual. In other words, the observed value for the point is very different from that predicted by the regression model.</w:t>
      </w:r>
    </w:p>
    <w:p w14:paraId="1D383FB1" w14:textId="77777777" w:rsidR="001C2A47" w:rsidRDefault="001C2A47" w:rsidP="00FB0E42">
      <w:pPr>
        <w:rPr>
          <w:rStyle w:val="Strong"/>
          <w:rFonts w:cs="Arial"/>
        </w:rPr>
      </w:pPr>
    </w:p>
    <w:p w14:paraId="11F03CED" w14:textId="77777777" w:rsidR="00FB0E42" w:rsidRPr="00A85655" w:rsidRDefault="00FB0E42" w:rsidP="00FB0E42">
      <w:pPr>
        <w:rPr>
          <w:rFonts w:cs="Arial"/>
        </w:rPr>
      </w:pPr>
      <w:r w:rsidRPr="00A85655">
        <w:rPr>
          <w:rStyle w:val="Strong"/>
          <w:rFonts w:cs="Arial"/>
        </w:rPr>
        <w:t>Leverage points</w:t>
      </w:r>
      <w:r w:rsidRPr="00A85655">
        <w:rPr>
          <w:rFonts w:cs="Arial"/>
        </w:rPr>
        <w:t>: A leverage point is defined as an observation that has a value of x that is far away from the mean of x. </w:t>
      </w:r>
    </w:p>
    <w:p w14:paraId="485DF87C" w14:textId="77777777" w:rsidR="001C2A47" w:rsidRDefault="001C2A47" w:rsidP="00FB0E42">
      <w:pPr>
        <w:rPr>
          <w:rStyle w:val="Strong"/>
          <w:rFonts w:cs="Arial"/>
        </w:rPr>
      </w:pPr>
    </w:p>
    <w:p w14:paraId="58128337" w14:textId="77777777" w:rsidR="00FB0E42" w:rsidRPr="00A85655" w:rsidRDefault="00FB0E42" w:rsidP="00FB0E42">
      <w:pPr>
        <w:rPr>
          <w:rFonts w:cs="Arial"/>
        </w:rPr>
      </w:pPr>
      <w:r w:rsidRPr="00A85655">
        <w:rPr>
          <w:rStyle w:val="Strong"/>
          <w:rFonts w:cs="Arial"/>
        </w:rPr>
        <w:t>Influential observations</w:t>
      </w:r>
      <w:r w:rsidRPr="00A85655">
        <w:rPr>
          <w:rFonts w:cs="Arial"/>
        </w:rPr>
        <w:t>: An influential observation is defined as an observation that changes the slope of the line. Thus, influential points have a large influence on the fit of the model. One method to find influential points is to compare the fit of the model with and without each observation.</w:t>
      </w:r>
    </w:p>
    <w:p w14:paraId="5940AA79" w14:textId="77777777" w:rsidR="00FB0E42" w:rsidRPr="00D85E3E" w:rsidRDefault="00FB0E42" w:rsidP="00FB0E42">
      <w:pPr>
        <w:pStyle w:val="ListParagraph"/>
        <w:ind w:left="1222" w:firstLine="218"/>
        <w:jc w:val="both"/>
        <w:rPr>
          <w:rFonts w:ascii="Arial" w:hAnsi="Arial" w:cs="Arial"/>
          <w:sz w:val="20"/>
          <w:szCs w:val="20"/>
        </w:rPr>
      </w:pPr>
    </w:p>
    <w:p w14:paraId="20D8C777" w14:textId="77777777" w:rsidR="00FB0E42" w:rsidRPr="00C17F80" w:rsidRDefault="00FB0E42" w:rsidP="00FB0E42">
      <w:pPr>
        <w:pStyle w:val="NormalWeb"/>
        <w:spacing w:before="0" w:beforeAutospacing="0" w:after="0" w:afterAutospacing="0" w:line="288" w:lineRule="auto"/>
        <w:jc w:val="both"/>
        <w:rPr>
          <w:rFonts w:ascii="Arial" w:hAnsi="Arial" w:cs="Arial"/>
          <w:sz w:val="20"/>
          <w:szCs w:val="20"/>
        </w:rPr>
      </w:pPr>
      <w:r w:rsidRPr="00C17F80">
        <w:rPr>
          <w:rFonts w:ascii="Arial" w:hAnsi="Arial" w:cs="Arial"/>
          <w:sz w:val="20"/>
          <w:szCs w:val="20"/>
        </w:rPr>
        <w:t>The bottom line is that first we look at the outliers, once we have identified them, we check the influence statistics and if one or more are ‘out of line’ we can then safely remove the value.</w:t>
      </w:r>
    </w:p>
    <w:p w14:paraId="3768DC19" w14:textId="77777777" w:rsidR="00FB0E42" w:rsidRDefault="00FB0E42" w:rsidP="00F24E3E">
      <w:pPr>
        <w:rPr>
          <w:rFonts w:cs="Arial"/>
        </w:rPr>
      </w:pPr>
    </w:p>
    <w:p w14:paraId="4CD089F1" w14:textId="77777777" w:rsidR="003C5C6E" w:rsidRPr="00C17F80" w:rsidRDefault="003C5C6E" w:rsidP="00F24E3E">
      <w:pPr>
        <w:rPr>
          <w:rFonts w:cs="Arial"/>
        </w:rPr>
      </w:pPr>
    </w:p>
    <w:p w14:paraId="7748BABD" w14:textId="77777777" w:rsidR="0015749E" w:rsidRDefault="0098612B" w:rsidP="00D56585">
      <w:pPr>
        <w:autoSpaceDE w:val="0"/>
        <w:autoSpaceDN w:val="0"/>
        <w:adjustRightInd w:val="0"/>
        <w:spacing w:line="240" w:lineRule="auto"/>
        <w:jc w:val="left"/>
        <w:rPr>
          <w:rFonts w:cs="Arial"/>
        </w:rPr>
      </w:pPr>
      <w:r w:rsidRPr="00C17F80">
        <w:rPr>
          <w:rFonts w:cs="Arial"/>
          <w:b/>
          <w:color w:val="FF0000"/>
        </w:rPr>
        <w:t xml:space="preserve"> </w:t>
      </w:r>
      <w:bookmarkStart w:id="197" w:name="_Toc372614972"/>
      <w:bookmarkStart w:id="198" w:name="_Toc387305712"/>
      <w:bookmarkStart w:id="199" w:name="_Toc429477904"/>
      <w:bookmarkStart w:id="200" w:name="_Toc430709460"/>
      <w:bookmarkStart w:id="201" w:name="_Toc3466077"/>
      <w:r w:rsidR="00A72838" w:rsidRPr="00EE2653">
        <w:rPr>
          <w:rStyle w:val="Heading3Char"/>
        </w:rPr>
        <w:t>Example</w:t>
      </w:r>
      <w:bookmarkEnd w:id="197"/>
      <w:bookmarkEnd w:id="198"/>
      <w:bookmarkEnd w:id="199"/>
      <w:bookmarkEnd w:id="200"/>
      <w:bookmarkEnd w:id="201"/>
      <w:r w:rsidR="00A72838" w:rsidRPr="00C17F80">
        <w:rPr>
          <w:rFonts w:cs="Arial"/>
          <w:color w:val="FF0000"/>
        </w:rPr>
        <w:t xml:space="preserve"> </w:t>
      </w:r>
      <w:r w:rsidR="0032379F" w:rsidRPr="00C17F80">
        <w:rPr>
          <w:rFonts w:cs="Arial"/>
        </w:rPr>
        <w:t>(</w:t>
      </w:r>
      <w:r w:rsidR="00F24E3E" w:rsidRPr="00C17F80">
        <w:rPr>
          <w:rFonts w:cs="Arial"/>
        </w:rPr>
        <w:t>File</w:t>
      </w:r>
      <w:r w:rsidR="0032379F" w:rsidRPr="00C17F80">
        <w:rPr>
          <w:rFonts w:cs="Arial"/>
        </w:rPr>
        <w:t>:</w:t>
      </w:r>
      <w:r w:rsidR="00F24E3E" w:rsidRPr="00C17F80">
        <w:rPr>
          <w:rFonts w:cs="Arial"/>
        </w:rPr>
        <w:t xml:space="preserve"> </w:t>
      </w:r>
      <w:r w:rsidR="00A22724" w:rsidRPr="00EE2653">
        <w:rPr>
          <w:rStyle w:val="codeChar"/>
        </w:rPr>
        <w:t>Exam Anxiety.dat</w:t>
      </w:r>
      <w:r w:rsidR="0032379F" w:rsidRPr="00C17F80">
        <w:rPr>
          <w:rFonts w:cs="Arial"/>
        </w:rPr>
        <w:t>)</w:t>
      </w:r>
    </w:p>
    <w:p w14:paraId="3C30DCD8" w14:textId="77777777" w:rsidR="00EE2653" w:rsidRPr="00C17F80" w:rsidRDefault="00EE2653" w:rsidP="00D56585">
      <w:pPr>
        <w:autoSpaceDE w:val="0"/>
        <w:autoSpaceDN w:val="0"/>
        <w:adjustRightInd w:val="0"/>
        <w:spacing w:line="240" w:lineRule="auto"/>
        <w:jc w:val="left"/>
        <w:rPr>
          <w:rFonts w:cs="Arial"/>
        </w:rPr>
      </w:pPr>
    </w:p>
    <w:p w14:paraId="399531CC" w14:textId="77777777" w:rsidR="009E6AD1" w:rsidRPr="00C17F80" w:rsidRDefault="009E6AD1" w:rsidP="00EE2653">
      <w:pPr>
        <w:pStyle w:val="code"/>
      </w:pPr>
      <w:r w:rsidRPr="00C17F80">
        <w:t>exam.anxiety&lt;-read.table("Exam Anxiety.dat", sep="\t",header=T)</w:t>
      </w:r>
    </w:p>
    <w:p w14:paraId="2BA42518" w14:textId="77777777" w:rsidR="009E6AD1" w:rsidRPr="00C17F80" w:rsidRDefault="009E6AD1" w:rsidP="0015749E">
      <w:pPr>
        <w:autoSpaceDE w:val="0"/>
        <w:autoSpaceDN w:val="0"/>
        <w:adjustRightInd w:val="0"/>
        <w:rPr>
          <w:rFonts w:cs="Arial"/>
        </w:rPr>
      </w:pPr>
    </w:p>
    <w:p w14:paraId="532FD638" w14:textId="77777777" w:rsidR="009E6AD1" w:rsidRDefault="009E6AD1" w:rsidP="0015749E">
      <w:pPr>
        <w:autoSpaceDE w:val="0"/>
        <w:autoSpaceDN w:val="0"/>
        <w:adjustRightInd w:val="0"/>
        <w:rPr>
          <w:rFonts w:cs="Arial"/>
        </w:rPr>
      </w:pPr>
      <w:r w:rsidRPr="00C17F80">
        <w:rPr>
          <w:rFonts w:cs="Arial"/>
        </w:rPr>
        <w:t>The first thing we are going</w:t>
      </w:r>
      <w:r w:rsidR="00A22724" w:rsidRPr="00C17F80">
        <w:rPr>
          <w:rFonts w:cs="Arial"/>
        </w:rPr>
        <w:t xml:space="preserve"> to do is to plot the data. We </w:t>
      </w:r>
      <w:r w:rsidRPr="00C17F80">
        <w:rPr>
          <w:rFonts w:cs="Arial"/>
        </w:rPr>
        <w:t xml:space="preserve">will start with </w:t>
      </w:r>
      <w:r w:rsidR="00630A7D" w:rsidRPr="00C17F80">
        <w:rPr>
          <w:rFonts w:cs="Arial"/>
        </w:rPr>
        <w:t>revising</w:t>
      </w:r>
      <w:r w:rsidRPr="00C17F80">
        <w:rPr>
          <w:rFonts w:cs="Arial"/>
        </w:rPr>
        <w:t xml:space="preserve"> time vs. anxiety levels.</w:t>
      </w:r>
    </w:p>
    <w:p w14:paraId="6D3A0DA3" w14:textId="77777777" w:rsidR="00FB0E42" w:rsidRPr="00C17F80" w:rsidRDefault="00FB0E42" w:rsidP="0015749E">
      <w:pPr>
        <w:autoSpaceDE w:val="0"/>
        <w:autoSpaceDN w:val="0"/>
        <w:adjustRightInd w:val="0"/>
        <w:rPr>
          <w:rFonts w:cs="Arial"/>
        </w:rPr>
      </w:pPr>
    </w:p>
    <w:p w14:paraId="672A2A9C" w14:textId="77777777" w:rsidR="00EE2653" w:rsidRDefault="00A63529" w:rsidP="00EE2653">
      <w:pPr>
        <w:pStyle w:val="code"/>
      </w:pPr>
      <w:r w:rsidRPr="00C17F80">
        <w:t>plot(exam.anxiety$Anxiety~exam.anxiety$Revise,col=exam.anxiety$Gender,</w:t>
      </w:r>
    </w:p>
    <w:p w14:paraId="57B1A160" w14:textId="77777777" w:rsidR="009E6AD1" w:rsidRDefault="002300DF" w:rsidP="00EE2653">
      <w:pPr>
        <w:pStyle w:val="code"/>
      </w:pPr>
      <w:r>
        <w:t>pch=16</w:t>
      </w:r>
      <w:r w:rsidR="00A63529" w:rsidRPr="00C17F80">
        <w:t>)</w:t>
      </w:r>
    </w:p>
    <w:p w14:paraId="5488BFA2" w14:textId="77777777" w:rsidR="00FB0E42" w:rsidRPr="00C17F80" w:rsidRDefault="00FB0E42" w:rsidP="00FB0E42">
      <w:pPr>
        <w:pStyle w:val="code"/>
      </w:pPr>
      <w:r w:rsidRPr="002300DF">
        <w:t>legend("topright", title="Gender",inset=.05, c("Female","Male"), horiz=TRUE, pch=16,col=1:2)</w:t>
      </w:r>
    </w:p>
    <w:p w14:paraId="1D2C88F0" w14:textId="77777777" w:rsidR="00FB0E42" w:rsidRPr="00C17F80" w:rsidRDefault="00FB0E42" w:rsidP="00EE2653">
      <w:pPr>
        <w:pStyle w:val="code"/>
      </w:pPr>
    </w:p>
    <w:p w14:paraId="508E25EB" w14:textId="77777777" w:rsidR="00A72838" w:rsidRPr="00C17F80" w:rsidRDefault="00A63529" w:rsidP="003E1CD1">
      <w:pPr>
        <w:autoSpaceDE w:val="0"/>
        <w:autoSpaceDN w:val="0"/>
        <w:adjustRightInd w:val="0"/>
        <w:spacing w:line="240" w:lineRule="auto"/>
        <w:jc w:val="center"/>
        <w:rPr>
          <w:rFonts w:cs="Arial"/>
        </w:rPr>
      </w:pPr>
      <w:r w:rsidRPr="00C17F80">
        <w:rPr>
          <w:rFonts w:cs="Arial"/>
          <w:noProof/>
        </w:rPr>
        <w:drawing>
          <wp:inline distT="0" distB="0" distL="0" distR="0" wp14:anchorId="4A4C9A7C" wp14:editId="77CF5651">
            <wp:extent cx="2983995" cy="2486025"/>
            <wp:effectExtent l="0" t="0" r="698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2986200" cy="2487862"/>
                    </a:xfrm>
                    <a:prstGeom prst="rect">
                      <a:avLst/>
                    </a:prstGeom>
                  </pic:spPr>
                </pic:pic>
              </a:graphicData>
            </a:graphic>
          </wp:inline>
        </w:drawing>
      </w:r>
    </w:p>
    <w:p w14:paraId="78519431" w14:textId="77777777" w:rsidR="006844BE" w:rsidRPr="00C17F80" w:rsidRDefault="006844BE" w:rsidP="003E1CD1">
      <w:pPr>
        <w:autoSpaceDE w:val="0"/>
        <w:autoSpaceDN w:val="0"/>
        <w:adjustRightInd w:val="0"/>
        <w:spacing w:line="240" w:lineRule="auto"/>
        <w:jc w:val="center"/>
        <w:rPr>
          <w:rFonts w:cs="Arial"/>
        </w:rPr>
      </w:pPr>
    </w:p>
    <w:p w14:paraId="6CAF0440" w14:textId="77777777" w:rsidR="00FB0E42" w:rsidRDefault="00FB0E42" w:rsidP="00FB0E42">
      <w:pPr>
        <w:autoSpaceDE w:val="0"/>
        <w:autoSpaceDN w:val="0"/>
        <w:adjustRightInd w:val="0"/>
        <w:rPr>
          <w:rFonts w:cs="Arial"/>
        </w:rPr>
      </w:pPr>
      <w:r w:rsidRPr="00C17F80">
        <w:rPr>
          <w:rFonts w:cs="Arial"/>
        </w:rPr>
        <w:t>By looking at the graph, one can think that something is happening here. To get a better idea we can add line</w:t>
      </w:r>
      <w:r>
        <w:rPr>
          <w:rFonts w:cs="Arial"/>
        </w:rPr>
        <w:t>s-of-</w:t>
      </w:r>
      <w:r w:rsidRPr="00C17F80">
        <w:rPr>
          <w:rFonts w:cs="Arial"/>
        </w:rPr>
        <w:t xml:space="preserve">best fit </w:t>
      </w:r>
      <w:r>
        <w:rPr>
          <w:rFonts w:cs="Arial"/>
        </w:rPr>
        <w:t>but to do that we first need to fit the model as the lines-of-best fit’s coefficients are one of the outputs of the regression:</w:t>
      </w:r>
    </w:p>
    <w:p w14:paraId="061022B0" w14:textId="012CC3DE" w:rsidR="0072136F" w:rsidRDefault="0072136F" w:rsidP="004229FB">
      <w:pPr>
        <w:autoSpaceDE w:val="0"/>
        <w:autoSpaceDN w:val="0"/>
        <w:adjustRightInd w:val="0"/>
        <w:rPr>
          <w:rFonts w:cs="Arial"/>
        </w:rPr>
      </w:pPr>
    </w:p>
    <w:p w14:paraId="4F91E722" w14:textId="77777777" w:rsidR="00FB0E42" w:rsidRPr="00CD0BAA" w:rsidRDefault="00FB0E42" w:rsidP="00FB0E42">
      <w:pPr>
        <w:autoSpaceDE w:val="0"/>
        <w:autoSpaceDN w:val="0"/>
        <w:adjustRightInd w:val="0"/>
        <w:rPr>
          <w:rFonts w:ascii="Courier New" w:hAnsi="Courier New" w:cs="Courier New"/>
          <w:color w:val="7F0055"/>
        </w:rPr>
      </w:pPr>
      <w:r>
        <w:rPr>
          <w:rFonts w:ascii="Courier New" w:hAnsi="Courier New" w:cs="Courier New"/>
          <w:color w:val="7F0055"/>
        </w:rPr>
        <w:lastRenderedPageBreak/>
        <w:t>fit.male&lt;-</w:t>
      </w:r>
      <w:r w:rsidRPr="00CD0BAA">
        <w:rPr>
          <w:rFonts w:ascii="Courier New" w:hAnsi="Courier New" w:cs="Courier New"/>
          <w:color w:val="7F0055"/>
        </w:rPr>
        <w:t>lm(Anxiety~Revise,data=exam.anxiety[exam.anxiety$Gender=="Male",])</w:t>
      </w:r>
    </w:p>
    <w:p w14:paraId="2B5CF2FF" w14:textId="77777777" w:rsidR="00FB0E42" w:rsidRPr="00CD0BAA" w:rsidRDefault="00FB0E42" w:rsidP="00FB0E42">
      <w:pPr>
        <w:autoSpaceDE w:val="0"/>
        <w:autoSpaceDN w:val="0"/>
        <w:adjustRightInd w:val="0"/>
        <w:rPr>
          <w:rFonts w:ascii="Courier New" w:hAnsi="Courier New" w:cs="Courier New"/>
          <w:color w:val="7F0055"/>
        </w:rPr>
      </w:pPr>
      <w:r>
        <w:rPr>
          <w:rFonts w:ascii="Courier New" w:hAnsi="Courier New" w:cs="Courier New"/>
          <w:color w:val="7F0055"/>
        </w:rPr>
        <w:t>fit.female&lt;-</w:t>
      </w:r>
      <w:r w:rsidRPr="00CD0BAA">
        <w:rPr>
          <w:rFonts w:ascii="Courier New" w:hAnsi="Courier New" w:cs="Courier New"/>
          <w:color w:val="7F0055"/>
        </w:rPr>
        <w:t>lm(Anxiety~Revise,data=exam.anxiety[exam.anxiety$Gender=="Female",])</w:t>
      </w:r>
    </w:p>
    <w:p w14:paraId="27E2ECD7" w14:textId="77777777" w:rsidR="00FB0E42" w:rsidRPr="00CD0BAA" w:rsidRDefault="00FB0E42" w:rsidP="00FB0E42">
      <w:pPr>
        <w:autoSpaceDE w:val="0"/>
        <w:autoSpaceDN w:val="0"/>
        <w:adjustRightInd w:val="0"/>
        <w:rPr>
          <w:rFonts w:ascii="Courier New" w:hAnsi="Courier New" w:cs="Courier New"/>
          <w:color w:val="7F0055"/>
        </w:rPr>
      </w:pPr>
    </w:p>
    <w:p w14:paraId="47A4C388" w14:textId="77777777" w:rsidR="00FB0E42" w:rsidRPr="00CD0BAA" w:rsidRDefault="00FB0E42" w:rsidP="00FB0E42">
      <w:pPr>
        <w:autoSpaceDE w:val="0"/>
        <w:autoSpaceDN w:val="0"/>
        <w:adjustRightInd w:val="0"/>
        <w:rPr>
          <w:rFonts w:ascii="Courier New" w:hAnsi="Courier New" w:cs="Courier New"/>
          <w:color w:val="7F0055"/>
        </w:rPr>
      </w:pPr>
      <w:r w:rsidRPr="00CD0BAA">
        <w:rPr>
          <w:rFonts w:ascii="Courier New" w:hAnsi="Courier New" w:cs="Courier New"/>
          <w:color w:val="7F0055"/>
        </w:rPr>
        <w:t>abline((fit.male), col="red")</w:t>
      </w:r>
    </w:p>
    <w:p w14:paraId="16EE0091" w14:textId="77777777" w:rsidR="00FB0E42" w:rsidRPr="00CD0BAA" w:rsidRDefault="00FB0E42" w:rsidP="00FB0E42">
      <w:pPr>
        <w:autoSpaceDE w:val="0"/>
        <w:autoSpaceDN w:val="0"/>
        <w:adjustRightInd w:val="0"/>
        <w:rPr>
          <w:rFonts w:ascii="Courier New" w:hAnsi="Courier New" w:cs="Courier New"/>
          <w:color w:val="7F0055"/>
        </w:rPr>
      </w:pPr>
      <w:r w:rsidRPr="00CD0BAA">
        <w:rPr>
          <w:rFonts w:ascii="Courier New" w:hAnsi="Courier New" w:cs="Courier New"/>
          <w:color w:val="7F0055"/>
        </w:rPr>
        <w:t>abline((fit.female), col="black")</w:t>
      </w:r>
    </w:p>
    <w:p w14:paraId="43986B14" w14:textId="77777777" w:rsidR="00161801" w:rsidRPr="00C17F80" w:rsidRDefault="00161801" w:rsidP="00161801">
      <w:pPr>
        <w:autoSpaceDE w:val="0"/>
        <w:autoSpaceDN w:val="0"/>
        <w:adjustRightInd w:val="0"/>
        <w:rPr>
          <w:rFonts w:cs="Arial"/>
          <w:color w:val="7030A0"/>
        </w:rPr>
      </w:pPr>
    </w:p>
    <w:p w14:paraId="4950C524" w14:textId="77777777" w:rsidR="009E6AD1" w:rsidRPr="00C17F80" w:rsidRDefault="00FB0E42" w:rsidP="00D26990">
      <w:pPr>
        <w:autoSpaceDE w:val="0"/>
        <w:autoSpaceDN w:val="0"/>
        <w:adjustRightInd w:val="0"/>
        <w:jc w:val="center"/>
        <w:rPr>
          <w:rFonts w:cs="Arial"/>
        </w:rPr>
      </w:pPr>
      <w:r>
        <w:rPr>
          <w:noProof/>
        </w:rPr>
        <mc:AlternateContent>
          <mc:Choice Requires="wps">
            <w:drawing>
              <wp:anchor distT="0" distB="0" distL="114300" distR="114300" simplePos="0" relativeHeight="251849216" behindDoc="0" locked="0" layoutInCell="1" allowOverlap="1" wp14:anchorId="682F685F" wp14:editId="7DC3E398">
                <wp:simplePos x="0" y="0"/>
                <wp:positionH relativeFrom="margin">
                  <wp:posOffset>1571625</wp:posOffset>
                </wp:positionH>
                <wp:positionV relativeFrom="paragraph">
                  <wp:posOffset>1814830</wp:posOffset>
                </wp:positionV>
                <wp:extent cx="368300" cy="279400"/>
                <wp:effectExtent l="0" t="0" r="12700" b="25400"/>
                <wp:wrapNone/>
                <wp:docPr id="263" name="Oval 263"/>
                <wp:cNvGraphicFramePr/>
                <a:graphic xmlns:a="http://schemas.openxmlformats.org/drawingml/2006/main">
                  <a:graphicData uri="http://schemas.microsoft.com/office/word/2010/wordprocessingShape">
                    <wps:wsp>
                      <wps:cNvSpPr/>
                      <wps:spPr>
                        <a:xfrm>
                          <a:off x="0" y="0"/>
                          <a:ext cx="368300" cy="2794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BF8ADCC" id="Oval 263" o:spid="_x0000_s1026" style="position:absolute;margin-left:123.75pt;margin-top:142.9pt;width:29pt;height:22pt;z-index:25184921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" filled="f" strokecolor="red" strokeweight="2pt">
                <w10:wrap anchorx="margin"/>
              </v:oval>
            </w:pict>
          </mc:Fallback>
        </mc:AlternateContent>
      </w:r>
      <w:r>
        <w:rPr>
          <w:noProof/>
        </w:rPr>
        <mc:AlternateContent>
          <mc:Choice Requires="wps">
            <w:drawing>
              <wp:anchor distT="0" distB="0" distL="114300" distR="114300" simplePos="0" relativeHeight="251847168" behindDoc="0" locked="0" layoutInCell="1" allowOverlap="1" wp14:anchorId="5EFF2B50" wp14:editId="7E2D87E1">
                <wp:simplePos x="0" y="0"/>
                <wp:positionH relativeFrom="margin">
                  <wp:posOffset>2619375</wp:posOffset>
                </wp:positionH>
                <wp:positionV relativeFrom="paragraph">
                  <wp:posOffset>85725</wp:posOffset>
                </wp:positionV>
                <wp:extent cx="368300" cy="279400"/>
                <wp:effectExtent l="0" t="0" r="12700" b="25400"/>
                <wp:wrapNone/>
                <wp:docPr id="234" name="Oval 234"/>
                <wp:cNvGraphicFramePr/>
                <a:graphic xmlns:a="http://schemas.openxmlformats.org/drawingml/2006/main">
                  <a:graphicData uri="http://schemas.microsoft.com/office/word/2010/wordprocessingShape">
                    <wps:wsp>
                      <wps:cNvSpPr/>
                      <wps:spPr>
                        <a:xfrm>
                          <a:off x="0" y="0"/>
                          <a:ext cx="368300" cy="2794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79F520D" id="Oval 234" o:spid="_x0000_s1026" style="position:absolute;margin-left:206.25pt;margin-top:6.75pt;width:29pt;height:22pt;z-index:25184716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" filled="f" strokecolor="red" strokeweight="2pt">
                <w10:wrap anchorx="margin"/>
              </v:oval>
            </w:pict>
          </mc:Fallback>
        </mc:AlternateContent>
      </w:r>
      <w:r>
        <w:rPr>
          <w:noProof/>
        </w:rPr>
        <w:drawing>
          <wp:inline distT="0" distB="0" distL="0" distR="0" wp14:anchorId="33C2D18D" wp14:editId="53EDF027">
            <wp:extent cx="3346376" cy="2649600"/>
            <wp:effectExtent l="0" t="0" r="6985"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346376" cy="2649600"/>
                    </a:xfrm>
                    <a:prstGeom prst="rect">
                      <a:avLst/>
                    </a:prstGeom>
                  </pic:spPr>
                </pic:pic>
              </a:graphicData>
            </a:graphic>
          </wp:inline>
        </w:drawing>
      </w:r>
    </w:p>
    <w:p w14:paraId="3AA7DEFA" w14:textId="77777777" w:rsidR="00FB0E42" w:rsidRDefault="00FB0E42" w:rsidP="004229FB">
      <w:pPr>
        <w:autoSpaceDE w:val="0"/>
        <w:autoSpaceDN w:val="0"/>
        <w:adjustRightInd w:val="0"/>
        <w:rPr>
          <w:rFonts w:cs="Arial"/>
        </w:rPr>
      </w:pPr>
    </w:p>
    <w:p w14:paraId="5522020C" w14:textId="77777777" w:rsidR="00FB0E42" w:rsidRDefault="00FB0E42" w:rsidP="00FB0E42">
      <w:pPr>
        <w:autoSpaceDE w:val="0"/>
        <w:autoSpaceDN w:val="0"/>
        <w:adjustRightInd w:val="0"/>
        <w:rPr>
          <w:rFonts w:cs="Arial"/>
        </w:rPr>
      </w:pPr>
      <w:r w:rsidRPr="00C17F80">
        <w:rPr>
          <w:rFonts w:cs="Arial"/>
        </w:rPr>
        <w:t xml:space="preserve">Now, </w:t>
      </w:r>
      <w:r>
        <w:rPr>
          <w:rFonts w:cs="Arial"/>
        </w:rPr>
        <w:t>we want to quantify the strength of the relationship between our 2 variables of interest but first we need to check on the data.</w:t>
      </w:r>
    </w:p>
    <w:p w14:paraId="14B56F69" w14:textId="77777777" w:rsidR="00161801" w:rsidRPr="00C17F80" w:rsidRDefault="00161801" w:rsidP="004229FB">
      <w:pPr>
        <w:autoSpaceDE w:val="0"/>
        <w:autoSpaceDN w:val="0"/>
        <w:adjustRightInd w:val="0"/>
        <w:rPr>
          <w:rFonts w:cs="Arial"/>
          <w:i/>
        </w:rPr>
      </w:pPr>
    </w:p>
    <w:p w14:paraId="0F7FDBF3" w14:textId="77777777" w:rsidR="00FB0E42" w:rsidRDefault="00FB0E42" w:rsidP="00FB5E16">
      <w:pPr>
        <w:rPr>
          <w:rFonts w:cs="Arial"/>
        </w:rPr>
      </w:pPr>
    </w:p>
    <w:p w14:paraId="3725B3B9" w14:textId="77777777" w:rsidR="00FB0E42" w:rsidRDefault="00FB0E42" w:rsidP="00FB0E42">
      <w:pPr>
        <w:pStyle w:val="Heading3"/>
      </w:pPr>
      <w:bookmarkStart w:id="202" w:name="_Toc460416040"/>
      <w:bookmarkStart w:id="203" w:name="_Toc3466078"/>
      <w:r w:rsidRPr="00EE2653">
        <w:t>Outliers</w:t>
      </w:r>
      <w:r w:rsidRPr="00C17F80">
        <w:t xml:space="preserve"> and influential cases</w:t>
      </w:r>
      <w:bookmarkEnd w:id="202"/>
      <w:bookmarkEnd w:id="203"/>
      <w:r w:rsidRPr="00C17F80">
        <w:t xml:space="preserve"> </w:t>
      </w:r>
    </w:p>
    <w:p w14:paraId="3C6C8DC2" w14:textId="77777777" w:rsidR="00FB0E42" w:rsidRDefault="00FB0E42" w:rsidP="00FB0E42">
      <w:pPr>
        <w:rPr>
          <w:lang w:eastAsia="en-US"/>
        </w:rPr>
      </w:pPr>
    </w:p>
    <w:p w14:paraId="2B87253E" w14:textId="77777777" w:rsidR="00FB0E42" w:rsidRPr="00C17F80" w:rsidRDefault="00FB0E42" w:rsidP="00FB0E42">
      <w:pPr>
        <w:autoSpaceDE w:val="0"/>
        <w:autoSpaceDN w:val="0"/>
        <w:adjustRightInd w:val="0"/>
        <w:rPr>
          <w:rFonts w:cs="Arial"/>
        </w:rPr>
      </w:pPr>
      <w:r>
        <w:rPr>
          <w:rFonts w:cs="Arial"/>
        </w:rPr>
        <w:t>We</w:t>
      </w:r>
      <w:r w:rsidRPr="00C17F80">
        <w:rPr>
          <w:rFonts w:cs="Arial"/>
        </w:rPr>
        <w:t xml:space="preserve"> might have noticed that one point</w:t>
      </w:r>
      <w:r>
        <w:rPr>
          <w:rFonts w:cs="Arial"/>
        </w:rPr>
        <w:t>, possibly 2, are</w:t>
      </w:r>
      <w:r w:rsidRPr="00C17F80">
        <w:rPr>
          <w:rFonts w:cs="Arial"/>
        </w:rPr>
        <w:t xml:space="preserve"> really far from the others.</w:t>
      </w:r>
      <w:r>
        <w:rPr>
          <w:rFonts w:cs="Arial"/>
        </w:rPr>
        <w:t xml:space="preserve"> So l</w:t>
      </w:r>
      <w:r w:rsidRPr="00C17F80">
        <w:rPr>
          <w:rFonts w:cs="Arial"/>
        </w:rPr>
        <w:t xml:space="preserve">et’s check out </w:t>
      </w:r>
      <w:r>
        <w:rPr>
          <w:rFonts w:cs="Arial"/>
        </w:rPr>
        <w:t xml:space="preserve">our data and keep an eye on </w:t>
      </w:r>
      <w:r w:rsidRPr="00C17F80">
        <w:rPr>
          <w:rFonts w:cs="Arial"/>
        </w:rPr>
        <w:t>our misbehaving case</w:t>
      </w:r>
      <w:r>
        <w:rPr>
          <w:rFonts w:cs="Arial"/>
        </w:rPr>
        <w:t>s and in particular the boy (point Code 78)</w:t>
      </w:r>
      <w:r w:rsidRPr="00C17F80">
        <w:rPr>
          <w:rFonts w:cs="Arial"/>
        </w:rPr>
        <w:t xml:space="preserve"> who spent 2 hours revising, did not feel stressed about it (Anxiety score: 10) and managed a 100% mark in his exam.</w:t>
      </w:r>
      <w:r>
        <w:rPr>
          <w:rFonts w:cs="Arial"/>
        </w:rPr>
        <w:t xml:space="preserve"> Yeah right …</w:t>
      </w:r>
    </w:p>
    <w:p w14:paraId="7AAC8639" w14:textId="77777777" w:rsidR="00FB0E42" w:rsidRDefault="00FB0E42" w:rsidP="00FB0E42">
      <w:pPr>
        <w:pStyle w:val="NormalWeb"/>
        <w:spacing w:before="0" w:beforeAutospacing="0" w:after="0" w:afterAutospacing="0" w:line="288" w:lineRule="auto"/>
        <w:jc w:val="both"/>
        <w:rPr>
          <w:rFonts w:ascii="Arial" w:hAnsi="Arial" w:cs="Arial"/>
          <w:sz w:val="20"/>
          <w:szCs w:val="20"/>
        </w:rPr>
      </w:pPr>
      <w:r w:rsidRPr="00C17F80">
        <w:rPr>
          <w:rFonts w:ascii="Arial" w:hAnsi="Arial" w:cs="Arial"/>
          <w:sz w:val="20"/>
          <w:szCs w:val="20"/>
        </w:rPr>
        <w:t xml:space="preserve"> </w:t>
      </w:r>
    </w:p>
    <w:p w14:paraId="058FD49C" w14:textId="77777777" w:rsidR="000663F2" w:rsidRDefault="000663F2" w:rsidP="00FB0E42">
      <w:pPr>
        <w:pStyle w:val="code"/>
        <w:jc w:val="left"/>
      </w:pPr>
    </w:p>
    <w:p w14:paraId="37DA501A" w14:textId="571EF87B" w:rsidR="000663F2" w:rsidRDefault="000663F2" w:rsidP="00FB0E42">
      <w:pPr>
        <w:pStyle w:val="code"/>
        <w:jc w:val="left"/>
      </w:pPr>
    </w:p>
    <w:p w14:paraId="4ED22992" w14:textId="5A2F62B2" w:rsidR="000663F2" w:rsidRDefault="000663F2" w:rsidP="00FB0E42">
      <w:pPr>
        <w:pStyle w:val="code"/>
        <w:jc w:val="left"/>
      </w:pPr>
      <w:r>
        <w:rPr>
          <w:noProof/>
        </w:rPr>
        <w:drawing>
          <wp:anchor distT="0" distB="0" distL="114300" distR="114300" simplePos="0" relativeHeight="251906560" behindDoc="0" locked="0" layoutInCell="1" allowOverlap="1" wp14:anchorId="5E666412" wp14:editId="12E04F12">
            <wp:simplePos x="0" y="0"/>
            <wp:positionH relativeFrom="page">
              <wp:align>center</wp:align>
            </wp:positionH>
            <wp:positionV relativeFrom="paragraph">
              <wp:posOffset>-138430</wp:posOffset>
            </wp:positionV>
            <wp:extent cx="3406775" cy="2640330"/>
            <wp:effectExtent l="0" t="0" r="3175" b="7620"/>
            <wp:wrapSquare wrapText="bothSides"/>
            <wp:docPr id="293888" name="Picture 293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406775" cy="2640330"/>
                    </a:xfrm>
                    <a:prstGeom prst="rect">
                      <a:avLst/>
                    </a:prstGeom>
                  </pic:spPr>
                </pic:pic>
              </a:graphicData>
            </a:graphic>
            <wp14:sizeRelH relativeFrom="page">
              <wp14:pctWidth>0</wp14:pctWidth>
            </wp14:sizeRelH>
            <wp14:sizeRelV relativeFrom="page">
              <wp14:pctHeight>0</wp14:pctHeight>
            </wp14:sizeRelV>
          </wp:anchor>
        </w:drawing>
      </w:r>
    </w:p>
    <w:p w14:paraId="47A63C95" w14:textId="3ACDC6FE" w:rsidR="00FB0E42" w:rsidRDefault="00FB0E42" w:rsidP="00FB0E42">
      <w:pPr>
        <w:pStyle w:val="code"/>
        <w:jc w:val="left"/>
      </w:pPr>
      <w:r>
        <w:t>par(mfrow=c(2,2)</w:t>
      </w:r>
      <w:r w:rsidR="000663F2" w:rsidRPr="000663F2">
        <w:rPr>
          <w:noProof/>
        </w:rPr>
        <w:t xml:space="preserve"> </w:t>
      </w:r>
    </w:p>
    <w:p w14:paraId="6DAC8575" w14:textId="32942F75" w:rsidR="00FB0E42" w:rsidRPr="000663F2" w:rsidRDefault="00FB0E42" w:rsidP="00FB0E42">
      <w:pPr>
        <w:pStyle w:val="code"/>
        <w:jc w:val="left"/>
        <w:rPr>
          <w:noProof/>
        </w:rPr>
      </w:pPr>
      <w:r>
        <w:t>plot(fit.male)</w:t>
      </w:r>
      <w:r w:rsidRPr="002D707F">
        <w:rPr>
          <w:noProof/>
        </w:rPr>
        <w:t xml:space="preserve"> </w:t>
      </w:r>
    </w:p>
    <w:p w14:paraId="0E88BA17" w14:textId="5AB4151F" w:rsidR="00FB0E42" w:rsidRDefault="00FB0E42" w:rsidP="00FB0E42">
      <w:pPr>
        <w:autoSpaceDE w:val="0"/>
        <w:autoSpaceDN w:val="0"/>
        <w:adjustRightInd w:val="0"/>
        <w:jc w:val="center"/>
        <w:rPr>
          <w:rFonts w:cs="Arial"/>
        </w:rPr>
      </w:pPr>
    </w:p>
    <w:p w14:paraId="355B019D" w14:textId="77777777" w:rsidR="000663F2" w:rsidRDefault="000663F2" w:rsidP="00FB0E42">
      <w:pPr>
        <w:autoSpaceDE w:val="0"/>
        <w:autoSpaceDN w:val="0"/>
        <w:adjustRightInd w:val="0"/>
      </w:pPr>
    </w:p>
    <w:p w14:paraId="2B4BD994" w14:textId="77777777" w:rsidR="000663F2" w:rsidRDefault="000663F2" w:rsidP="00FB0E42">
      <w:pPr>
        <w:autoSpaceDE w:val="0"/>
        <w:autoSpaceDN w:val="0"/>
        <w:adjustRightInd w:val="0"/>
      </w:pPr>
    </w:p>
    <w:p w14:paraId="0CA11697" w14:textId="77777777" w:rsidR="000663F2" w:rsidRDefault="000663F2" w:rsidP="00FB0E42">
      <w:pPr>
        <w:autoSpaceDE w:val="0"/>
        <w:autoSpaceDN w:val="0"/>
        <w:adjustRightInd w:val="0"/>
      </w:pPr>
    </w:p>
    <w:p w14:paraId="1555CC4F" w14:textId="77777777" w:rsidR="000663F2" w:rsidRDefault="000663F2" w:rsidP="00FB0E42">
      <w:pPr>
        <w:autoSpaceDE w:val="0"/>
        <w:autoSpaceDN w:val="0"/>
        <w:adjustRightInd w:val="0"/>
      </w:pPr>
    </w:p>
    <w:p w14:paraId="393D45F7" w14:textId="77777777" w:rsidR="000663F2" w:rsidRDefault="000663F2" w:rsidP="00FB0E42">
      <w:pPr>
        <w:autoSpaceDE w:val="0"/>
        <w:autoSpaceDN w:val="0"/>
        <w:adjustRightInd w:val="0"/>
      </w:pPr>
    </w:p>
    <w:p w14:paraId="0E5322DE" w14:textId="77777777" w:rsidR="000663F2" w:rsidRDefault="000663F2" w:rsidP="00FB0E42">
      <w:pPr>
        <w:autoSpaceDE w:val="0"/>
        <w:autoSpaceDN w:val="0"/>
        <w:adjustRightInd w:val="0"/>
      </w:pPr>
    </w:p>
    <w:p w14:paraId="731D19D2" w14:textId="77777777" w:rsidR="000663F2" w:rsidRDefault="000663F2" w:rsidP="00FB0E42">
      <w:pPr>
        <w:autoSpaceDE w:val="0"/>
        <w:autoSpaceDN w:val="0"/>
        <w:adjustRightInd w:val="0"/>
      </w:pPr>
    </w:p>
    <w:p w14:paraId="2D1CF94C" w14:textId="77777777" w:rsidR="000663F2" w:rsidRDefault="000663F2" w:rsidP="00FB0E42">
      <w:pPr>
        <w:autoSpaceDE w:val="0"/>
        <w:autoSpaceDN w:val="0"/>
        <w:adjustRightInd w:val="0"/>
      </w:pPr>
    </w:p>
    <w:p w14:paraId="26C83295" w14:textId="77777777" w:rsidR="000663F2" w:rsidRDefault="000663F2" w:rsidP="00FB0E42">
      <w:pPr>
        <w:autoSpaceDE w:val="0"/>
        <w:autoSpaceDN w:val="0"/>
        <w:adjustRightInd w:val="0"/>
      </w:pPr>
    </w:p>
    <w:p w14:paraId="2E57BD14" w14:textId="17DBC5CC" w:rsidR="00FB0E42" w:rsidRDefault="00FB0E42" w:rsidP="00FB0E42">
      <w:pPr>
        <w:autoSpaceDE w:val="0"/>
        <w:autoSpaceDN w:val="0"/>
        <w:adjustRightInd w:val="0"/>
      </w:pPr>
      <w:r>
        <w:lastRenderedPageBreak/>
        <w:t xml:space="preserve">The first plot depicts </w:t>
      </w:r>
      <w:r w:rsidRPr="00893663">
        <w:rPr>
          <w:rStyle w:val="Strong"/>
          <w:b w:val="0"/>
        </w:rPr>
        <w:t>residuals versus fitted</w:t>
      </w:r>
      <w:r w:rsidRPr="00893663">
        <w:rPr>
          <w:b/>
        </w:rPr>
        <w:t xml:space="preserve"> </w:t>
      </w:r>
      <w:r w:rsidRPr="00893663">
        <w:rPr>
          <w:rStyle w:val="Strong"/>
          <w:b w:val="0"/>
        </w:rPr>
        <w:t>values</w:t>
      </w:r>
      <w:r>
        <w:t>. Residuals are measured as follows:</w:t>
      </w:r>
    </w:p>
    <w:p w14:paraId="76FD6EFF" w14:textId="11AA2AD4" w:rsidR="00FB0E42" w:rsidRDefault="00FB0E42" w:rsidP="00FB0E42">
      <w:pPr>
        <w:autoSpaceDE w:val="0"/>
        <w:autoSpaceDN w:val="0"/>
        <w:adjustRightInd w:val="0"/>
      </w:pPr>
      <w:r>
        <w:t xml:space="preserve">residual =  observed y   –   model-predicted y. </w:t>
      </w:r>
    </w:p>
    <w:p w14:paraId="73981875" w14:textId="3B4A2EFC" w:rsidR="001C2A47" w:rsidRDefault="001C2A47" w:rsidP="00FB0E42">
      <w:pPr>
        <w:autoSpaceDE w:val="0"/>
        <w:autoSpaceDN w:val="0"/>
        <w:adjustRightInd w:val="0"/>
      </w:pPr>
    </w:p>
    <w:p w14:paraId="2CEF2908" w14:textId="570DCD17" w:rsidR="00FB0E42" w:rsidRDefault="00FB0E42" w:rsidP="00FB0E42">
      <w:pPr>
        <w:autoSpaceDE w:val="0"/>
        <w:autoSpaceDN w:val="0"/>
        <w:adjustRightInd w:val="0"/>
      </w:pPr>
      <w:r>
        <w:t>So the further the observed y from the one predicted by the model, the poorer the prediction. The plot of residuals versus predicted values is useful for checking the assumption of linearity and homoscedasticity. If the model does not meet the linear model assumption, we would expect to see residuals that are very large (big positive value or big negative value). To assess the assumption of linearity we want to ensure that the residuals are not too far away from 0. To assess if the homoscedasticity assumption is met we look to make sure that there is no pattern in the residuals and that they are equally spread around the y = 0 line. On our case, R identifies 3 points with high residuals, one of which has a really high one: point 78.</w:t>
      </w:r>
    </w:p>
    <w:p w14:paraId="6E05DA5D" w14:textId="77777777" w:rsidR="001C2A47" w:rsidRDefault="001C2A47" w:rsidP="00FB0E42">
      <w:pPr>
        <w:autoSpaceDE w:val="0"/>
        <w:autoSpaceDN w:val="0"/>
        <w:adjustRightInd w:val="0"/>
      </w:pPr>
    </w:p>
    <w:p w14:paraId="71972668" w14:textId="3938F078" w:rsidR="00FB0E42" w:rsidRDefault="00FB0E42" w:rsidP="00FB0E42">
      <w:pPr>
        <w:autoSpaceDE w:val="0"/>
        <w:autoSpaceDN w:val="0"/>
        <w:adjustRightInd w:val="0"/>
      </w:pPr>
      <w:r>
        <w:t xml:space="preserve">The second plot (QQ-plot) evaluates the </w:t>
      </w:r>
      <w:r w:rsidRPr="00893663">
        <w:t>normality assumption</w:t>
      </w:r>
      <w:r>
        <w:t xml:space="preserve">. It compares the residuals to "ideal" normal observations. We want our observations </w:t>
      </w:r>
      <w:r w:rsidR="00AE4280">
        <w:t xml:space="preserve">to </w:t>
      </w:r>
      <w:r>
        <w:t>lie well along the 45-degree line in the QQ-plot, which is the case here, except for point 78.</w:t>
      </w:r>
    </w:p>
    <w:p w14:paraId="4EA9511A" w14:textId="77777777" w:rsidR="001C2A47" w:rsidRDefault="001C2A47" w:rsidP="00FB0E42">
      <w:pPr>
        <w:autoSpaceDE w:val="0"/>
        <w:autoSpaceDN w:val="0"/>
        <w:adjustRightInd w:val="0"/>
      </w:pPr>
    </w:p>
    <w:p w14:paraId="50992CE2" w14:textId="24413C94" w:rsidR="00FB0E42" w:rsidRDefault="00FB0E42" w:rsidP="00FB0E42">
      <w:pPr>
        <w:autoSpaceDE w:val="0"/>
        <w:autoSpaceDN w:val="0"/>
        <w:adjustRightInd w:val="0"/>
      </w:pPr>
      <w:r>
        <w:t xml:space="preserve">The third plot </w:t>
      </w:r>
      <w:r w:rsidRPr="00B232C3">
        <w:t>is a</w:t>
      </w:r>
      <w:r w:rsidRPr="00B232C3">
        <w:rPr>
          <w:b/>
        </w:rPr>
        <w:t xml:space="preserve"> </w:t>
      </w:r>
      <w:r w:rsidRPr="00B232C3">
        <w:rPr>
          <w:rStyle w:val="Strong"/>
          <w:b w:val="0"/>
        </w:rPr>
        <w:t>scale-location plot</w:t>
      </w:r>
      <w:r w:rsidRPr="00B232C3">
        <w:t xml:space="preserve"> </w:t>
      </w:r>
      <w:r>
        <w:t>(square rooted sta</w:t>
      </w:r>
      <w:r w:rsidR="00AE4280">
        <w:t>ndardis</w:t>
      </w:r>
      <w:r>
        <w:t>ed residual vs. predicted value). This is useful for checking the assumption of homoscedasticity. In this particular plot we are checking to see if there is a pattern in the residuals. In our case, things look OK. Point 78 is</w:t>
      </w:r>
      <w:r w:rsidR="006D6AF5">
        <w:t>,</w:t>
      </w:r>
      <w:r>
        <w:t xml:space="preserve"> however</w:t>
      </w:r>
      <w:r w:rsidR="006D6AF5">
        <w:t>,</w:t>
      </w:r>
      <w:r>
        <w:t xml:space="preserve"> away from the others.</w:t>
      </w:r>
    </w:p>
    <w:p w14:paraId="1F5BBD29" w14:textId="6D126C89" w:rsidR="00FB0E42" w:rsidRDefault="00FB0E42" w:rsidP="00FB0E42">
      <w:pPr>
        <w:autoSpaceDE w:val="0"/>
        <w:autoSpaceDN w:val="0"/>
        <w:adjustRightInd w:val="0"/>
      </w:pPr>
      <w:r>
        <w:t xml:space="preserve">Finally, the fourth plot is of </w:t>
      </w:r>
      <w:r w:rsidRPr="00D475A4">
        <w:rPr>
          <w:b/>
        </w:rPr>
        <w:t>"</w:t>
      </w:r>
      <w:r w:rsidRPr="00D475A4">
        <w:rPr>
          <w:rStyle w:val="Strong"/>
          <w:b w:val="0"/>
        </w:rPr>
        <w:t>Cook's distance</w:t>
      </w:r>
      <w:r w:rsidRPr="00D475A4">
        <w:rPr>
          <w:b/>
        </w:rPr>
        <w:t>",</w:t>
      </w:r>
      <w:r w:rsidRPr="00D475A4">
        <w:t xml:space="preserve"> </w:t>
      </w:r>
      <w:r>
        <w:t xml:space="preserve">which is a measure of </w:t>
      </w:r>
      <w:r>
        <w:rPr>
          <w:u w:val="single"/>
        </w:rPr>
        <w:t>the influence of each observation</w:t>
      </w:r>
      <w:r>
        <w:t xml:space="preserve"> on the regression coefficients. The Cook's distance statistic is a measure, for each observation in turn, of the extent of change in model estimates when that particular observation is omitted. Any observation for which the Cook's distance is close to 1 or more (above 0.5), or that is substantially larger than other Cook's distances (highly influential data points), requires investigation. Once more, in o</w:t>
      </w:r>
      <w:r w:rsidR="006D6AF5">
        <w:t>ur case, point 78 is of concern</w:t>
      </w:r>
      <w:r>
        <w:t>.</w:t>
      </w:r>
    </w:p>
    <w:p w14:paraId="1D748651" w14:textId="77777777" w:rsidR="00FB0E42" w:rsidRDefault="00FB0E42" w:rsidP="00FB0E42">
      <w:pPr>
        <w:autoSpaceDE w:val="0"/>
        <w:autoSpaceDN w:val="0"/>
        <w:adjustRightInd w:val="0"/>
      </w:pPr>
    </w:p>
    <w:p w14:paraId="1A51A2A7" w14:textId="160CFAA8" w:rsidR="00FB0E42" w:rsidRDefault="00FB0E42" w:rsidP="00FB0E42">
      <w:pPr>
        <w:autoSpaceDE w:val="0"/>
        <w:autoSpaceDN w:val="0"/>
        <w:adjustRightInd w:val="0"/>
      </w:pPr>
      <w:r w:rsidRPr="00D475A4">
        <w:rPr>
          <w:rStyle w:val="Strong"/>
          <w:b w:val="0"/>
        </w:rPr>
        <w:t>Outliers may or may not be influential points</w:t>
      </w:r>
      <w:r w:rsidRPr="00D475A4">
        <w:rPr>
          <w:b/>
        </w:rPr>
        <w:t>.</w:t>
      </w:r>
      <w:r w:rsidRPr="00D475A4">
        <w:t xml:space="preserve"> </w:t>
      </w:r>
      <w:r>
        <w:t>As stated before, influential outliers are of the greatest concern. They should never be disregarded. Careful scrutiny of the original data may reveal an error in data entry that can be corrected. They can be excluded from the final fitted model but they must be noted in the final report or paper.</w:t>
      </w:r>
    </w:p>
    <w:p w14:paraId="48D9903F" w14:textId="6F3B4EA8" w:rsidR="00FB0E42" w:rsidRDefault="00FB0E42" w:rsidP="00FB0E42">
      <w:pPr>
        <w:autoSpaceDE w:val="0"/>
        <w:autoSpaceDN w:val="0"/>
        <w:adjustRightInd w:val="0"/>
      </w:pPr>
    </w:p>
    <w:p w14:paraId="5D7FA7D6" w14:textId="164297AB" w:rsidR="00FB0E42" w:rsidRDefault="007263F4" w:rsidP="00FB0E42">
      <w:pPr>
        <w:autoSpaceDE w:val="0"/>
        <w:autoSpaceDN w:val="0"/>
        <w:adjustRightInd w:val="0"/>
      </w:pPr>
      <w:r>
        <w:t>On our case, one point</w:t>
      </w:r>
      <w:r w:rsidR="00FB0E42">
        <w:t xml:space="preserve"> stands out in all 4 graphs: point 78 so we will look at the correlation with and without this value.</w:t>
      </w:r>
    </w:p>
    <w:p w14:paraId="0556AC9D" w14:textId="23BEF625" w:rsidR="00FB0E42" w:rsidRDefault="00FB0E42" w:rsidP="00FB0E42">
      <w:pPr>
        <w:autoSpaceDE w:val="0"/>
        <w:autoSpaceDN w:val="0"/>
        <w:adjustRightInd w:val="0"/>
      </w:pPr>
    </w:p>
    <w:p w14:paraId="6928BDC7" w14:textId="6FF5A6BB" w:rsidR="00FB0E42" w:rsidRDefault="00E40A5D" w:rsidP="00FB0E42">
      <w:pPr>
        <w:pStyle w:val="code"/>
        <w:jc w:val="left"/>
        <w:rPr>
          <w:rFonts w:ascii="Arial" w:hAnsi="Arial" w:cs="Arial"/>
        </w:rPr>
      </w:pPr>
      <w:r>
        <w:rPr>
          <w:noProof/>
        </w:rPr>
        <w:drawing>
          <wp:anchor distT="0" distB="0" distL="114300" distR="114300" simplePos="0" relativeHeight="251907584" behindDoc="0" locked="0" layoutInCell="1" allowOverlap="1" wp14:anchorId="337550BF" wp14:editId="14E14D7F">
            <wp:simplePos x="0" y="0"/>
            <wp:positionH relativeFrom="column">
              <wp:posOffset>1438275</wp:posOffset>
            </wp:positionH>
            <wp:positionV relativeFrom="paragraph">
              <wp:posOffset>19685</wp:posOffset>
            </wp:positionV>
            <wp:extent cx="3606800" cy="2859405"/>
            <wp:effectExtent l="0" t="0" r="0" b="0"/>
            <wp:wrapSquare wrapText="bothSides"/>
            <wp:docPr id="293889" name="Picture 293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606800" cy="2859405"/>
                    </a:xfrm>
                    <a:prstGeom prst="rect">
                      <a:avLst/>
                    </a:prstGeom>
                  </pic:spPr>
                </pic:pic>
              </a:graphicData>
            </a:graphic>
            <wp14:sizeRelH relativeFrom="page">
              <wp14:pctWidth>0</wp14:pctWidth>
            </wp14:sizeRelH>
            <wp14:sizeRelV relativeFrom="page">
              <wp14:pctHeight>0</wp14:pctHeight>
            </wp14:sizeRelV>
          </wp:anchor>
        </w:drawing>
      </w:r>
      <w:r w:rsidR="00FB0E42">
        <w:t>plot(fit.female)</w:t>
      </w:r>
    </w:p>
    <w:p w14:paraId="5B0564B7" w14:textId="77E1C1B8" w:rsidR="00FB0E42" w:rsidRDefault="00FB0E42" w:rsidP="00FB0E42">
      <w:pPr>
        <w:autoSpaceDE w:val="0"/>
        <w:autoSpaceDN w:val="0"/>
        <w:adjustRightInd w:val="0"/>
        <w:jc w:val="center"/>
      </w:pPr>
    </w:p>
    <w:p w14:paraId="78F5B01F" w14:textId="77777777" w:rsidR="00FB0E42" w:rsidRDefault="00FB0E42" w:rsidP="00FB0E42">
      <w:pPr>
        <w:autoSpaceDE w:val="0"/>
        <w:autoSpaceDN w:val="0"/>
        <w:adjustRightInd w:val="0"/>
        <w:rPr>
          <w:rFonts w:cs="Arial"/>
        </w:rPr>
      </w:pPr>
    </w:p>
    <w:p w14:paraId="3A207088" w14:textId="77777777" w:rsidR="00E40A5D" w:rsidRDefault="00E40A5D" w:rsidP="00FB0E42">
      <w:pPr>
        <w:autoSpaceDE w:val="0"/>
        <w:autoSpaceDN w:val="0"/>
        <w:adjustRightInd w:val="0"/>
        <w:rPr>
          <w:rFonts w:cs="Arial"/>
        </w:rPr>
      </w:pPr>
    </w:p>
    <w:p w14:paraId="0A70A2EC" w14:textId="77777777" w:rsidR="00E40A5D" w:rsidRDefault="00E40A5D" w:rsidP="00FB0E42">
      <w:pPr>
        <w:autoSpaceDE w:val="0"/>
        <w:autoSpaceDN w:val="0"/>
        <w:adjustRightInd w:val="0"/>
        <w:rPr>
          <w:rFonts w:cs="Arial"/>
        </w:rPr>
      </w:pPr>
    </w:p>
    <w:p w14:paraId="0DB32CE2" w14:textId="77777777" w:rsidR="00E40A5D" w:rsidRDefault="00E40A5D" w:rsidP="00FB0E42">
      <w:pPr>
        <w:autoSpaceDE w:val="0"/>
        <w:autoSpaceDN w:val="0"/>
        <w:adjustRightInd w:val="0"/>
        <w:rPr>
          <w:rFonts w:cs="Arial"/>
        </w:rPr>
      </w:pPr>
    </w:p>
    <w:p w14:paraId="21B0E7EC" w14:textId="77777777" w:rsidR="00E40A5D" w:rsidRDefault="00E40A5D" w:rsidP="00FB0E42">
      <w:pPr>
        <w:autoSpaceDE w:val="0"/>
        <w:autoSpaceDN w:val="0"/>
        <w:adjustRightInd w:val="0"/>
        <w:rPr>
          <w:rFonts w:cs="Arial"/>
        </w:rPr>
      </w:pPr>
    </w:p>
    <w:p w14:paraId="2FFD9EF6" w14:textId="77777777" w:rsidR="00E40A5D" w:rsidRDefault="00E40A5D" w:rsidP="00FB0E42">
      <w:pPr>
        <w:autoSpaceDE w:val="0"/>
        <w:autoSpaceDN w:val="0"/>
        <w:adjustRightInd w:val="0"/>
        <w:rPr>
          <w:rFonts w:cs="Arial"/>
        </w:rPr>
      </w:pPr>
    </w:p>
    <w:p w14:paraId="3AFB7083" w14:textId="77777777" w:rsidR="00E40A5D" w:rsidRDefault="00E40A5D" w:rsidP="00FB0E42">
      <w:pPr>
        <w:autoSpaceDE w:val="0"/>
        <w:autoSpaceDN w:val="0"/>
        <w:adjustRightInd w:val="0"/>
        <w:rPr>
          <w:rFonts w:cs="Arial"/>
        </w:rPr>
      </w:pPr>
    </w:p>
    <w:p w14:paraId="374D865D" w14:textId="77777777" w:rsidR="00E40A5D" w:rsidRDefault="00E40A5D" w:rsidP="00FB0E42">
      <w:pPr>
        <w:autoSpaceDE w:val="0"/>
        <w:autoSpaceDN w:val="0"/>
        <w:adjustRightInd w:val="0"/>
        <w:rPr>
          <w:rFonts w:cs="Arial"/>
        </w:rPr>
      </w:pPr>
    </w:p>
    <w:p w14:paraId="46F060CB" w14:textId="77777777" w:rsidR="00E40A5D" w:rsidRDefault="00E40A5D" w:rsidP="00FB0E42">
      <w:pPr>
        <w:autoSpaceDE w:val="0"/>
        <w:autoSpaceDN w:val="0"/>
        <w:adjustRightInd w:val="0"/>
        <w:rPr>
          <w:rFonts w:cs="Arial"/>
        </w:rPr>
      </w:pPr>
    </w:p>
    <w:p w14:paraId="246172C2" w14:textId="77777777" w:rsidR="00E40A5D" w:rsidRDefault="00E40A5D" w:rsidP="00FB0E42">
      <w:pPr>
        <w:autoSpaceDE w:val="0"/>
        <w:autoSpaceDN w:val="0"/>
        <w:adjustRightInd w:val="0"/>
        <w:rPr>
          <w:rFonts w:cs="Arial"/>
        </w:rPr>
      </w:pPr>
    </w:p>
    <w:p w14:paraId="33EAA88E" w14:textId="77777777" w:rsidR="00E40A5D" w:rsidRDefault="00E40A5D" w:rsidP="00FB0E42">
      <w:pPr>
        <w:autoSpaceDE w:val="0"/>
        <w:autoSpaceDN w:val="0"/>
        <w:adjustRightInd w:val="0"/>
        <w:rPr>
          <w:rFonts w:cs="Arial"/>
        </w:rPr>
      </w:pPr>
    </w:p>
    <w:p w14:paraId="737B794F" w14:textId="77777777" w:rsidR="00E40A5D" w:rsidRDefault="00E40A5D" w:rsidP="00FB0E42">
      <w:pPr>
        <w:autoSpaceDE w:val="0"/>
        <w:autoSpaceDN w:val="0"/>
        <w:adjustRightInd w:val="0"/>
        <w:rPr>
          <w:rFonts w:cs="Arial"/>
        </w:rPr>
      </w:pPr>
    </w:p>
    <w:p w14:paraId="3E3D0669" w14:textId="77777777" w:rsidR="00E40A5D" w:rsidRDefault="00E40A5D" w:rsidP="00FB0E42">
      <w:pPr>
        <w:autoSpaceDE w:val="0"/>
        <w:autoSpaceDN w:val="0"/>
        <w:adjustRightInd w:val="0"/>
        <w:rPr>
          <w:rFonts w:cs="Arial"/>
        </w:rPr>
      </w:pPr>
    </w:p>
    <w:p w14:paraId="047287D5" w14:textId="130191A4" w:rsidR="00FB0E42" w:rsidRDefault="00FB0E42" w:rsidP="00FB0E42">
      <w:pPr>
        <w:autoSpaceDE w:val="0"/>
        <w:autoSpaceDN w:val="0"/>
        <w:adjustRightInd w:val="0"/>
        <w:rPr>
          <w:rFonts w:cs="Arial"/>
        </w:rPr>
      </w:pPr>
      <w:r>
        <w:rPr>
          <w:rFonts w:cs="Arial"/>
        </w:rPr>
        <w:lastRenderedPageBreak/>
        <w:t>For the girls, point 87 stand out</w:t>
      </w:r>
      <w:r w:rsidR="007263F4">
        <w:rPr>
          <w:rFonts w:cs="Arial"/>
        </w:rPr>
        <w:t>,</w:t>
      </w:r>
      <w:r>
        <w:rPr>
          <w:rFonts w:cs="Arial"/>
        </w:rPr>
        <w:t xml:space="preserve"> though not as strikingly as point 78 for the boys. And it is below the threshold to be identified as an influential case (plot 4). We will</w:t>
      </w:r>
      <w:r w:rsidR="007263F4">
        <w:rPr>
          <w:rFonts w:cs="Arial"/>
        </w:rPr>
        <w:t>,</w:t>
      </w:r>
      <w:r>
        <w:rPr>
          <w:rFonts w:cs="Arial"/>
        </w:rPr>
        <w:t xml:space="preserve"> however</w:t>
      </w:r>
      <w:r w:rsidR="007263F4">
        <w:rPr>
          <w:rFonts w:cs="Arial"/>
        </w:rPr>
        <w:t>,</w:t>
      </w:r>
      <w:r>
        <w:rPr>
          <w:rFonts w:cs="Arial"/>
        </w:rPr>
        <w:t xml:space="preserve"> keep an eye on it.</w:t>
      </w:r>
    </w:p>
    <w:p w14:paraId="38D19F84" w14:textId="77777777" w:rsidR="00FB0E42" w:rsidRDefault="00FB0E42" w:rsidP="00FB5E16">
      <w:pPr>
        <w:rPr>
          <w:rFonts w:cs="Arial"/>
        </w:rPr>
      </w:pPr>
    </w:p>
    <w:p w14:paraId="5CE15A13" w14:textId="77777777" w:rsidR="00FB0E42" w:rsidRDefault="00FB0E42" w:rsidP="00FB0E42">
      <w:pPr>
        <w:autoSpaceDE w:val="0"/>
        <w:autoSpaceDN w:val="0"/>
        <w:adjustRightInd w:val="0"/>
        <w:rPr>
          <w:rFonts w:cs="Arial"/>
        </w:rPr>
      </w:pPr>
      <w:r>
        <w:rPr>
          <w:rFonts w:cs="Arial"/>
        </w:rPr>
        <w:t>To get the output of the analysis:</w:t>
      </w:r>
    </w:p>
    <w:p w14:paraId="4C4983E9" w14:textId="77777777" w:rsidR="00FB0E42" w:rsidRDefault="00FB0E42" w:rsidP="00FB0E42">
      <w:pPr>
        <w:autoSpaceDE w:val="0"/>
        <w:autoSpaceDN w:val="0"/>
        <w:adjustRightInd w:val="0"/>
        <w:rPr>
          <w:rFonts w:cs="Arial"/>
        </w:rPr>
      </w:pPr>
    </w:p>
    <w:p w14:paraId="3B5668E5" w14:textId="77777777" w:rsidR="00FB0E42" w:rsidRPr="00C065C7" w:rsidRDefault="00FB0E42" w:rsidP="00FB0E42">
      <w:pPr>
        <w:autoSpaceDE w:val="0"/>
        <w:autoSpaceDN w:val="0"/>
        <w:adjustRightInd w:val="0"/>
        <w:rPr>
          <w:rFonts w:ascii="Courier New" w:hAnsi="Courier New" w:cs="Courier New"/>
          <w:color w:val="7F0055"/>
        </w:rPr>
      </w:pPr>
      <w:r w:rsidRPr="00C065C7">
        <w:rPr>
          <w:rFonts w:ascii="Courier New" w:hAnsi="Courier New" w:cs="Courier New"/>
          <w:color w:val="7F0055"/>
        </w:rPr>
        <w:t>summary(fit.male)</w:t>
      </w:r>
    </w:p>
    <w:p w14:paraId="7D02FE91" w14:textId="77777777" w:rsidR="00FB0E42" w:rsidRDefault="00FB0E42" w:rsidP="00FB0E42">
      <w:pPr>
        <w:autoSpaceDE w:val="0"/>
        <w:autoSpaceDN w:val="0"/>
        <w:adjustRightInd w:val="0"/>
        <w:rPr>
          <w:rFonts w:cs="Arial"/>
        </w:rPr>
      </w:pPr>
    </w:p>
    <w:p w14:paraId="76ECF7A9" w14:textId="77777777" w:rsidR="00FB0E42" w:rsidRDefault="00FB0E42" w:rsidP="00FB0E42">
      <w:pPr>
        <w:autoSpaceDE w:val="0"/>
        <w:autoSpaceDN w:val="0"/>
        <w:adjustRightInd w:val="0"/>
        <w:rPr>
          <w:rFonts w:cs="Arial"/>
        </w:rPr>
      </w:pPr>
      <w:r>
        <w:rPr>
          <w:noProof/>
        </w:rPr>
        <mc:AlternateContent>
          <mc:Choice Requires="wps">
            <w:drawing>
              <wp:anchor distT="0" distB="0" distL="114300" distR="114300" simplePos="0" relativeHeight="251851264" behindDoc="0" locked="0" layoutInCell="1" allowOverlap="1" wp14:anchorId="1D0BC5B7" wp14:editId="67ACC27D">
                <wp:simplePos x="0" y="0"/>
                <wp:positionH relativeFrom="column">
                  <wp:posOffset>1206500</wp:posOffset>
                </wp:positionH>
                <wp:positionV relativeFrom="paragraph">
                  <wp:posOffset>1644650</wp:posOffset>
                </wp:positionV>
                <wp:extent cx="412750" cy="279400"/>
                <wp:effectExtent l="0" t="0" r="25400" b="25400"/>
                <wp:wrapNone/>
                <wp:docPr id="277" name="Oval 277"/>
                <wp:cNvGraphicFramePr/>
                <a:graphic xmlns:a="http://schemas.openxmlformats.org/drawingml/2006/main">
                  <a:graphicData uri="http://schemas.microsoft.com/office/word/2010/wordprocessingShape">
                    <wps:wsp>
                      <wps:cNvSpPr/>
                      <wps:spPr>
                        <a:xfrm>
                          <a:off x="0" y="0"/>
                          <a:ext cx="412750" cy="2794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502757CE" id="Oval 277" o:spid="_x0000_s1026" style="position:absolute;margin-left:95pt;margin-top:129.5pt;width:32.5pt;height:22pt;z-index:251851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" filled="f" strokecolor="red" strokeweight="2pt"/>
            </w:pict>
          </mc:Fallback>
        </mc:AlternateContent>
      </w:r>
      <w:r>
        <w:rPr>
          <w:noProof/>
        </w:rPr>
        <mc:AlternateContent>
          <mc:Choice Requires="wps">
            <w:drawing>
              <wp:anchor distT="0" distB="0" distL="114300" distR="114300" simplePos="0" relativeHeight="251852288" behindDoc="0" locked="0" layoutInCell="1" allowOverlap="1" wp14:anchorId="69AE1A69" wp14:editId="573828A7">
                <wp:simplePos x="0" y="0"/>
                <wp:positionH relativeFrom="column">
                  <wp:posOffset>635000</wp:posOffset>
                </wp:positionH>
                <wp:positionV relativeFrom="paragraph">
                  <wp:posOffset>996950</wp:posOffset>
                </wp:positionV>
                <wp:extent cx="673100" cy="342900"/>
                <wp:effectExtent l="0" t="0" r="12700" b="19050"/>
                <wp:wrapNone/>
                <wp:docPr id="278" name="Oval 278"/>
                <wp:cNvGraphicFramePr/>
                <a:graphic xmlns:a="http://schemas.openxmlformats.org/drawingml/2006/main">
                  <a:graphicData uri="http://schemas.microsoft.com/office/word/2010/wordprocessingShape">
                    <wps:wsp>
                      <wps:cNvSpPr/>
                      <wps:spPr>
                        <a:xfrm>
                          <a:off x="0" y="0"/>
                          <a:ext cx="673100" cy="3429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FE424B" id="Oval 278" o:spid="_x0000_s1026" style="position:absolute;margin-left:50pt;margin-top:78.5pt;width:53pt;height:27pt;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" filled="f" strokecolor="red" strokeweight="2pt"/>
            </w:pict>
          </mc:Fallback>
        </mc:AlternateContent>
      </w:r>
      <w:r>
        <w:rPr>
          <w:noProof/>
        </w:rPr>
        <mc:AlternateContent>
          <mc:Choice Requires="wps">
            <w:drawing>
              <wp:anchor distT="0" distB="0" distL="114300" distR="114300" simplePos="0" relativeHeight="251853312" behindDoc="0" locked="0" layoutInCell="1" allowOverlap="1" wp14:anchorId="207C67D6" wp14:editId="5FA83610">
                <wp:simplePos x="0" y="0"/>
                <wp:positionH relativeFrom="column">
                  <wp:posOffset>2228850</wp:posOffset>
                </wp:positionH>
                <wp:positionV relativeFrom="paragraph">
                  <wp:posOffset>882650</wp:posOffset>
                </wp:positionV>
                <wp:extent cx="723900" cy="381000"/>
                <wp:effectExtent l="0" t="0" r="19050" b="19050"/>
                <wp:wrapNone/>
                <wp:docPr id="279" name="Oval 279"/>
                <wp:cNvGraphicFramePr/>
                <a:graphic xmlns:a="http://schemas.openxmlformats.org/drawingml/2006/main">
                  <a:graphicData uri="http://schemas.microsoft.com/office/word/2010/wordprocessingShape">
                    <wps:wsp>
                      <wps:cNvSpPr/>
                      <wps:spPr>
                        <a:xfrm>
                          <a:off x="0" y="0"/>
                          <a:ext cx="723900" cy="3810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B8E9C1" id="Oval 279" o:spid="_x0000_s1026" style="position:absolute;margin-left:175.5pt;margin-top:69.5pt;width:57pt;height:30pt;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" filled="f" strokecolor="red" strokeweight="2pt"/>
            </w:pict>
          </mc:Fallback>
        </mc:AlternateContent>
      </w:r>
      <w:r>
        <w:rPr>
          <w:noProof/>
        </w:rPr>
        <w:drawing>
          <wp:inline distT="0" distB="0" distL="0" distR="0" wp14:anchorId="532EDBED" wp14:editId="47B80450">
            <wp:extent cx="4197350" cy="1960375"/>
            <wp:effectExtent l="0" t="0" r="0"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209741" cy="1966162"/>
                    </a:xfrm>
                    <a:prstGeom prst="rect">
                      <a:avLst/>
                    </a:prstGeom>
                  </pic:spPr>
                </pic:pic>
              </a:graphicData>
            </a:graphic>
          </wp:inline>
        </w:drawing>
      </w:r>
    </w:p>
    <w:p w14:paraId="7BE5F950" w14:textId="77777777" w:rsidR="00FB0E42" w:rsidRDefault="00FB0E42" w:rsidP="00FB0E42">
      <w:pPr>
        <w:rPr>
          <w:rFonts w:cs="Arial"/>
        </w:rPr>
      </w:pPr>
    </w:p>
    <w:p w14:paraId="409A7A0F" w14:textId="68C1697B" w:rsidR="00FB0E42" w:rsidRDefault="007263F4" w:rsidP="00FB0E42">
      <w:pPr>
        <w:rPr>
          <w:rFonts w:cs="Arial"/>
        </w:rPr>
      </w:pPr>
      <w:r>
        <w:rPr>
          <w:rFonts w:cs="Arial"/>
        </w:rPr>
        <w:t>From this output we get</w:t>
      </w:r>
      <w:r w:rsidR="00FB0E42">
        <w:rPr>
          <w:rFonts w:cs="Arial"/>
        </w:rPr>
        <w:t xml:space="preserve"> 4 important pieces of information. First the coefficients of the line of best fit:</w:t>
      </w:r>
    </w:p>
    <w:p w14:paraId="01495F01" w14:textId="77777777" w:rsidR="00FB0E42" w:rsidRDefault="00FB0E42" w:rsidP="00FB0E42">
      <w:pPr>
        <w:autoSpaceDE w:val="0"/>
        <w:autoSpaceDN w:val="0"/>
        <w:adjustRightInd w:val="0"/>
        <w:spacing w:line="240" w:lineRule="auto"/>
        <w:jc w:val="left"/>
        <w:rPr>
          <w:rFonts w:cs="Arial"/>
        </w:rPr>
      </w:pPr>
      <w:r>
        <w:rPr>
          <w:rFonts w:cs="Arial"/>
        </w:rPr>
        <w:t xml:space="preserve">Intercept: 84.19 and slope: -0.53. </w:t>
      </w:r>
      <w:r w:rsidRPr="00C17F80">
        <w:rPr>
          <w:rFonts w:cs="Arial"/>
        </w:rPr>
        <w:t>So it goes: Anxiety=84.19-0.53*Revise</w:t>
      </w:r>
    </w:p>
    <w:p w14:paraId="76CE5CC3" w14:textId="77777777" w:rsidR="001C2A47" w:rsidRPr="00C17F80" w:rsidRDefault="001C2A47" w:rsidP="00FB0E42">
      <w:pPr>
        <w:autoSpaceDE w:val="0"/>
        <w:autoSpaceDN w:val="0"/>
        <w:adjustRightInd w:val="0"/>
        <w:spacing w:line="240" w:lineRule="auto"/>
        <w:jc w:val="left"/>
        <w:rPr>
          <w:rFonts w:cs="Arial"/>
        </w:rPr>
      </w:pPr>
    </w:p>
    <w:p w14:paraId="65C995E8" w14:textId="77777777" w:rsidR="00FB0E42" w:rsidRDefault="00FB0E42" w:rsidP="00FB0E42">
      <w:pPr>
        <w:rPr>
          <w:rFonts w:cs="Arial"/>
        </w:rPr>
      </w:pPr>
      <w:r>
        <w:rPr>
          <w:rFonts w:cs="Arial"/>
        </w:rPr>
        <w:t>We can also see that the relationship between the 2 variables is highly significant: p&lt;2e-16. And finally R</w:t>
      </w:r>
      <w:r w:rsidRPr="009B062B">
        <w:rPr>
          <w:rFonts w:cs="Arial"/>
          <w:vertAlign w:val="superscript"/>
        </w:rPr>
        <w:t>2</w:t>
      </w:r>
      <w:r>
        <w:rPr>
          <w:rFonts w:cs="Arial"/>
        </w:rPr>
        <w:t>=0.3568: the model explains about 36% of the variability observed in anxiety. We can get the coefficient of correlation by calculating the square root of R</w:t>
      </w:r>
      <w:r w:rsidRPr="009B062B">
        <w:rPr>
          <w:rFonts w:cs="Arial"/>
          <w:vertAlign w:val="superscript"/>
        </w:rPr>
        <w:t>2</w:t>
      </w:r>
      <w:r>
        <w:rPr>
          <w:rFonts w:cs="Arial"/>
        </w:rPr>
        <w:t xml:space="preserve"> or with the line below, if we want to look at the relationships between all variables.</w:t>
      </w:r>
    </w:p>
    <w:p w14:paraId="0188CE69" w14:textId="77777777" w:rsidR="00FB0E42" w:rsidRPr="00C17F80" w:rsidRDefault="00FB0E42" w:rsidP="00FB0E42">
      <w:pPr>
        <w:rPr>
          <w:rFonts w:cs="Arial"/>
        </w:rPr>
      </w:pPr>
    </w:p>
    <w:p w14:paraId="78633F8C" w14:textId="77777777" w:rsidR="00FB0E42" w:rsidRPr="00C17F80" w:rsidRDefault="00FB0E42" w:rsidP="00FB0E42">
      <w:pPr>
        <w:pStyle w:val="code"/>
        <w:jc w:val="left"/>
      </w:pPr>
      <w:r w:rsidRPr="00C17F80">
        <w:t>cor(exam.anxiety[exam.anxiety$Gender=="Male",c("Exam","Anxiety","Revise")])</w:t>
      </w:r>
    </w:p>
    <w:p w14:paraId="1289E0EA" w14:textId="77777777" w:rsidR="00FB0E42" w:rsidRPr="00C17F80" w:rsidRDefault="00FB0E42" w:rsidP="00FB0E42">
      <w:pPr>
        <w:rPr>
          <w:rFonts w:cs="Arial"/>
        </w:rPr>
      </w:pPr>
    </w:p>
    <w:p w14:paraId="4E86242F" w14:textId="77777777" w:rsidR="00FB0E42" w:rsidRPr="00C17F80" w:rsidRDefault="00FB0E42" w:rsidP="00FB0E42">
      <w:pPr>
        <w:rPr>
          <w:rFonts w:cs="Arial"/>
        </w:rPr>
      </w:pPr>
      <w:r w:rsidRPr="00C17F80">
        <w:rPr>
          <w:rFonts w:cs="Arial"/>
          <w:noProof/>
        </w:rPr>
        <w:drawing>
          <wp:inline distT="0" distB="0" distL="0" distR="0" wp14:anchorId="798A5C82" wp14:editId="4C0BD333">
            <wp:extent cx="3157855" cy="595630"/>
            <wp:effectExtent l="0" t="0" r="444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157855" cy="595630"/>
                    </a:xfrm>
                    <a:prstGeom prst="rect">
                      <a:avLst/>
                    </a:prstGeom>
                    <a:noFill/>
                    <a:ln>
                      <a:noFill/>
                    </a:ln>
                  </pic:spPr>
                </pic:pic>
              </a:graphicData>
            </a:graphic>
          </wp:inline>
        </w:drawing>
      </w:r>
    </w:p>
    <w:p w14:paraId="0B26FB3D" w14:textId="77777777" w:rsidR="00FB0E42" w:rsidRDefault="00FB0E42" w:rsidP="00FB0E42">
      <w:pPr>
        <w:rPr>
          <w:rFonts w:cs="Arial"/>
        </w:rPr>
      </w:pPr>
    </w:p>
    <w:p w14:paraId="718116AB" w14:textId="77777777" w:rsidR="00FB0E42" w:rsidRDefault="00FB0E42" w:rsidP="00FB0E42">
      <w:pPr>
        <w:rPr>
          <w:rFonts w:cs="Arial"/>
        </w:rPr>
      </w:pPr>
      <w:r>
        <w:rPr>
          <w:rFonts w:cs="Arial"/>
        </w:rPr>
        <w:t>For the females:</w:t>
      </w:r>
    </w:p>
    <w:p w14:paraId="004F9137" w14:textId="77777777" w:rsidR="00FB0E42" w:rsidRPr="00C065C7" w:rsidRDefault="00FB0E42" w:rsidP="00FB0E42">
      <w:pPr>
        <w:autoSpaceDE w:val="0"/>
        <w:autoSpaceDN w:val="0"/>
        <w:adjustRightInd w:val="0"/>
        <w:rPr>
          <w:rFonts w:ascii="Courier New" w:hAnsi="Courier New" w:cs="Courier New"/>
          <w:color w:val="7F0055"/>
        </w:rPr>
      </w:pPr>
      <w:r w:rsidRPr="00C065C7">
        <w:rPr>
          <w:rFonts w:ascii="Courier New" w:hAnsi="Courier New" w:cs="Courier New"/>
          <w:color w:val="7F0055"/>
        </w:rPr>
        <w:t>summary(fit.</w:t>
      </w:r>
      <w:r>
        <w:rPr>
          <w:rFonts w:ascii="Courier New" w:hAnsi="Courier New" w:cs="Courier New"/>
          <w:color w:val="7F0055"/>
        </w:rPr>
        <w:t>fe</w:t>
      </w:r>
      <w:r w:rsidRPr="00C065C7">
        <w:rPr>
          <w:rFonts w:ascii="Courier New" w:hAnsi="Courier New" w:cs="Courier New"/>
          <w:color w:val="7F0055"/>
        </w:rPr>
        <w:t>male)</w:t>
      </w:r>
    </w:p>
    <w:p w14:paraId="07829E76" w14:textId="77777777" w:rsidR="00FB0E42" w:rsidRDefault="00FB0E42" w:rsidP="00FB0E42">
      <w:pPr>
        <w:rPr>
          <w:rFonts w:cs="Arial"/>
        </w:rPr>
      </w:pPr>
    </w:p>
    <w:p w14:paraId="3905C02E" w14:textId="77777777" w:rsidR="00FB0E42" w:rsidRDefault="00FB0E42" w:rsidP="00FB0E42">
      <w:pPr>
        <w:rPr>
          <w:rFonts w:cs="Arial"/>
        </w:rPr>
      </w:pPr>
      <w:r>
        <w:rPr>
          <w:noProof/>
        </w:rPr>
        <mc:AlternateContent>
          <mc:Choice Requires="wps">
            <w:drawing>
              <wp:anchor distT="0" distB="0" distL="114300" distR="114300" simplePos="0" relativeHeight="251854336" behindDoc="0" locked="0" layoutInCell="1" allowOverlap="1" wp14:anchorId="7CB21B9F" wp14:editId="57DAA9A2">
                <wp:simplePos x="0" y="0"/>
                <wp:positionH relativeFrom="column">
                  <wp:posOffset>2533650</wp:posOffset>
                </wp:positionH>
                <wp:positionV relativeFrom="paragraph">
                  <wp:posOffset>1065530</wp:posOffset>
                </wp:positionV>
                <wp:extent cx="723900" cy="381000"/>
                <wp:effectExtent l="0" t="0" r="19050" b="19050"/>
                <wp:wrapNone/>
                <wp:docPr id="280" name="Oval 280"/>
                <wp:cNvGraphicFramePr/>
                <a:graphic xmlns:a="http://schemas.openxmlformats.org/drawingml/2006/main">
                  <a:graphicData uri="http://schemas.microsoft.com/office/word/2010/wordprocessingShape">
                    <wps:wsp>
                      <wps:cNvSpPr/>
                      <wps:spPr>
                        <a:xfrm>
                          <a:off x="0" y="0"/>
                          <a:ext cx="723900" cy="3810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0F7119" id="Oval 280" o:spid="_x0000_s1026" style="position:absolute;margin-left:199.5pt;margin-top:83.9pt;width:57pt;height:30pt;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" filled="f" strokecolor="red" strokeweight="2pt"/>
            </w:pict>
          </mc:Fallback>
        </mc:AlternateContent>
      </w:r>
      <w:r>
        <w:rPr>
          <w:noProof/>
        </w:rPr>
        <mc:AlternateContent>
          <mc:Choice Requires="wps">
            <w:drawing>
              <wp:anchor distT="0" distB="0" distL="114300" distR="114300" simplePos="0" relativeHeight="251855360" behindDoc="0" locked="0" layoutInCell="1" allowOverlap="1" wp14:anchorId="7AAA83E4" wp14:editId="7A92AC13">
                <wp:simplePos x="0" y="0"/>
                <wp:positionH relativeFrom="column">
                  <wp:posOffset>723900</wp:posOffset>
                </wp:positionH>
                <wp:positionV relativeFrom="paragraph">
                  <wp:posOffset>1154430</wp:posOffset>
                </wp:positionV>
                <wp:extent cx="673100" cy="342900"/>
                <wp:effectExtent l="0" t="0" r="12700" b="19050"/>
                <wp:wrapNone/>
                <wp:docPr id="281" name="Oval 281"/>
                <wp:cNvGraphicFramePr/>
                <a:graphic xmlns:a="http://schemas.openxmlformats.org/drawingml/2006/main">
                  <a:graphicData uri="http://schemas.microsoft.com/office/word/2010/wordprocessingShape">
                    <wps:wsp>
                      <wps:cNvSpPr/>
                      <wps:spPr>
                        <a:xfrm>
                          <a:off x="0" y="0"/>
                          <a:ext cx="673100" cy="3429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5C9B10" id="Oval 281" o:spid="_x0000_s1026" style="position:absolute;margin-left:57pt;margin-top:90.9pt;width:53pt;height:27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" filled="f" strokecolor="red" strokeweight="2pt"/>
            </w:pict>
          </mc:Fallback>
        </mc:AlternateContent>
      </w:r>
      <w:r>
        <w:rPr>
          <w:noProof/>
        </w:rPr>
        <mc:AlternateContent>
          <mc:Choice Requires="wps">
            <w:drawing>
              <wp:anchor distT="0" distB="0" distL="114300" distR="114300" simplePos="0" relativeHeight="251856384" behindDoc="0" locked="0" layoutInCell="1" allowOverlap="1" wp14:anchorId="67E0449E" wp14:editId="21B55B02">
                <wp:simplePos x="0" y="0"/>
                <wp:positionH relativeFrom="column">
                  <wp:posOffset>1282700</wp:posOffset>
                </wp:positionH>
                <wp:positionV relativeFrom="paragraph">
                  <wp:posOffset>1871980</wp:posOffset>
                </wp:positionV>
                <wp:extent cx="508000" cy="279400"/>
                <wp:effectExtent l="0" t="0" r="25400" b="25400"/>
                <wp:wrapNone/>
                <wp:docPr id="287" name="Oval 287"/>
                <wp:cNvGraphicFramePr/>
                <a:graphic xmlns:a="http://schemas.openxmlformats.org/drawingml/2006/main">
                  <a:graphicData uri="http://schemas.microsoft.com/office/word/2010/wordprocessingShape">
                    <wps:wsp>
                      <wps:cNvSpPr/>
                      <wps:spPr>
                        <a:xfrm>
                          <a:off x="0" y="0"/>
                          <a:ext cx="508000" cy="2794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29F791EE" id="Oval 287" o:spid="_x0000_s1026" style="position:absolute;margin-left:101pt;margin-top:147.4pt;width:40pt;height:22pt;z-index:251856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" filled="f" strokecolor="red" strokeweight="2pt"/>
            </w:pict>
          </mc:Fallback>
        </mc:AlternateContent>
      </w:r>
      <w:r>
        <w:rPr>
          <w:noProof/>
        </w:rPr>
        <w:drawing>
          <wp:inline distT="0" distB="0" distL="0" distR="0" wp14:anchorId="45712DFF" wp14:editId="21FE7A69">
            <wp:extent cx="4787900" cy="2263236"/>
            <wp:effectExtent l="0" t="0" r="0" b="3810"/>
            <wp:docPr id="293893" name="Picture 293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798690" cy="2268336"/>
                    </a:xfrm>
                    <a:prstGeom prst="rect">
                      <a:avLst/>
                    </a:prstGeom>
                  </pic:spPr>
                </pic:pic>
              </a:graphicData>
            </a:graphic>
          </wp:inline>
        </w:drawing>
      </w:r>
    </w:p>
    <w:p w14:paraId="2CAA661E" w14:textId="77777777" w:rsidR="00FB0E42" w:rsidRDefault="00FB0E42" w:rsidP="00FB0E42">
      <w:pPr>
        <w:rPr>
          <w:rFonts w:cs="Arial"/>
        </w:rPr>
      </w:pPr>
      <w:r>
        <w:rPr>
          <w:rFonts w:cs="Arial"/>
        </w:rPr>
        <w:t>We get:</w:t>
      </w:r>
    </w:p>
    <w:p w14:paraId="77DE4909" w14:textId="5C69BB02" w:rsidR="00FB0E42" w:rsidRDefault="00FB0E42" w:rsidP="00FB0E42">
      <w:pPr>
        <w:rPr>
          <w:rFonts w:cs="Arial"/>
        </w:rPr>
      </w:pPr>
      <w:r w:rsidRPr="00C17F80">
        <w:rPr>
          <w:rFonts w:cs="Arial"/>
        </w:rPr>
        <w:lastRenderedPageBreak/>
        <w:t>Anxiety=</w:t>
      </w:r>
      <w:r>
        <w:rPr>
          <w:rFonts w:cs="Arial"/>
        </w:rPr>
        <w:t>91.94-0.82</w:t>
      </w:r>
      <w:r w:rsidRPr="00C17F80">
        <w:rPr>
          <w:rFonts w:cs="Arial"/>
        </w:rPr>
        <w:t>*Revise</w:t>
      </w:r>
      <w:r>
        <w:rPr>
          <w:rFonts w:cs="Arial"/>
        </w:rPr>
        <w:t xml:space="preserve"> with p&lt;2e-16.</w:t>
      </w:r>
    </w:p>
    <w:p w14:paraId="25A4C885" w14:textId="77777777" w:rsidR="00FB0E42" w:rsidRDefault="00FB0E42" w:rsidP="00FB0E42">
      <w:pPr>
        <w:rPr>
          <w:rFonts w:cs="Arial"/>
        </w:rPr>
      </w:pPr>
    </w:p>
    <w:p w14:paraId="3DAD5FAC" w14:textId="4B14071D" w:rsidR="00FB0E42" w:rsidRDefault="00FB0E42" w:rsidP="00FB0E42">
      <w:pPr>
        <w:rPr>
          <w:rFonts w:cs="Arial"/>
        </w:rPr>
      </w:pPr>
      <w:r>
        <w:rPr>
          <w:rFonts w:cs="Arial"/>
        </w:rPr>
        <w:t>So a significant result again, with a higher intercept and a steeper slope as expected. And for the correlations:</w:t>
      </w:r>
    </w:p>
    <w:p w14:paraId="3F3C1CA8" w14:textId="77777777" w:rsidR="00682FF1" w:rsidRDefault="00682FF1" w:rsidP="00FB0E42">
      <w:pPr>
        <w:rPr>
          <w:rFonts w:cs="Arial"/>
        </w:rPr>
      </w:pPr>
    </w:p>
    <w:p w14:paraId="00242457" w14:textId="77777777" w:rsidR="00682FF1" w:rsidRDefault="00682FF1" w:rsidP="00682FF1">
      <w:pPr>
        <w:pStyle w:val="code"/>
        <w:jc w:val="left"/>
      </w:pPr>
      <w:r w:rsidRPr="00682FF1">
        <w:t>cor(exam.anxiety[exam.anxiety$Gender == "Female", c("Exam","Anxiety","Revise")])</w:t>
      </w:r>
    </w:p>
    <w:p w14:paraId="0592BFC7" w14:textId="77777777" w:rsidR="00682FF1" w:rsidRDefault="00682FF1" w:rsidP="00682FF1">
      <w:pPr>
        <w:pStyle w:val="code"/>
      </w:pPr>
    </w:p>
    <w:p w14:paraId="69D3E22D" w14:textId="77777777" w:rsidR="00FB0E42" w:rsidRDefault="00FB0E42" w:rsidP="00FB0E42">
      <w:pPr>
        <w:rPr>
          <w:rFonts w:cs="Arial"/>
        </w:rPr>
      </w:pPr>
      <w:r w:rsidRPr="00C17F80">
        <w:rPr>
          <w:rFonts w:cs="Arial"/>
          <w:noProof/>
        </w:rPr>
        <w:drawing>
          <wp:inline distT="0" distB="0" distL="0" distR="0" wp14:anchorId="3AAAE1C4" wp14:editId="48A3EAF4">
            <wp:extent cx="3168650" cy="553085"/>
            <wp:effectExtent l="0" t="0" r="0" b="0"/>
            <wp:docPr id="293907" name="Picture 293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168650" cy="553085"/>
                    </a:xfrm>
                    <a:prstGeom prst="rect">
                      <a:avLst/>
                    </a:prstGeom>
                    <a:noFill/>
                    <a:ln>
                      <a:noFill/>
                    </a:ln>
                  </pic:spPr>
                </pic:pic>
              </a:graphicData>
            </a:graphic>
          </wp:inline>
        </w:drawing>
      </w:r>
    </w:p>
    <w:p w14:paraId="0098B8FF" w14:textId="77777777" w:rsidR="00FB0E42" w:rsidRDefault="00FB0E42" w:rsidP="00FB0E42">
      <w:pPr>
        <w:rPr>
          <w:rFonts w:cs="Arial"/>
        </w:rPr>
      </w:pPr>
    </w:p>
    <w:p w14:paraId="7DFDB765" w14:textId="77777777" w:rsidR="00FB0E42" w:rsidRDefault="00FB0E42" w:rsidP="00FB0E42">
      <w:pPr>
        <w:rPr>
          <w:rFonts w:cs="Arial"/>
        </w:rPr>
      </w:pPr>
      <w:r>
        <w:rPr>
          <w:rFonts w:cs="Arial"/>
        </w:rPr>
        <w:t>Now what happens if we remove point 78 from the males dataset and rerun the analysis?</w:t>
      </w:r>
    </w:p>
    <w:p w14:paraId="097196B5" w14:textId="77777777" w:rsidR="00FB0E42" w:rsidRDefault="00FB0E42" w:rsidP="00FB0E42">
      <w:pPr>
        <w:rPr>
          <w:rFonts w:cs="Arial"/>
        </w:rPr>
      </w:pPr>
    </w:p>
    <w:p w14:paraId="65AF43E4" w14:textId="77777777" w:rsidR="00FB0E42" w:rsidRPr="004F49DA" w:rsidRDefault="00FB0E42" w:rsidP="00FB0E42">
      <w:pPr>
        <w:rPr>
          <w:rFonts w:ascii="Courier New" w:hAnsi="Courier New" w:cs="Courier New"/>
          <w:color w:val="7F0055"/>
        </w:rPr>
      </w:pPr>
      <w:r>
        <w:rPr>
          <w:rFonts w:ascii="Courier New" w:hAnsi="Courier New" w:cs="Courier New"/>
          <w:color w:val="7F0055"/>
        </w:rPr>
        <w:t>fit.male2&lt;-</w:t>
      </w:r>
      <w:r w:rsidRPr="004F49DA">
        <w:rPr>
          <w:rFonts w:ascii="Courier New" w:hAnsi="Courier New" w:cs="Courier New"/>
          <w:color w:val="7F0055"/>
        </w:rPr>
        <w:t>lm(Anxiety~Revise, data=exam.anxiety[exam.anxiety$Gender=="Male"&amp;exam.anxiety$Code!=78,])</w:t>
      </w:r>
    </w:p>
    <w:p w14:paraId="0FCC6D21" w14:textId="77777777" w:rsidR="00FB0E42" w:rsidRDefault="00FB0E42" w:rsidP="00FB0E42">
      <w:pPr>
        <w:rPr>
          <w:rFonts w:ascii="Courier New" w:hAnsi="Courier New" w:cs="Courier New"/>
          <w:color w:val="7F0055"/>
        </w:rPr>
      </w:pPr>
      <w:r w:rsidRPr="004F49DA">
        <w:rPr>
          <w:rFonts w:ascii="Courier New" w:hAnsi="Courier New" w:cs="Courier New"/>
          <w:color w:val="7F0055"/>
        </w:rPr>
        <w:t>summary(fit.male2)</w:t>
      </w:r>
    </w:p>
    <w:p w14:paraId="308342A9" w14:textId="77777777" w:rsidR="00FB0E42" w:rsidRDefault="00FB0E42" w:rsidP="00FB0E42">
      <w:pPr>
        <w:rPr>
          <w:rFonts w:ascii="Courier New" w:hAnsi="Courier New" w:cs="Courier New"/>
          <w:color w:val="7F0055"/>
        </w:rPr>
      </w:pPr>
    </w:p>
    <w:p w14:paraId="36A125A9" w14:textId="77777777" w:rsidR="00FB0E42" w:rsidRPr="004F49DA" w:rsidRDefault="00FB0E42" w:rsidP="00FB0E42">
      <w:pPr>
        <w:jc w:val="center"/>
        <w:rPr>
          <w:rFonts w:ascii="Courier New" w:hAnsi="Courier New" w:cs="Courier New"/>
          <w:color w:val="7F0055"/>
        </w:rPr>
      </w:pPr>
      <w:r>
        <w:rPr>
          <w:noProof/>
        </w:rPr>
        <mc:AlternateContent>
          <mc:Choice Requires="wps">
            <w:drawing>
              <wp:anchor distT="0" distB="0" distL="114300" distR="114300" simplePos="0" relativeHeight="251857408" behindDoc="0" locked="0" layoutInCell="1" allowOverlap="1" wp14:anchorId="537968CF" wp14:editId="7EA7BE60">
                <wp:simplePos x="0" y="0"/>
                <wp:positionH relativeFrom="column">
                  <wp:posOffset>1859915</wp:posOffset>
                </wp:positionH>
                <wp:positionV relativeFrom="paragraph">
                  <wp:posOffset>1608455</wp:posOffset>
                </wp:positionV>
                <wp:extent cx="527050" cy="234950"/>
                <wp:effectExtent l="0" t="0" r="25400" b="12700"/>
                <wp:wrapNone/>
                <wp:docPr id="32" name="Oval 32"/>
                <wp:cNvGraphicFramePr/>
                <a:graphic xmlns:a="http://schemas.openxmlformats.org/drawingml/2006/main">
                  <a:graphicData uri="http://schemas.microsoft.com/office/word/2010/wordprocessingShape">
                    <wps:wsp>
                      <wps:cNvSpPr/>
                      <wps:spPr>
                        <a:xfrm>
                          <a:off x="0" y="0"/>
                          <a:ext cx="527050" cy="2349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061B0C" id="Oval 32" o:spid="_x0000_s1026" style="position:absolute;margin-left:146.45pt;margin-top:126.65pt;width:41.5pt;height:18.5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" filled="f" strokecolor="red" strokeweight="2pt"/>
            </w:pict>
          </mc:Fallback>
        </mc:AlternateContent>
      </w:r>
      <w:r>
        <w:rPr>
          <w:noProof/>
        </w:rPr>
        <w:drawing>
          <wp:inline distT="0" distB="0" distL="0" distR="0" wp14:anchorId="408C43CE" wp14:editId="60121811">
            <wp:extent cx="4124562" cy="1917700"/>
            <wp:effectExtent l="0" t="0" r="9525" b="6350"/>
            <wp:docPr id="293909" name="Picture 293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137365" cy="1923653"/>
                    </a:xfrm>
                    <a:prstGeom prst="rect">
                      <a:avLst/>
                    </a:prstGeom>
                  </pic:spPr>
                </pic:pic>
              </a:graphicData>
            </a:graphic>
          </wp:inline>
        </w:drawing>
      </w:r>
    </w:p>
    <w:p w14:paraId="5F2E9D2F" w14:textId="1A1C33CC" w:rsidR="00FB0E42" w:rsidRDefault="00FB0E42" w:rsidP="00FB0E42">
      <w:pPr>
        <w:rPr>
          <w:rFonts w:cs="Arial"/>
        </w:rPr>
      </w:pPr>
    </w:p>
    <w:p w14:paraId="1A50F748" w14:textId="77777777" w:rsidR="00FB0E42" w:rsidRDefault="00FB0E42" w:rsidP="00FB0E42">
      <w:pPr>
        <w:rPr>
          <w:rFonts w:cs="Arial"/>
        </w:rPr>
      </w:pPr>
      <w:r>
        <w:rPr>
          <w:rFonts w:cs="Arial"/>
        </w:rPr>
        <w:t>We can notice that, without the influential outlier, the slope is steeper but most importantly R</w:t>
      </w:r>
      <w:r w:rsidRPr="004F49DA">
        <w:rPr>
          <w:rFonts w:cs="Arial"/>
          <w:vertAlign w:val="superscript"/>
        </w:rPr>
        <w:t>2</w:t>
      </w:r>
      <w:r>
        <w:rPr>
          <w:rFonts w:cs="Arial"/>
        </w:rPr>
        <w:t xml:space="preserve"> jumps from 36% to 65% so a much better fit.</w:t>
      </w:r>
    </w:p>
    <w:p w14:paraId="2F2B4B84" w14:textId="77777777" w:rsidR="00FB0E42" w:rsidRDefault="00FB0E42" w:rsidP="00FB0E42">
      <w:pPr>
        <w:rPr>
          <w:rFonts w:cs="Arial"/>
        </w:rPr>
      </w:pPr>
    </w:p>
    <w:p w14:paraId="2AFCCFEF" w14:textId="7CA9CC3E" w:rsidR="00FB0E42" w:rsidRDefault="00FB0E42" w:rsidP="00FB0E42">
      <w:pPr>
        <w:rPr>
          <w:rFonts w:cs="Arial"/>
        </w:rPr>
      </w:pPr>
      <w:r>
        <w:rPr>
          <w:rFonts w:cs="Arial"/>
        </w:rPr>
        <w:t>For the females:</w:t>
      </w:r>
    </w:p>
    <w:p w14:paraId="3FC1DA84" w14:textId="77777777" w:rsidR="00FB0E42" w:rsidRDefault="00FB0E42" w:rsidP="00FB0E42">
      <w:pPr>
        <w:rPr>
          <w:rFonts w:cs="Arial"/>
        </w:rPr>
      </w:pPr>
    </w:p>
    <w:p w14:paraId="0AE8D9DD" w14:textId="0B42D0FF" w:rsidR="00FB0E42" w:rsidRPr="004F49DA" w:rsidRDefault="00FB0E42" w:rsidP="00FB0E42">
      <w:pPr>
        <w:rPr>
          <w:rFonts w:ascii="Courier New" w:hAnsi="Courier New" w:cs="Courier New"/>
          <w:color w:val="7F0055"/>
        </w:rPr>
      </w:pPr>
      <w:r>
        <w:rPr>
          <w:rFonts w:ascii="Courier New" w:hAnsi="Courier New" w:cs="Courier New"/>
          <w:color w:val="7F0055"/>
        </w:rPr>
        <w:t>fit.female2&lt;-</w:t>
      </w:r>
      <w:r w:rsidRPr="004F49DA">
        <w:rPr>
          <w:rFonts w:ascii="Courier New" w:hAnsi="Courier New" w:cs="Courier New"/>
          <w:color w:val="7F0055"/>
        </w:rPr>
        <w:t>lm(Anxiety~Revise, data=exam.anxiety[exam.anxiety$Gender=="Female"&amp;exam.anxiety$Code!=87,])</w:t>
      </w:r>
    </w:p>
    <w:p w14:paraId="028BE79D" w14:textId="068C2951" w:rsidR="00E40A5D" w:rsidRDefault="00FB0E42" w:rsidP="00FB0E42">
      <w:pPr>
        <w:rPr>
          <w:rFonts w:ascii="Courier New" w:hAnsi="Courier New" w:cs="Courier New"/>
          <w:color w:val="7F0055"/>
        </w:rPr>
      </w:pPr>
      <w:r w:rsidRPr="004F49DA">
        <w:rPr>
          <w:rFonts w:ascii="Courier New" w:hAnsi="Courier New" w:cs="Courier New"/>
          <w:color w:val="7F0055"/>
        </w:rPr>
        <w:t>summary(fit.female2)</w:t>
      </w:r>
    </w:p>
    <w:p w14:paraId="4A19C4AB" w14:textId="77777777" w:rsidR="00E40A5D" w:rsidRDefault="00E40A5D" w:rsidP="00FB0E42">
      <w:pPr>
        <w:rPr>
          <w:rFonts w:ascii="Courier New" w:hAnsi="Courier New" w:cs="Courier New"/>
          <w:color w:val="7F0055"/>
        </w:rPr>
      </w:pPr>
    </w:p>
    <w:p w14:paraId="2ABC3768" w14:textId="72F997F7" w:rsidR="00FB0E42" w:rsidRDefault="00E40A5D" w:rsidP="00FB0E42">
      <w:pPr>
        <w:rPr>
          <w:rFonts w:ascii="Courier New" w:hAnsi="Courier New" w:cs="Courier New"/>
          <w:color w:val="7F0055"/>
        </w:rPr>
      </w:pPr>
      <w:r>
        <w:rPr>
          <w:noProof/>
        </w:rPr>
        <mc:AlternateContent>
          <mc:Choice Requires="wps">
            <w:drawing>
              <wp:anchor distT="0" distB="0" distL="114300" distR="114300" simplePos="0" relativeHeight="251858432" behindDoc="0" locked="0" layoutInCell="1" allowOverlap="1" wp14:anchorId="31322309" wp14:editId="22A48AD7">
                <wp:simplePos x="0" y="0"/>
                <wp:positionH relativeFrom="column">
                  <wp:posOffset>1152525</wp:posOffset>
                </wp:positionH>
                <wp:positionV relativeFrom="paragraph">
                  <wp:posOffset>1701165</wp:posOffset>
                </wp:positionV>
                <wp:extent cx="533400" cy="247650"/>
                <wp:effectExtent l="0" t="0" r="19050" b="19050"/>
                <wp:wrapNone/>
                <wp:docPr id="286" name="Oval 286"/>
                <wp:cNvGraphicFramePr/>
                <a:graphic xmlns:a="http://schemas.openxmlformats.org/drawingml/2006/main">
                  <a:graphicData uri="http://schemas.microsoft.com/office/word/2010/wordprocessingShape">
                    <wps:wsp>
                      <wps:cNvSpPr/>
                      <wps:spPr>
                        <a:xfrm>
                          <a:off x="0" y="0"/>
                          <a:ext cx="533400" cy="2476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0313F7" id="Oval 286" o:spid="_x0000_s1026" style="position:absolute;margin-left:90.75pt;margin-top:133.95pt;width:42pt;height:19.5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" filled="f" strokecolor="red" strokeweight="2pt"/>
            </w:pict>
          </mc:Fallback>
        </mc:AlternateContent>
      </w:r>
      <w:r>
        <w:rPr>
          <w:noProof/>
        </w:rPr>
        <w:drawing>
          <wp:inline distT="0" distB="0" distL="0" distR="0" wp14:anchorId="6E47D3C8" wp14:editId="549496F1">
            <wp:extent cx="4260850" cy="1982010"/>
            <wp:effectExtent l="0" t="0" r="635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265193" cy="1984030"/>
                    </a:xfrm>
                    <a:prstGeom prst="rect">
                      <a:avLst/>
                    </a:prstGeom>
                  </pic:spPr>
                </pic:pic>
              </a:graphicData>
            </a:graphic>
          </wp:inline>
        </w:drawing>
      </w:r>
    </w:p>
    <w:p w14:paraId="59C6475C" w14:textId="692D6CDC" w:rsidR="00FB0E42" w:rsidRDefault="00FB0E42" w:rsidP="00FB0E42">
      <w:pPr>
        <w:rPr>
          <w:rFonts w:cs="Arial"/>
          <w:color w:val="000000" w:themeColor="text1"/>
        </w:rPr>
      </w:pPr>
      <w:r w:rsidRPr="004F49DA">
        <w:rPr>
          <w:rFonts w:cs="Arial"/>
          <w:color w:val="000000" w:themeColor="text1"/>
        </w:rPr>
        <w:lastRenderedPageBreak/>
        <w:t>This model is better than the one with the outlier but the influence of point 87 is not as big. Keeping or removing the value is more debatable.</w:t>
      </w:r>
    </w:p>
    <w:p w14:paraId="26AC7395" w14:textId="77777777" w:rsidR="00FB0E42" w:rsidRDefault="00FB0E42" w:rsidP="00FB0E42">
      <w:pPr>
        <w:rPr>
          <w:rFonts w:cs="Arial"/>
          <w:color w:val="000000" w:themeColor="text1"/>
        </w:rPr>
      </w:pPr>
    </w:p>
    <w:p w14:paraId="40DAE8D4" w14:textId="00323948" w:rsidR="00FB0E42" w:rsidRDefault="00FB0E42" w:rsidP="00FB0E42">
      <w:pPr>
        <w:rPr>
          <w:rFonts w:ascii="Courier New" w:hAnsi="Courier New" w:cs="Courier New"/>
          <w:color w:val="7F0055"/>
        </w:rPr>
      </w:pPr>
      <w:r>
        <w:rPr>
          <w:noProof/>
        </w:rPr>
        <w:drawing>
          <wp:inline distT="0" distB="0" distL="0" distR="0" wp14:anchorId="52EAC9AF" wp14:editId="2F32BFE2">
            <wp:extent cx="5733415" cy="1062355"/>
            <wp:effectExtent l="0" t="0" r="635" b="4445"/>
            <wp:docPr id="293917" name="Picture 293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733415" cy="1062355"/>
                    </a:xfrm>
                    <a:prstGeom prst="rect">
                      <a:avLst/>
                    </a:prstGeom>
                  </pic:spPr>
                </pic:pic>
              </a:graphicData>
            </a:graphic>
          </wp:inline>
        </w:drawing>
      </w:r>
    </w:p>
    <w:p w14:paraId="2922F4B8" w14:textId="4AEC7EA8" w:rsidR="00FB0E42" w:rsidRDefault="00FB0E42" w:rsidP="00FB0E42">
      <w:pPr>
        <w:rPr>
          <w:rFonts w:ascii="Courier New" w:hAnsi="Courier New" w:cs="Courier New"/>
          <w:color w:val="7F0055"/>
        </w:rPr>
      </w:pPr>
    </w:p>
    <w:p w14:paraId="3D12F94E" w14:textId="584FC9EF" w:rsidR="00FB0E42" w:rsidRDefault="00FB0E42" w:rsidP="00FB0E42">
      <w:pPr>
        <w:rPr>
          <w:rFonts w:ascii="Courier New" w:hAnsi="Courier New" w:cs="Courier New"/>
          <w:color w:val="7F0055"/>
        </w:rPr>
      </w:pPr>
    </w:p>
    <w:p w14:paraId="1BF30399" w14:textId="1C2F6366" w:rsidR="00FB0E42" w:rsidRPr="009E58AB" w:rsidRDefault="00FB0E42" w:rsidP="00FB0E42">
      <w:pPr>
        <w:rPr>
          <w:rFonts w:ascii="Courier New" w:hAnsi="Courier New" w:cs="Courier New"/>
          <w:color w:val="7F0055"/>
        </w:rPr>
      </w:pPr>
      <w:r w:rsidRPr="009E58AB">
        <w:rPr>
          <w:rFonts w:ascii="Courier New" w:hAnsi="Courier New" w:cs="Courier New"/>
          <w:color w:val="7F0055"/>
        </w:rPr>
        <w:t>plot(exam.anxiety$Anxiety~exam.anxiety$Revise,col=exam.anxiety$Gender,pch=</w:t>
      </w:r>
      <w:r w:rsidRPr="009E58AB">
        <w:rPr>
          <w:rFonts w:ascii="Courier New" w:hAnsi="Courier New" w:cs="Courier New"/>
          <w:color w:val="7F0055"/>
          <w:sz w:val="18"/>
          <w:szCs w:val="18"/>
        </w:rPr>
        <w:t>1</w:t>
      </w:r>
      <w:r>
        <w:rPr>
          <w:rFonts w:ascii="Courier New" w:hAnsi="Courier New" w:cs="Courier New"/>
          <w:color w:val="7F0055"/>
          <w:sz w:val="18"/>
          <w:szCs w:val="18"/>
        </w:rPr>
        <w:t>6</w:t>
      </w:r>
      <w:r w:rsidRPr="009E58AB">
        <w:rPr>
          <w:rFonts w:ascii="Courier New" w:hAnsi="Courier New" w:cs="Courier New"/>
          <w:color w:val="7F0055"/>
        </w:rPr>
        <w:t>)</w:t>
      </w:r>
    </w:p>
    <w:p w14:paraId="54DDCB63" w14:textId="30F75C8C" w:rsidR="00FB0E42" w:rsidRPr="009E58AB" w:rsidRDefault="00FB0E42" w:rsidP="00FB0E42">
      <w:pPr>
        <w:rPr>
          <w:rFonts w:ascii="Courier New" w:hAnsi="Courier New" w:cs="Courier New"/>
          <w:color w:val="7F0055"/>
        </w:rPr>
      </w:pPr>
    </w:p>
    <w:p w14:paraId="5BD087C1" w14:textId="15E59B43" w:rsidR="00FB0E42" w:rsidRPr="009E58AB" w:rsidRDefault="00FB0E42" w:rsidP="00675752">
      <w:pPr>
        <w:jc w:val="left"/>
        <w:rPr>
          <w:rFonts w:ascii="Courier New" w:hAnsi="Courier New" w:cs="Courier New"/>
          <w:color w:val="7F0055"/>
        </w:rPr>
      </w:pPr>
      <w:r w:rsidRPr="009E58AB">
        <w:rPr>
          <w:rFonts w:ascii="Courier New" w:hAnsi="Courier New" w:cs="Courier New"/>
          <w:color w:val="7F0055"/>
        </w:rPr>
        <w:t>legend("topright", title="Gender",inset=.05, c("Female","Male"), horiz=TRUE, pch=16,col=1:2)</w:t>
      </w:r>
    </w:p>
    <w:p w14:paraId="69F4DB71" w14:textId="29709E3D" w:rsidR="00FB0E42" w:rsidRPr="009E58AB" w:rsidRDefault="00FB0E42" w:rsidP="00FB0E42">
      <w:pPr>
        <w:rPr>
          <w:rFonts w:ascii="Courier New" w:hAnsi="Courier New" w:cs="Courier New"/>
          <w:color w:val="7F0055"/>
        </w:rPr>
      </w:pPr>
    </w:p>
    <w:p w14:paraId="71936034" w14:textId="04C26710" w:rsidR="00FB0E42" w:rsidRPr="009E58AB" w:rsidRDefault="00FB0E42" w:rsidP="00FB0E42">
      <w:pPr>
        <w:rPr>
          <w:rFonts w:ascii="Courier New" w:hAnsi="Courier New" w:cs="Courier New"/>
          <w:color w:val="7F0055"/>
        </w:rPr>
      </w:pPr>
      <w:r w:rsidRPr="009E58AB">
        <w:rPr>
          <w:rFonts w:ascii="Courier New" w:hAnsi="Courier New" w:cs="Courier New"/>
          <w:color w:val="7F0055"/>
        </w:rPr>
        <w:t>abline((fit.male), col="red")</w:t>
      </w:r>
    </w:p>
    <w:p w14:paraId="3DDEA925" w14:textId="0CD9CCEF" w:rsidR="00FB0E42" w:rsidRPr="009E58AB" w:rsidRDefault="00FB0E42" w:rsidP="00FB0E42">
      <w:pPr>
        <w:rPr>
          <w:rFonts w:ascii="Courier New" w:hAnsi="Courier New" w:cs="Courier New"/>
          <w:color w:val="7F0055"/>
        </w:rPr>
      </w:pPr>
      <w:r w:rsidRPr="009E58AB">
        <w:rPr>
          <w:rFonts w:ascii="Courier New" w:hAnsi="Courier New" w:cs="Courier New"/>
          <w:color w:val="7F0055"/>
        </w:rPr>
        <w:t>abline((fit.female), col="black")</w:t>
      </w:r>
    </w:p>
    <w:p w14:paraId="220BCCD5" w14:textId="6D12E100" w:rsidR="00FB0E42" w:rsidRPr="009E58AB" w:rsidRDefault="00FB0E42" w:rsidP="00FB0E42">
      <w:pPr>
        <w:rPr>
          <w:rFonts w:ascii="Courier New" w:hAnsi="Courier New" w:cs="Courier New"/>
          <w:color w:val="7F0055"/>
        </w:rPr>
      </w:pPr>
      <w:r w:rsidRPr="009E58AB">
        <w:rPr>
          <w:rFonts w:ascii="Courier New" w:hAnsi="Courier New" w:cs="Courier New"/>
          <w:color w:val="7F0055"/>
        </w:rPr>
        <w:t>abline((fit.male2), col="red",lty=3)</w:t>
      </w:r>
    </w:p>
    <w:p w14:paraId="39BDB96F" w14:textId="77777777" w:rsidR="00FB0E42" w:rsidRDefault="00FB0E42" w:rsidP="00FB0E42">
      <w:pPr>
        <w:rPr>
          <w:rFonts w:ascii="Courier New" w:hAnsi="Courier New" w:cs="Courier New"/>
          <w:color w:val="7F0055"/>
        </w:rPr>
      </w:pPr>
      <w:r w:rsidRPr="009E58AB">
        <w:rPr>
          <w:rFonts w:ascii="Courier New" w:hAnsi="Courier New" w:cs="Courier New"/>
          <w:color w:val="7F0055"/>
        </w:rPr>
        <w:t>abline((fit.female2), col="black",lty=3)</w:t>
      </w:r>
    </w:p>
    <w:p w14:paraId="3E7F97B0" w14:textId="5A8D0F48" w:rsidR="00FB0E42" w:rsidRDefault="00FB0E42" w:rsidP="00FB0E42">
      <w:pPr>
        <w:rPr>
          <w:rFonts w:ascii="Courier New" w:hAnsi="Courier New" w:cs="Courier New"/>
          <w:color w:val="7F0055"/>
        </w:rPr>
      </w:pPr>
    </w:p>
    <w:p w14:paraId="3FEB15E7" w14:textId="036F1B45" w:rsidR="00FB0E42" w:rsidRPr="004F49DA" w:rsidRDefault="00FB0E42" w:rsidP="00FB0E42">
      <w:pPr>
        <w:jc w:val="center"/>
        <w:rPr>
          <w:rFonts w:ascii="Courier New" w:hAnsi="Courier New" w:cs="Courier New"/>
          <w:color w:val="7F0055"/>
        </w:rPr>
      </w:pPr>
      <w:r>
        <w:rPr>
          <w:noProof/>
        </w:rPr>
        <w:drawing>
          <wp:inline distT="0" distB="0" distL="0" distR="0" wp14:anchorId="309D80FC" wp14:editId="256A2195">
            <wp:extent cx="4756150" cy="4254671"/>
            <wp:effectExtent l="0" t="0" r="635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758423" cy="4256704"/>
                    </a:xfrm>
                    <a:prstGeom prst="rect">
                      <a:avLst/>
                    </a:prstGeom>
                  </pic:spPr>
                </pic:pic>
              </a:graphicData>
            </a:graphic>
          </wp:inline>
        </w:drawing>
      </w:r>
    </w:p>
    <w:p w14:paraId="38B40607" w14:textId="77777777" w:rsidR="00FB0E42" w:rsidRDefault="00FB0E42" w:rsidP="00FB0E42">
      <w:pPr>
        <w:spacing w:line="240" w:lineRule="auto"/>
        <w:jc w:val="left"/>
      </w:pPr>
      <w:r>
        <w:br w:type="page"/>
      </w:r>
    </w:p>
    <w:p w14:paraId="6D57FC7A" w14:textId="499BC574" w:rsidR="00C803CF" w:rsidRDefault="004E4EF9" w:rsidP="00C803CF">
      <w:pPr>
        <w:pStyle w:val="Heading1"/>
      </w:pPr>
      <w:bookmarkStart w:id="204" w:name="_Toc3466079"/>
      <w:r>
        <w:lastRenderedPageBreak/>
        <w:t>Chapter 7</w:t>
      </w:r>
      <w:r w:rsidR="00C803CF">
        <w:t>: Non-Parametric approach</w:t>
      </w:r>
      <w:bookmarkEnd w:id="204"/>
    </w:p>
    <w:p w14:paraId="637DCE87" w14:textId="5EDD7F9D" w:rsidR="00C803CF" w:rsidRPr="00C803CF" w:rsidRDefault="004E4EF9" w:rsidP="00C803CF">
      <w:pPr>
        <w:pStyle w:val="Heading2"/>
      </w:pPr>
      <w:bookmarkStart w:id="205" w:name="_Toc3466080"/>
      <w:r>
        <w:t>7</w:t>
      </w:r>
      <w:r w:rsidR="00C803CF">
        <w:t>-</w:t>
      </w:r>
      <w:r w:rsidR="00457A2A">
        <w:t>1</w:t>
      </w:r>
      <w:r w:rsidR="00C803CF">
        <w:t xml:space="preserve"> Comparing 2 groups</w:t>
      </w:r>
      <w:bookmarkEnd w:id="205"/>
    </w:p>
    <w:p w14:paraId="6C68F4C5" w14:textId="77777777" w:rsidR="003C5C6E" w:rsidRDefault="003C5C6E" w:rsidP="00FB0E42">
      <w:pPr>
        <w:spacing w:line="240" w:lineRule="auto"/>
        <w:jc w:val="left"/>
      </w:pPr>
    </w:p>
    <w:p w14:paraId="118320B5" w14:textId="77777777" w:rsidR="00C803CF" w:rsidRDefault="00C803CF" w:rsidP="00C803CF">
      <w:pPr>
        <w:autoSpaceDE w:val="0"/>
        <w:autoSpaceDN w:val="0"/>
        <w:adjustRightInd w:val="0"/>
      </w:pPr>
      <w:r>
        <w:t xml:space="preserve">What if the data do not meet the assumptions for parametric tests? Then, we should go for a non-parametric approach. The choice between the two is not always easy, however. If the outcome is a rank or a score, then it is clearly not Gaussian and going for a non-parametric approach is a no-brainer. The difficulty is mostly with small samples, where it is often not easy to determine the distribution. In that case, looking at previous data might help, as </w:t>
      </w:r>
      <w:r>
        <w:rPr>
          <w:rFonts w:ascii="Helvetica" w:hAnsi="Helvetica" w:cs="Helvetica"/>
          <w:color w:val="333333"/>
          <w:shd w:val="clear" w:color="auto" w:fill="FFFFFF"/>
        </w:rPr>
        <w:t>what matters is the distribution of the overall population, not the distribution of the sample</w:t>
      </w:r>
      <w:r>
        <w:t>.</w:t>
      </w:r>
    </w:p>
    <w:p w14:paraId="6E8A6C09" w14:textId="77777777" w:rsidR="00C803CF" w:rsidRDefault="00C803CF" w:rsidP="00C803CF">
      <w:pPr>
        <w:autoSpaceDE w:val="0"/>
        <w:autoSpaceDN w:val="0"/>
        <w:adjustRightInd w:val="0"/>
      </w:pPr>
      <w:r>
        <w:t>Non-parametric tests are not strictly speaking assumption-free. For instance, they assume a continuous distribution, though scores are OK, but they are far less restrictive than their parametric counterparts. Most of them are based on the principle of ranking: the smallest value has the lowest rank and the highest value the highest rank.</w:t>
      </w:r>
    </w:p>
    <w:p w14:paraId="4F5F7C85" w14:textId="77777777" w:rsidR="00C803CF" w:rsidRDefault="00C803CF" w:rsidP="00C803CF">
      <w:pPr>
        <w:autoSpaceDE w:val="0"/>
        <w:autoSpaceDN w:val="0"/>
        <w:adjustRightInd w:val="0"/>
      </w:pPr>
      <w:r>
        <w:t>Some may argue that, when in doubt, it is more valid to use nonparametric methods because they are "always valid, but not always efficient," while parametric methods are "always efficient, but not always valid" (Nahm, 2016).</w:t>
      </w:r>
    </w:p>
    <w:p w14:paraId="1D38DFD9" w14:textId="77777777" w:rsidR="00C803CF" w:rsidRPr="00C8707D" w:rsidRDefault="00C803CF" w:rsidP="00C803CF"/>
    <w:p w14:paraId="29F04008" w14:textId="77777777" w:rsidR="00C803CF" w:rsidRPr="00C8707D" w:rsidRDefault="00C803CF" w:rsidP="00C803CF"/>
    <w:p w14:paraId="00D52F3A" w14:textId="77777777" w:rsidR="00C803CF" w:rsidRDefault="00C803CF" w:rsidP="00C803CF">
      <w:pPr>
        <w:pStyle w:val="Heading3"/>
      </w:pPr>
      <w:bookmarkStart w:id="206" w:name="_Toc492888777"/>
      <w:bookmarkStart w:id="207" w:name="_Toc3466081"/>
      <w:r>
        <w:t>Independent groups: Mann-Whitney (= Wilcoxon’s rank-sum) test</w:t>
      </w:r>
      <w:bookmarkEnd w:id="206"/>
      <w:bookmarkEnd w:id="207"/>
    </w:p>
    <w:p w14:paraId="0D818004" w14:textId="77777777" w:rsidR="00C803CF" w:rsidRDefault="00C803CF" w:rsidP="00C803CF">
      <w:pPr>
        <w:autoSpaceDE w:val="0"/>
        <w:autoSpaceDN w:val="0"/>
        <w:adjustRightInd w:val="0"/>
      </w:pPr>
    </w:p>
    <w:p w14:paraId="3C18D8EB" w14:textId="77777777" w:rsidR="00C803CF" w:rsidRDefault="00C803CF" w:rsidP="00C803CF">
      <w:pPr>
        <w:rPr>
          <w:lang w:eastAsia="en-US"/>
        </w:rPr>
      </w:pPr>
      <w:r>
        <w:rPr>
          <w:lang w:eastAsia="en-US"/>
        </w:rPr>
        <w:t>The way the Mann-Whitney works is really cool. It groups all the data, regardless of which group it belongs to, and ranks them. The difference, or absence of, between the two groups is based on the sum of the ranks in each group. Hence, if there is a difference, the group with the highest values will have the highest ranks and thus the highest sum of ranks. The Mann-Whitney statistic W is calculated as follows:</w:t>
      </w:r>
    </w:p>
    <w:p w14:paraId="20468EF2" w14:textId="77777777" w:rsidR="00C803CF" w:rsidRDefault="00C803CF" w:rsidP="00C803CF">
      <w:pPr>
        <w:rPr>
          <w:lang w:eastAsia="en-US"/>
        </w:rPr>
      </w:pPr>
    </w:p>
    <w:p w14:paraId="4DE6945C" w14:textId="77777777" w:rsidR="00C803CF" w:rsidRDefault="00C803CF" w:rsidP="00C803CF">
      <w:pPr>
        <w:rPr>
          <w:lang w:eastAsia="en-US"/>
        </w:rPr>
      </w:pPr>
      <w:r>
        <w:rPr>
          <w:lang w:eastAsia="en-US"/>
        </w:rPr>
        <w:t>W = sum of ranks (for each group so W</w:t>
      </w:r>
      <w:r w:rsidRPr="007911EC">
        <w:rPr>
          <w:vertAlign w:val="subscript"/>
          <w:lang w:eastAsia="en-US"/>
        </w:rPr>
        <w:t>1</w:t>
      </w:r>
      <w:r>
        <w:rPr>
          <w:lang w:eastAsia="en-US"/>
        </w:rPr>
        <w:t xml:space="preserve"> and W</w:t>
      </w:r>
      <w:r w:rsidRPr="007911EC">
        <w:rPr>
          <w:vertAlign w:val="subscript"/>
          <w:lang w:eastAsia="en-US"/>
        </w:rPr>
        <w:t>2</w:t>
      </w:r>
      <w:r>
        <w:rPr>
          <w:lang w:eastAsia="en-US"/>
        </w:rPr>
        <w:t>) – mean rank. The smallest of the two Ws is chosen and used to calculate the associated p-value as illustrated below.</w:t>
      </w:r>
    </w:p>
    <w:p w14:paraId="21D65AFA" w14:textId="77777777" w:rsidR="00C803CF" w:rsidRDefault="00C803CF" w:rsidP="00C803CF">
      <w:pPr>
        <w:rPr>
          <w:lang w:eastAsia="en-US"/>
        </w:rPr>
      </w:pPr>
    </w:p>
    <w:p w14:paraId="376CDC39" w14:textId="77777777" w:rsidR="00C803CF" w:rsidRPr="002F14C4" w:rsidRDefault="00C803CF" w:rsidP="00C803CF">
      <w:pPr>
        <w:rPr>
          <w:lang w:eastAsia="en-US"/>
        </w:rPr>
      </w:pPr>
      <w:r>
        <w:rPr>
          <w:noProof/>
        </w:rPr>
        <w:drawing>
          <wp:inline distT="0" distB="0" distL="0" distR="0" wp14:anchorId="73972964" wp14:editId="091BE07C">
            <wp:extent cx="5733415" cy="2072640"/>
            <wp:effectExtent l="0" t="0" r="635"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733415" cy="2072640"/>
                    </a:xfrm>
                    <a:prstGeom prst="rect">
                      <a:avLst/>
                    </a:prstGeom>
                  </pic:spPr>
                </pic:pic>
              </a:graphicData>
            </a:graphic>
          </wp:inline>
        </w:drawing>
      </w:r>
    </w:p>
    <w:p w14:paraId="66494169" w14:textId="77777777" w:rsidR="00C803CF" w:rsidRDefault="00C803CF" w:rsidP="00C803CF">
      <w:pPr>
        <w:autoSpaceDE w:val="0"/>
        <w:autoSpaceDN w:val="0"/>
        <w:adjustRightInd w:val="0"/>
      </w:pPr>
    </w:p>
    <w:p w14:paraId="235F36A8" w14:textId="77777777" w:rsidR="00C803CF" w:rsidRDefault="00C803CF" w:rsidP="00C803CF">
      <w:pPr>
        <w:autoSpaceDE w:val="0"/>
        <w:autoSpaceDN w:val="0"/>
        <w:adjustRightInd w:val="0"/>
      </w:pPr>
      <w:r>
        <w:t>Let’s try an example.</w:t>
      </w:r>
    </w:p>
    <w:p w14:paraId="16C098E2" w14:textId="77777777" w:rsidR="00C803CF" w:rsidRDefault="00C803CF" w:rsidP="00C803CF">
      <w:pPr>
        <w:autoSpaceDE w:val="0"/>
        <w:autoSpaceDN w:val="0"/>
        <w:adjustRightInd w:val="0"/>
      </w:pPr>
      <w:r>
        <w:rPr>
          <w:noProof/>
        </w:rPr>
        <w:lastRenderedPageBreak/>
        <w:drawing>
          <wp:anchor distT="0" distB="0" distL="114300" distR="114300" simplePos="0" relativeHeight="251870720" behindDoc="0" locked="0" layoutInCell="1" allowOverlap="1" wp14:anchorId="0D7FB1F8" wp14:editId="76DB1E0E">
            <wp:simplePos x="0" y="0"/>
            <wp:positionH relativeFrom="column">
              <wp:posOffset>3191318</wp:posOffset>
            </wp:positionH>
            <wp:positionV relativeFrom="paragraph">
              <wp:posOffset>8255</wp:posOffset>
            </wp:positionV>
            <wp:extent cx="2466975" cy="1400175"/>
            <wp:effectExtent l="0" t="0" r="9525" b="9525"/>
            <wp:wrapSquare wrapText="bothSides"/>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extLst>
                        <a:ext uri="{28A0092B-C50C-407E-A947-70E740481C1C}">
                          <a14:useLocalDpi xmlns:a14="http://schemas.microsoft.com/office/drawing/2010/main" val="0"/>
                        </a:ext>
                      </a:extLst>
                    </a:blip>
                    <a:stretch>
                      <a:fillRect/>
                    </a:stretch>
                  </pic:blipFill>
                  <pic:spPr>
                    <a:xfrm>
                      <a:off x="0" y="0"/>
                      <a:ext cx="2466975" cy="1400175"/>
                    </a:xfrm>
                    <a:prstGeom prst="rect">
                      <a:avLst/>
                    </a:prstGeom>
                  </pic:spPr>
                </pic:pic>
              </a:graphicData>
            </a:graphic>
            <wp14:sizeRelH relativeFrom="page">
              <wp14:pctWidth>0</wp14:pctWidth>
            </wp14:sizeRelH>
            <wp14:sizeRelV relativeFrom="page">
              <wp14:pctHeight>0</wp14:pctHeight>
            </wp14:sizeRelV>
          </wp:anchor>
        </w:drawing>
      </w:r>
    </w:p>
    <w:p w14:paraId="75B5E55F" w14:textId="77777777" w:rsidR="00C803CF" w:rsidRDefault="00C803CF" w:rsidP="00C803CF">
      <w:pPr>
        <w:spacing w:line="240" w:lineRule="auto"/>
        <w:jc w:val="left"/>
        <w:rPr>
          <w:rFonts w:cs="Arial"/>
        </w:rPr>
      </w:pPr>
      <w:bookmarkStart w:id="208" w:name="_Toc492888778"/>
      <w:bookmarkStart w:id="209" w:name="_Toc3466082"/>
      <w:r w:rsidRPr="005B7C1A">
        <w:rPr>
          <w:rStyle w:val="Heading3Char"/>
        </w:rPr>
        <w:t>Example</w:t>
      </w:r>
      <w:bookmarkEnd w:id="208"/>
      <w:bookmarkEnd w:id="209"/>
      <w:r w:rsidRPr="004D1129">
        <w:rPr>
          <w:rFonts w:cs="Arial"/>
        </w:rPr>
        <w:t xml:space="preserve"> </w:t>
      </w:r>
      <w:r w:rsidRPr="00A67190">
        <w:t>(File:</w:t>
      </w:r>
      <w:r>
        <w:rPr>
          <w:rFonts w:cs="Arial"/>
        </w:rPr>
        <w:t xml:space="preserve"> </w:t>
      </w:r>
      <w:r>
        <w:rPr>
          <w:rStyle w:val="CodingChar"/>
        </w:rPr>
        <w:t xml:space="preserve">smelly </w:t>
      </w:r>
      <w:r w:rsidRPr="00A67190">
        <w:rPr>
          <w:rStyle w:val="CodingChar"/>
        </w:rPr>
        <w:t>teeshirt.csv</w:t>
      </w:r>
      <w:r>
        <w:rPr>
          <w:rFonts w:cs="Arial"/>
        </w:rPr>
        <w:t>)</w:t>
      </w:r>
      <w:r w:rsidRPr="00DF060B">
        <w:rPr>
          <w:noProof/>
        </w:rPr>
        <w:t xml:space="preserve"> </w:t>
      </w:r>
    </w:p>
    <w:p w14:paraId="5E2D7475" w14:textId="77777777" w:rsidR="00C803CF" w:rsidRDefault="00C803CF" w:rsidP="00C803CF">
      <w:pPr>
        <w:spacing w:line="240" w:lineRule="auto"/>
        <w:jc w:val="left"/>
        <w:rPr>
          <w:rFonts w:cs="Arial"/>
        </w:rPr>
      </w:pPr>
    </w:p>
    <w:p w14:paraId="10D98B97" w14:textId="77777777" w:rsidR="00C803CF" w:rsidRDefault="00C803CF" w:rsidP="00C803CF">
      <w:pPr>
        <w:spacing w:line="240" w:lineRule="auto"/>
        <w:jc w:val="left"/>
        <w:rPr>
          <w:rFonts w:cs="Arial"/>
        </w:rPr>
      </w:pPr>
    </w:p>
    <w:p w14:paraId="04CCE697" w14:textId="77777777" w:rsidR="00C803CF" w:rsidRPr="00CC74CF" w:rsidRDefault="00C803CF" w:rsidP="00C803CF">
      <w:pPr>
        <w:autoSpaceDE w:val="0"/>
        <w:autoSpaceDN w:val="0"/>
        <w:adjustRightInd w:val="0"/>
        <w:rPr>
          <w:rFonts w:cs="Arial"/>
        </w:rPr>
      </w:pPr>
      <w:r w:rsidRPr="00CC74CF">
        <w:rPr>
          <w:rFonts w:cs="Arial"/>
        </w:rPr>
        <w:t>In a study d</w:t>
      </w:r>
      <w:r>
        <w:rPr>
          <w:rFonts w:cs="Arial"/>
        </w:rPr>
        <w:t xml:space="preserve">esigned to assess whether group </w:t>
      </w:r>
      <w:r w:rsidRPr="00CC74CF">
        <w:rPr>
          <w:rFonts w:cs="Arial"/>
        </w:rPr>
        <w:t>body odour is less disgusting when it is</w:t>
      </w:r>
      <w:r>
        <w:rPr>
          <w:rFonts w:cs="Arial"/>
        </w:rPr>
        <w:t xml:space="preserve"> </w:t>
      </w:r>
      <w:r w:rsidRPr="00CC74CF">
        <w:rPr>
          <w:rFonts w:cs="Arial"/>
        </w:rPr>
        <w:t>associated with an in-group member versus an out-group member, researchers presented</w:t>
      </w:r>
      <w:r>
        <w:rPr>
          <w:rFonts w:cs="Arial"/>
        </w:rPr>
        <w:t xml:space="preserve"> </w:t>
      </w:r>
      <w:r w:rsidRPr="00CC74CF">
        <w:rPr>
          <w:rFonts w:cs="Arial"/>
        </w:rPr>
        <w:t>two groups of Cambridge University students with one of two smelly</w:t>
      </w:r>
      <w:r>
        <w:rPr>
          <w:rFonts w:cs="Arial"/>
        </w:rPr>
        <w:t>,</w:t>
      </w:r>
      <w:r w:rsidRPr="00CC74CF">
        <w:rPr>
          <w:rFonts w:cs="Arial"/>
        </w:rPr>
        <w:t xml:space="preserve"> worn t-shirts. One t-shirt</w:t>
      </w:r>
      <w:r>
        <w:rPr>
          <w:rFonts w:cs="Arial"/>
        </w:rPr>
        <w:t xml:space="preserve"> </w:t>
      </w:r>
      <w:r w:rsidRPr="00CC74CF">
        <w:rPr>
          <w:rFonts w:cs="Arial"/>
        </w:rPr>
        <w:t>bore the logo of Cambridge University and the other bore the logo of Oxford University. The</w:t>
      </w:r>
      <w:r>
        <w:rPr>
          <w:rFonts w:cs="Arial"/>
        </w:rPr>
        <w:t xml:space="preserve"> </w:t>
      </w:r>
      <w:r w:rsidRPr="00CC74CF">
        <w:rPr>
          <w:rFonts w:cs="Arial"/>
        </w:rPr>
        <w:t>students were asked to rate their disgust on a 7-point ordinal scale. Higher ratings indicate</w:t>
      </w:r>
      <w:r>
        <w:rPr>
          <w:rFonts w:cs="Arial"/>
        </w:rPr>
        <w:t xml:space="preserve"> </w:t>
      </w:r>
      <w:r w:rsidRPr="00CC74CF">
        <w:rPr>
          <w:rFonts w:cs="Arial"/>
        </w:rPr>
        <w:t xml:space="preserve">greater levels of disgust. The disgust ratings for each group are presented </w:t>
      </w:r>
      <w:r>
        <w:rPr>
          <w:rFonts w:cs="Arial"/>
        </w:rPr>
        <w:t>in the smelly_teeshirt file.</w:t>
      </w:r>
    </w:p>
    <w:p w14:paraId="43B6F450" w14:textId="77777777" w:rsidR="00C803CF" w:rsidRDefault="00C803CF" w:rsidP="00C803CF">
      <w:pPr>
        <w:autoSpaceDE w:val="0"/>
        <w:autoSpaceDN w:val="0"/>
        <w:adjustRightInd w:val="0"/>
      </w:pPr>
      <w:r>
        <w:rPr>
          <w:noProof/>
        </w:rPr>
        <w:drawing>
          <wp:anchor distT="0" distB="0" distL="114300" distR="114300" simplePos="0" relativeHeight="251871744" behindDoc="0" locked="0" layoutInCell="1" allowOverlap="1" wp14:anchorId="4F1CEA4F" wp14:editId="2355AFD8">
            <wp:simplePos x="0" y="0"/>
            <wp:positionH relativeFrom="column">
              <wp:posOffset>4588390</wp:posOffset>
            </wp:positionH>
            <wp:positionV relativeFrom="paragraph">
              <wp:posOffset>95298</wp:posOffset>
            </wp:positionV>
            <wp:extent cx="1293495" cy="878840"/>
            <wp:effectExtent l="0" t="0" r="190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1293495" cy="878840"/>
                    </a:xfrm>
                    <a:prstGeom prst="rect">
                      <a:avLst/>
                    </a:prstGeom>
                  </pic:spPr>
                </pic:pic>
              </a:graphicData>
            </a:graphic>
            <wp14:sizeRelH relativeFrom="page">
              <wp14:pctWidth>0</wp14:pctWidth>
            </wp14:sizeRelH>
            <wp14:sizeRelV relativeFrom="page">
              <wp14:pctHeight>0</wp14:pctHeight>
            </wp14:sizeRelV>
          </wp:anchor>
        </w:drawing>
      </w:r>
    </w:p>
    <w:p w14:paraId="5CC78983" w14:textId="77777777" w:rsidR="00C803CF" w:rsidRDefault="00C803CF" w:rsidP="00C803CF">
      <w:pPr>
        <w:pStyle w:val="code"/>
      </w:pPr>
      <w:r>
        <w:t>smelly.teeshirt&lt;-read.csv("smelly teeshirt.csv",header=T)</w:t>
      </w:r>
    </w:p>
    <w:p w14:paraId="6DF3485E" w14:textId="77777777" w:rsidR="00C803CF" w:rsidRDefault="00C803CF" w:rsidP="00C803CF">
      <w:pPr>
        <w:pStyle w:val="code"/>
      </w:pPr>
      <w:r>
        <w:t>head(smelly.teeshirt)</w:t>
      </w:r>
      <w:r w:rsidRPr="00064248">
        <w:rPr>
          <w:noProof/>
        </w:rPr>
        <w:t xml:space="preserve"> </w:t>
      </w:r>
    </w:p>
    <w:p w14:paraId="292C3FED" w14:textId="77777777" w:rsidR="00C803CF" w:rsidRDefault="00C803CF" w:rsidP="00C803CF">
      <w:pPr>
        <w:pStyle w:val="code"/>
      </w:pPr>
    </w:p>
    <w:p w14:paraId="219D31A7" w14:textId="77777777" w:rsidR="00C803CF" w:rsidRDefault="00C803CF" w:rsidP="00C803CF">
      <w:pPr>
        <w:pStyle w:val="code"/>
      </w:pPr>
    </w:p>
    <w:p w14:paraId="2686A33E" w14:textId="77777777" w:rsidR="00C803CF" w:rsidRDefault="00C803CF" w:rsidP="00C803CF">
      <w:pPr>
        <w:pStyle w:val="code"/>
      </w:pPr>
    </w:p>
    <w:p w14:paraId="1631579E" w14:textId="77777777" w:rsidR="00C803CF" w:rsidRDefault="00C803CF" w:rsidP="00C803CF">
      <w:pPr>
        <w:pStyle w:val="code"/>
      </w:pPr>
    </w:p>
    <w:p w14:paraId="7DFB16EB" w14:textId="77777777" w:rsidR="00C803CF" w:rsidRDefault="00C803CF" w:rsidP="00C803CF">
      <w:pPr>
        <w:pStyle w:val="code"/>
      </w:pPr>
      <w:r>
        <w:rPr>
          <w:noProof/>
        </w:rPr>
        <w:drawing>
          <wp:anchor distT="0" distB="0" distL="114300" distR="114300" simplePos="0" relativeHeight="251872768" behindDoc="0" locked="0" layoutInCell="1" allowOverlap="1" wp14:anchorId="2947AE76" wp14:editId="3DFCB929">
            <wp:simplePos x="0" y="0"/>
            <wp:positionH relativeFrom="margin">
              <wp:posOffset>3665855</wp:posOffset>
            </wp:positionH>
            <wp:positionV relativeFrom="paragraph">
              <wp:posOffset>5080</wp:posOffset>
            </wp:positionV>
            <wp:extent cx="1250315" cy="852805"/>
            <wp:effectExtent l="0" t="0" r="6985" b="444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extLst>
                        <a:ext uri="{28A0092B-C50C-407E-A947-70E740481C1C}">
                          <a14:useLocalDpi xmlns:a14="http://schemas.microsoft.com/office/drawing/2010/main" val="0"/>
                        </a:ext>
                      </a:extLst>
                    </a:blip>
                    <a:stretch>
                      <a:fillRect/>
                    </a:stretch>
                  </pic:blipFill>
                  <pic:spPr>
                    <a:xfrm>
                      <a:off x="0" y="0"/>
                      <a:ext cx="1250315" cy="852805"/>
                    </a:xfrm>
                    <a:prstGeom prst="rect">
                      <a:avLst/>
                    </a:prstGeom>
                  </pic:spPr>
                </pic:pic>
              </a:graphicData>
            </a:graphic>
            <wp14:sizeRelH relativeFrom="page">
              <wp14:pctWidth>0</wp14:pctWidth>
            </wp14:sizeRelH>
            <wp14:sizeRelV relativeFrom="page">
              <wp14:pctHeight>0</wp14:pctHeight>
            </wp14:sizeRelV>
          </wp:anchor>
        </w:drawing>
      </w:r>
      <w:r>
        <w:t>smelly.teeshirt.stack &lt;- melt(smelly.teeshirt)</w:t>
      </w:r>
    </w:p>
    <w:p w14:paraId="24AB435D" w14:textId="77777777" w:rsidR="00C803CF" w:rsidRDefault="00C803CF" w:rsidP="00C803CF">
      <w:pPr>
        <w:pStyle w:val="code"/>
      </w:pPr>
      <w:r>
        <w:t>colnames(smelly.teeshirt.stack)&lt;-c("university","smell")</w:t>
      </w:r>
      <w:r w:rsidRPr="00064248">
        <w:rPr>
          <w:noProof/>
        </w:rPr>
        <w:t xml:space="preserve"> </w:t>
      </w:r>
    </w:p>
    <w:p w14:paraId="5944025A" w14:textId="77777777" w:rsidR="00C803CF" w:rsidRDefault="00C803CF" w:rsidP="00C803CF">
      <w:pPr>
        <w:pStyle w:val="code"/>
      </w:pPr>
      <w:r>
        <w:t>head(smelly.teeshirt.stack)</w:t>
      </w:r>
      <w:r w:rsidRPr="00064248">
        <w:rPr>
          <w:noProof/>
        </w:rPr>
        <w:t xml:space="preserve"> </w:t>
      </w:r>
    </w:p>
    <w:p w14:paraId="211B200C" w14:textId="77777777" w:rsidR="00C803CF" w:rsidRDefault="00C803CF" w:rsidP="00C803CF">
      <w:pPr>
        <w:pStyle w:val="code"/>
      </w:pPr>
    </w:p>
    <w:p w14:paraId="28A92EAC" w14:textId="77777777" w:rsidR="00C803CF" w:rsidRDefault="00C803CF" w:rsidP="00C803CF">
      <w:pPr>
        <w:autoSpaceDE w:val="0"/>
        <w:autoSpaceDN w:val="0"/>
        <w:adjustRightInd w:val="0"/>
      </w:pPr>
      <w:r>
        <w:t>Quick look at the data:</w:t>
      </w:r>
    </w:p>
    <w:p w14:paraId="7D704CCE" w14:textId="77777777" w:rsidR="00C803CF" w:rsidRDefault="00C803CF" w:rsidP="00C803CF">
      <w:pPr>
        <w:autoSpaceDE w:val="0"/>
        <w:autoSpaceDN w:val="0"/>
        <w:adjustRightInd w:val="0"/>
      </w:pPr>
    </w:p>
    <w:p w14:paraId="583F703F" w14:textId="77777777" w:rsidR="00C803CF" w:rsidRDefault="00C803CF" w:rsidP="00C803CF">
      <w:pPr>
        <w:pStyle w:val="code"/>
      </w:pPr>
      <w:r>
        <w:t xml:space="preserve">boxplot(smelly.teeshirt.stack$smell~smelly.teeshirt.stack$university, </w:t>
      </w:r>
    </w:p>
    <w:p w14:paraId="14C21301" w14:textId="77777777" w:rsidR="00C803CF" w:rsidRDefault="00C803CF" w:rsidP="00C803CF">
      <w:pPr>
        <w:pStyle w:val="code"/>
      </w:pPr>
      <w:r>
        <w:t xml:space="preserve">        pch = 20,  </w:t>
      </w:r>
    </w:p>
    <w:p w14:paraId="745FD956" w14:textId="77777777" w:rsidR="00C803CF" w:rsidRDefault="00C803CF" w:rsidP="00C803CF">
      <w:pPr>
        <w:pStyle w:val="code"/>
      </w:pPr>
      <w:r>
        <w:t xml:space="preserve">        cex=2, </w:t>
      </w:r>
    </w:p>
    <w:p w14:paraId="1C21BF7E" w14:textId="77777777" w:rsidR="00C803CF" w:rsidRDefault="00C803CF" w:rsidP="00C803CF">
      <w:pPr>
        <w:pStyle w:val="code"/>
      </w:pPr>
      <w:r>
        <w:t xml:space="preserve">        lwd=2,</w:t>
      </w:r>
    </w:p>
    <w:p w14:paraId="55BBF301" w14:textId="77777777" w:rsidR="00C803CF" w:rsidRDefault="00C803CF" w:rsidP="00C803CF">
      <w:pPr>
        <w:pStyle w:val="code"/>
      </w:pPr>
      <w:r>
        <w:t xml:space="preserve">        las=1,</w:t>
      </w:r>
    </w:p>
    <w:p w14:paraId="266649FA" w14:textId="77777777" w:rsidR="00C803CF" w:rsidRDefault="00C803CF" w:rsidP="00C803CF">
      <w:pPr>
        <w:pStyle w:val="code"/>
      </w:pPr>
      <w:r>
        <w:t xml:space="preserve">        ylab="Smell",</w:t>
      </w:r>
    </w:p>
    <w:p w14:paraId="3D30C2C7" w14:textId="77777777" w:rsidR="00C803CF" w:rsidRDefault="00C803CF" w:rsidP="00C803CF">
      <w:pPr>
        <w:pStyle w:val="code"/>
      </w:pPr>
      <w:r>
        <w:t xml:space="preserve">        cex.axis=1.5,</w:t>
      </w:r>
    </w:p>
    <w:p w14:paraId="12AD26A9" w14:textId="77777777" w:rsidR="00C803CF" w:rsidRDefault="00C803CF" w:rsidP="00C803CF">
      <w:pPr>
        <w:pStyle w:val="code"/>
      </w:pPr>
      <w:r>
        <w:t xml:space="preserve">        cex.lab=1.5)</w:t>
      </w:r>
    </w:p>
    <w:p w14:paraId="17B0D71F" w14:textId="77777777" w:rsidR="00C803CF" w:rsidRDefault="00C803CF" w:rsidP="00C803CF">
      <w:pPr>
        <w:pStyle w:val="code"/>
      </w:pPr>
    </w:p>
    <w:p w14:paraId="76397CCD" w14:textId="77777777" w:rsidR="00C803CF" w:rsidRDefault="00C803CF" w:rsidP="00C803CF">
      <w:pPr>
        <w:pStyle w:val="code"/>
      </w:pPr>
      <w:r>
        <w:t>stripchart(smelly.teeshirt.stack$smell~smelly.teeshirt.stack$university,</w:t>
      </w:r>
    </w:p>
    <w:p w14:paraId="1675BBB0" w14:textId="77777777" w:rsidR="00C803CF" w:rsidRDefault="00C803CF" w:rsidP="00C803CF">
      <w:pPr>
        <w:pStyle w:val="code"/>
      </w:pPr>
      <w:r>
        <w:t xml:space="preserve">           vertical=TRUE,</w:t>
      </w:r>
    </w:p>
    <w:p w14:paraId="3DAE021D" w14:textId="77777777" w:rsidR="00C803CF" w:rsidRDefault="00C803CF" w:rsidP="00C803CF">
      <w:pPr>
        <w:pStyle w:val="code"/>
      </w:pPr>
      <w:r>
        <w:t xml:space="preserve">           method="jitter",</w:t>
      </w:r>
    </w:p>
    <w:p w14:paraId="5793EEB2" w14:textId="77777777" w:rsidR="00C803CF" w:rsidRDefault="00C803CF" w:rsidP="00C803CF">
      <w:pPr>
        <w:pStyle w:val="code"/>
      </w:pPr>
      <w:r>
        <w:t xml:space="preserve">           las=1,</w:t>
      </w:r>
    </w:p>
    <w:p w14:paraId="61390C89" w14:textId="77777777" w:rsidR="00C803CF" w:rsidRDefault="00C803CF" w:rsidP="00C803CF">
      <w:pPr>
        <w:pStyle w:val="code"/>
      </w:pPr>
      <w:r>
        <w:t xml:space="preserve">           pch=16,</w:t>
      </w:r>
    </w:p>
    <w:p w14:paraId="64A2D6DC" w14:textId="77777777" w:rsidR="00C803CF" w:rsidRDefault="00C803CF" w:rsidP="00C803CF">
      <w:pPr>
        <w:pStyle w:val="code"/>
      </w:pPr>
      <w:r>
        <w:t xml:space="preserve">           cex=2,</w:t>
      </w:r>
    </w:p>
    <w:p w14:paraId="56198FC3" w14:textId="77777777" w:rsidR="00C803CF" w:rsidRDefault="00C803CF" w:rsidP="00C803CF">
      <w:pPr>
        <w:pStyle w:val="code"/>
      </w:pPr>
      <w:r>
        <w:t xml:space="preserve">           col="red",</w:t>
      </w:r>
    </w:p>
    <w:p w14:paraId="2DACFD83" w14:textId="77777777" w:rsidR="00C803CF" w:rsidRDefault="00C803CF" w:rsidP="00C803CF">
      <w:pPr>
        <w:pStyle w:val="code"/>
      </w:pPr>
      <w:r>
        <w:t xml:space="preserve">           add=TRUE)</w:t>
      </w:r>
    </w:p>
    <w:p w14:paraId="608663FA" w14:textId="77777777" w:rsidR="00C803CF" w:rsidRDefault="00C803CF" w:rsidP="00C803CF">
      <w:pPr>
        <w:pStyle w:val="code"/>
      </w:pPr>
    </w:p>
    <w:p w14:paraId="1EB66269" w14:textId="77777777" w:rsidR="00C803CF" w:rsidRDefault="00C803CF" w:rsidP="00C803CF">
      <w:pPr>
        <w:pStyle w:val="code"/>
      </w:pPr>
    </w:p>
    <w:p w14:paraId="55EA21E5" w14:textId="77777777" w:rsidR="00C803CF" w:rsidRDefault="00C803CF" w:rsidP="00C803CF">
      <w:pPr>
        <w:pStyle w:val="code"/>
        <w:jc w:val="center"/>
      </w:pPr>
      <w:r>
        <w:rPr>
          <w:noProof/>
        </w:rPr>
        <w:lastRenderedPageBreak/>
        <w:drawing>
          <wp:inline distT="0" distB="0" distL="0" distR="0" wp14:anchorId="235840FF" wp14:editId="0BC24E15">
            <wp:extent cx="3553049" cy="2415396"/>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591671" cy="2441651"/>
                    </a:xfrm>
                    <a:prstGeom prst="rect">
                      <a:avLst/>
                    </a:prstGeom>
                  </pic:spPr>
                </pic:pic>
              </a:graphicData>
            </a:graphic>
          </wp:inline>
        </w:drawing>
      </w:r>
    </w:p>
    <w:p w14:paraId="12234089" w14:textId="77777777" w:rsidR="00C803CF" w:rsidRDefault="00C803CF" w:rsidP="00C803CF">
      <w:pPr>
        <w:pStyle w:val="code"/>
        <w:jc w:val="center"/>
      </w:pPr>
    </w:p>
    <w:p w14:paraId="6D6F8249" w14:textId="77777777" w:rsidR="00C803CF" w:rsidRDefault="00C803CF" w:rsidP="00C803CF">
      <w:r>
        <w:t>Since we are going for a non-parametric approach, box plot or median are best.</w:t>
      </w:r>
    </w:p>
    <w:p w14:paraId="69E62566" w14:textId="77777777" w:rsidR="00C803CF" w:rsidRDefault="00C803CF" w:rsidP="00C803CF">
      <w:r>
        <w:t xml:space="preserve">The Mann-Witney test and the Wicoxon’s rank one are the same and the function in R is: </w:t>
      </w:r>
      <w:r w:rsidRPr="00AF2FF6">
        <w:rPr>
          <w:rStyle w:val="codeChar"/>
        </w:rPr>
        <w:t>wilcox.test()</w:t>
      </w:r>
    </w:p>
    <w:p w14:paraId="3D35B610" w14:textId="77777777" w:rsidR="00C803CF" w:rsidRDefault="00C803CF" w:rsidP="00C803CF">
      <w:pPr>
        <w:autoSpaceDE w:val="0"/>
        <w:autoSpaceDN w:val="0"/>
        <w:adjustRightInd w:val="0"/>
        <w:rPr>
          <w:b/>
          <w:color w:val="FF0000"/>
        </w:rPr>
      </w:pPr>
    </w:p>
    <w:p w14:paraId="50964EE4" w14:textId="77777777" w:rsidR="00C803CF" w:rsidRPr="00CC74CF" w:rsidRDefault="00C803CF" w:rsidP="00C803CF">
      <w:pPr>
        <w:pStyle w:val="code"/>
      </w:pPr>
      <w:r w:rsidRPr="00CC74CF">
        <w:t>wilcox.test(smelly.teeshirt.stack$smell~smelly.teeshirt.stack$university)</w:t>
      </w:r>
    </w:p>
    <w:p w14:paraId="315D5AD1" w14:textId="77777777" w:rsidR="00C803CF" w:rsidRDefault="00C803CF" w:rsidP="00C803CF">
      <w:pPr>
        <w:autoSpaceDE w:val="0"/>
        <w:autoSpaceDN w:val="0"/>
        <w:adjustRightInd w:val="0"/>
        <w:rPr>
          <w:b/>
          <w:color w:val="FF0000"/>
        </w:rPr>
      </w:pPr>
    </w:p>
    <w:p w14:paraId="6571E388" w14:textId="77777777" w:rsidR="00C803CF" w:rsidRDefault="00C803CF" w:rsidP="00C803CF">
      <w:pPr>
        <w:autoSpaceDE w:val="0"/>
        <w:autoSpaceDN w:val="0"/>
        <w:adjustRightInd w:val="0"/>
        <w:rPr>
          <w:b/>
          <w:color w:val="FF0000"/>
        </w:rPr>
      </w:pPr>
      <w:r>
        <w:rPr>
          <w:noProof/>
        </w:rPr>
        <w:drawing>
          <wp:inline distT="0" distB="0" distL="0" distR="0" wp14:anchorId="383A2E22" wp14:editId="2B08922A">
            <wp:extent cx="5457825" cy="79057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457825" cy="790575"/>
                    </a:xfrm>
                    <a:prstGeom prst="rect">
                      <a:avLst/>
                    </a:prstGeom>
                  </pic:spPr>
                </pic:pic>
              </a:graphicData>
            </a:graphic>
          </wp:inline>
        </w:drawing>
      </w:r>
    </w:p>
    <w:p w14:paraId="5D32CFEA" w14:textId="571E1ECF" w:rsidR="00C803CF" w:rsidRDefault="00C803CF" w:rsidP="00C803CF">
      <w:pPr>
        <w:autoSpaceDE w:val="0"/>
        <w:autoSpaceDN w:val="0"/>
        <w:adjustRightInd w:val="0"/>
      </w:pPr>
      <w:r w:rsidRPr="00AF2FF6">
        <w:t>So, not surprisingly</w:t>
      </w:r>
      <w:r>
        <w:t>(!)</w:t>
      </w:r>
      <w:r w:rsidRPr="00AF2FF6">
        <w:t xml:space="preserve">, </w:t>
      </w:r>
      <w:r>
        <w:t>the Cambridge students find the smell of Oxford t-shirts significantly more disgusting than that of Cambridge ones.</w:t>
      </w:r>
    </w:p>
    <w:p w14:paraId="015F395A" w14:textId="77777777" w:rsidR="00C803CF" w:rsidRDefault="00C803CF" w:rsidP="00C803CF">
      <w:pPr>
        <w:autoSpaceDE w:val="0"/>
        <w:autoSpaceDN w:val="0"/>
        <w:adjustRightInd w:val="0"/>
      </w:pPr>
    </w:p>
    <w:p w14:paraId="3D27D00B" w14:textId="77777777" w:rsidR="00C803CF" w:rsidRDefault="00C803CF" w:rsidP="00C803CF">
      <w:pPr>
        <w:autoSpaceDE w:val="0"/>
        <w:autoSpaceDN w:val="0"/>
        <w:adjustRightInd w:val="0"/>
      </w:pPr>
      <w:r>
        <w:t>Note: depending on which order we enter the data, the function will give either the biggest or the smallest W, which is confusing but does not affect the outcome of the test.</w:t>
      </w:r>
    </w:p>
    <w:p w14:paraId="3B64FF21" w14:textId="77777777" w:rsidR="00C803CF" w:rsidRDefault="00C803CF" w:rsidP="00C803CF">
      <w:pPr>
        <w:autoSpaceDE w:val="0"/>
        <w:autoSpaceDN w:val="0"/>
        <w:adjustRightInd w:val="0"/>
      </w:pPr>
    </w:p>
    <w:p w14:paraId="2C9C5EB8" w14:textId="77777777" w:rsidR="00C803CF" w:rsidRPr="00AF2FF6" w:rsidRDefault="00C803CF" w:rsidP="00C803CF">
      <w:pPr>
        <w:autoSpaceDE w:val="0"/>
        <w:autoSpaceDN w:val="0"/>
        <w:adjustRightInd w:val="0"/>
      </w:pPr>
    </w:p>
    <w:p w14:paraId="05EA887F" w14:textId="77777777" w:rsidR="00C803CF" w:rsidRDefault="00C803CF" w:rsidP="00C803CF">
      <w:pPr>
        <w:pStyle w:val="Heading3"/>
      </w:pPr>
      <w:bookmarkStart w:id="210" w:name="_Toc492888779"/>
      <w:bookmarkStart w:id="211" w:name="_Toc3466083"/>
      <w:r>
        <w:t>Dependent groups: Wilcoxon’s signed-rank test</w:t>
      </w:r>
      <w:bookmarkEnd w:id="210"/>
      <w:bookmarkEnd w:id="211"/>
    </w:p>
    <w:p w14:paraId="118326D6" w14:textId="77777777" w:rsidR="00C803CF" w:rsidRDefault="00C803CF" w:rsidP="00C803CF">
      <w:pPr>
        <w:pStyle w:val="Heading3"/>
      </w:pPr>
    </w:p>
    <w:p w14:paraId="6F75AA25" w14:textId="77777777" w:rsidR="00C803CF" w:rsidRDefault="00C803CF" w:rsidP="00C803CF">
      <w:pPr>
        <w:autoSpaceDE w:val="0"/>
        <w:autoSpaceDN w:val="0"/>
        <w:adjustRightInd w:val="0"/>
      </w:pPr>
      <w:r>
        <w:t>This test is also based on ranks but this time the differences between the two members of the pair are ranked (see example below). The zero differences are ignored and the sum of the positive and of the negative differences are calculated (T</w:t>
      </w:r>
      <w:r w:rsidRPr="007911EC">
        <w:rPr>
          <w:vertAlign w:val="superscript"/>
        </w:rPr>
        <w:t>+</w:t>
      </w:r>
      <w:r>
        <w:t xml:space="preserve"> and T</w:t>
      </w:r>
      <w:r w:rsidRPr="007911EC">
        <w:rPr>
          <w:vertAlign w:val="superscript"/>
        </w:rPr>
        <w:t>-</w:t>
      </w:r>
      <w:r>
        <w:t>). Following the same logic as for the Mann-Whitney, the smallest of the two Ts is chosen and becomes the T statistic. This T will allow the calculation of the p-value. Easy.</w:t>
      </w:r>
    </w:p>
    <w:p w14:paraId="100D3572" w14:textId="77777777" w:rsidR="00C803CF" w:rsidRDefault="00C803CF" w:rsidP="00C803CF">
      <w:pPr>
        <w:autoSpaceDE w:val="0"/>
        <w:autoSpaceDN w:val="0"/>
        <w:adjustRightInd w:val="0"/>
      </w:pPr>
    </w:p>
    <w:p w14:paraId="65C80E62" w14:textId="77777777" w:rsidR="00C803CF" w:rsidRDefault="00C803CF" w:rsidP="00C803CF">
      <w:pPr>
        <w:autoSpaceDE w:val="0"/>
        <w:autoSpaceDN w:val="0"/>
        <w:adjustRightInd w:val="0"/>
      </w:pPr>
      <w:r>
        <w:rPr>
          <w:noProof/>
        </w:rPr>
        <w:lastRenderedPageBreak/>
        <w:drawing>
          <wp:inline distT="0" distB="0" distL="0" distR="0" wp14:anchorId="02DC1780" wp14:editId="507E2C7E">
            <wp:extent cx="5733415" cy="2425065"/>
            <wp:effectExtent l="0" t="0" r="635"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733415" cy="2425065"/>
                    </a:xfrm>
                    <a:prstGeom prst="rect">
                      <a:avLst/>
                    </a:prstGeom>
                  </pic:spPr>
                </pic:pic>
              </a:graphicData>
            </a:graphic>
          </wp:inline>
        </w:drawing>
      </w:r>
    </w:p>
    <w:p w14:paraId="46DCB9BE" w14:textId="77777777" w:rsidR="00C803CF" w:rsidRDefault="00C803CF" w:rsidP="00C803CF">
      <w:pPr>
        <w:autoSpaceDE w:val="0"/>
        <w:autoSpaceDN w:val="0"/>
        <w:adjustRightInd w:val="0"/>
      </w:pPr>
    </w:p>
    <w:p w14:paraId="1CCE7655" w14:textId="77777777" w:rsidR="00C803CF" w:rsidRDefault="00C803CF" w:rsidP="00C803CF">
      <w:pPr>
        <w:autoSpaceDE w:val="0"/>
        <w:autoSpaceDN w:val="0"/>
        <w:adjustRightInd w:val="0"/>
      </w:pPr>
      <w:r>
        <w:t>In R, the function is the same as for the independent approach but we have to specify about the matching:</w:t>
      </w:r>
    </w:p>
    <w:p w14:paraId="379E5938" w14:textId="77777777" w:rsidR="00C803CF" w:rsidRDefault="00C803CF" w:rsidP="00C803CF">
      <w:pPr>
        <w:autoSpaceDE w:val="0"/>
        <w:autoSpaceDN w:val="0"/>
        <w:adjustRightInd w:val="0"/>
      </w:pPr>
    </w:p>
    <w:p w14:paraId="50D197FA" w14:textId="77777777" w:rsidR="00C803CF" w:rsidRDefault="00C803CF" w:rsidP="00C803CF">
      <w:pPr>
        <w:autoSpaceDE w:val="0"/>
        <w:autoSpaceDN w:val="0"/>
        <w:adjustRightInd w:val="0"/>
        <w:rPr>
          <w:rStyle w:val="codeChar"/>
        </w:rPr>
      </w:pPr>
      <w:r w:rsidRPr="00AF2FF6">
        <w:rPr>
          <w:rStyle w:val="codeChar"/>
        </w:rPr>
        <w:t>wilcox.test(</w:t>
      </w:r>
      <w:r>
        <w:rPr>
          <w:rStyle w:val="codeChar"/>
        </w:rPr>
        <w:t>paired = TRUE</w:t>
      </w:r>
      <w:r w:rsidRPr="00AF2FF6">
        <w:rPr>
          <w:rStyle w:val="codeChar"/>
        </w:rPr>
        <w:t>)</w:t>
      </w:r>
    </w:p>
    <w:p w14:paraId="13C03B79" w14:textId="77777777" w:rsidR="00C803CF" w:rsidRDefault="00C803CF" w:rsidP="00C803CF">
      <w:pPr>
        <w:autoSpaceDE w:val="0"/>
        <w:autoSpaceDN w:val="0"/>
        <w:adjustRightInd w:val="0"/>
      </w:pPr>
    </w:p>
    <w:p w14:paraId="50B648C7" w14:textId="77777777" w:rsidR="00C803CF" w:rsidRDefault="00C803CF" w:rsidP="00C803CF">
      <w:pPr>
        <w:autoSpaceDE w:val="0"/>
        <w:autoSpaceDN w:val="0"/>
        <w:adjustRightInd w:val="0"/>
        <w:rPr>
          <w:rFonts w:cs="Arial"/>
        </w:rPr>
      </w:pPr>
      <w:r>
        <w:rPr>
          <w:noProof/>
        </w:rPr>
        <w:drawing>
          <wp:anchor distT="0" distB="0" distL="114300" distR="114300" simplePos="0" relativeHeight="251869696" behindDoc="0" locked="0" layoutInCell="1" allowOverlap="1" wp14:anchorId="137DB0F3" wp14:editId="57FA1638">
            <wp:simplePos x="0" y="0"/>
            <wp:positionH relativeFrom="margin">
              <wp:align>right</wp:align>
            </wp:positionH>
            <wp:positionV relativeFrom="paragraph">
              <wp:posOffset>97155</wp:posOffset>
            </wp:positionV>
            <wp:extent cx="1499918" cy="1263089"/>
            <wp:effectExtent l="0" t="0" r="5080" b="0"/>
            <wp:wrapSquare wrapText="bothSides"/>
            <wp:docPr id="13" name="Picture 13" descr="Image result for botulinum tox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botulinum toxin"/>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499918" cy="1263089"/>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12" w:name="_Toc492888780"/>
      <w:bookmarkStart w:id="213" w:name="_Toc3466084"/>
      <w:r w:rsidRPr="005B7C1A">
        <w:rPr>
          <w:rStyle w:val="Heading3Char"/>
        </w:rPr>
        <w:t>Example</w:t>
      </w:r>
      <w:bookmarkEnd w:id="212"/>
      <w:bookmarkEnd w:id="213"/>
      <w:r w:rsidRPr="004D1129">
        <w:rPr>
          <w:rFonts w:cs="Arial"/>
        </w:rPr>
        <w:t xml:space="preserve"> </w:t>
      </w:r>
      <w:r w:rsidRPr="00A67190">
        <w:t>(File:</w:t>
      </w:r>
      <w:r>
        <w:rPr>
          <w:rFonts w:cs="Arial"/>
        </w:rPr>
        <w:t xml:space="preserve"> </w:t>
      </w:r>
      <w:r>
        <w:rPr>
          <w:rStyle w:val="CodingChar"/>
        </w:rPr>
        <w:t>botulinum.csv</w:t>
      </w:r>
      <w:r w:rsidRPr="00A67190">
        <w:t>)</w:t>
      </w:r>
    </w:p>
    <w:p w14:paraId="7C12E07E" w14:textId="77777777" w:rsidR="00C803CF" w:rsidRDefault="00C803CF" w:rsidP="00C803CF">
      <w:pPr>
        <w:autoSpaceDE w:val="0"/>
        <w:autoSpaceDN w:val="0"/>
        <w:adjustRightInd w:val="0"/>
      </w:pPr>
    </w:p>
    <w:p w14:paraId="7B3B38AE" w14:textId="77777777" w:rsidR="00C803CF" w:rsidRDefault="00C803CF" w:rsidP="00C803CF">
      <w:pPr>
        <w:autoSpaceDE w:val="0"/>
        <w:autoSpaceDN w:val="0"/>
        <w:adjustRightInd w:val="0"/>
        <w:rPr>
          <w:rFonts w:cs="Arial"/>
        </w:rPr>
      </w:pPr>
      <w:r>
        <w:rPr>
          <w:noProof/>
        </w:rPr>
        <w:drawing>
          <wp:anchor distT="0" distB="0" distL="114300" distR="114300" simplePos="0" relativeHeight="251868672" behindDoc="0" locked="0" layoutInCell="1" allowOverlap="1" wp14:anchorId="3033482C" wp14:editId="3A64940E">
            <wp:simplePos x="0" y="0"/>
            <wp:positionH relativeFrom="margin">
              <wp:posOffset>3692106</wp:posOffset>
            </wp:positionH>
            <wp:positionV relativeFrom="paragraph">
              <wp:posOffset>1159246</wp:posOffset>
            </wp:positionV>
            <wp:extent cx="1043305" cy="1293495"/>
            <wp:effectExtent l="0" t="0" r="4445" b="190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extLst>
                        <a:ext uri="{28A0092B-C50C-407E-A947-70E740481C1C}">
                          <a14:useLocalDpi xmlns:a14="http://schemas.microsoft.com/office/drawing/2010/main" val="0"/>
                        </a:ext>
                      </a:extLst>
                    </a:blip>
                    <a:stretch>
                      <a:fillRect/>
                    </a:stretch>
                  </pic:blipFill>
                  <pic:spPr>
                    <a:xfrm>
                      <a:off x="0" y="0"/>
                      <a:ext cx="1043305" cy="1293495"/>
                    </a:xfrm>
                    <a:prstGeom prst="rect">
                      <a:avLst/>
                    </a:prstGeom>
                  </pic:spPr>
                </pic:pic>
              </a:graphicData>
            </a:graphic>
            <wp14:sizeRelH relativeFrom="page">
              <wp14:pctWidth>0</wp14:pctWidth>
            </wp14:sizeRelH>
            <wp14:sizeRelV relativeFrom="page">
              <wp14:pctHeight>0</wp14:pctHeight>
            </wp14:sizeRelV>
          </wp:anchor>
        </w:drawing>
      </w:r>
      <w:r w:rsidRPr="00B6594A">
        <w:rPr>
          <w:rFonts w:cs="Arial"/>
        </w:rPr>
        <w:t xml:space="preserve">A group of 9 disabled children with muscle spasticity (or extreme muscle tightness limiting movement) in their right upper limb underwent a course of injections with botulinum toxin to reduce spasticity levels. </w:t>
      </w:r>
      <w:r>
        <w:rPr>
          <w:rFonts w:cs="Arial"/>
        </w:rPr>
        <w:t xml:space="preserve">A </w:t>
      </w:r>
      <w:r w:rsidRPr="00B6594A">
        <w:rPr>
          <w:rFonts w:cs="Arial"/>
        </w:rPr>
        <w:t xml:space="preserve">neurologist (blind to group membership) assessed levels of spasticity pre- and post-treatment for all </w:t>
      </w:r>
      <w:r>
        <w:rPr>
          <w:rFonts w:cs="Arial"/>
        </w:rPr>
        <w:t>9</w:t>
      </w:r>
      <w:r w:rsidRPr="00B6594A">
        <w:rPr>
          <w:rFonts w:cs="Arial"/>
        </w:rPr>
        <w:t xml:space="preserve"> children using a 10-point ordinal scale. Higher ratings indicated higher levels of spasticity. The ratings for each group are presented </w:t>
      </w:r>
      <w:r>
        <w:rPr>
          <w:rFonts w:cs="Arial"/>
        </w:rPr>
        <w:t xml:space="preserve">in the file </w:t>
      </w:r>
      <w:r>
        <w:rPr>
          <w:rStyle w:val="CodingChar"/>
        </w:rPr>
        <w:t>botulinum.csv</w:t>
      </w:r>
      <w:r w:rsidRPr="00B6594A">
        <w:rPr>
          <w:rFonts w:cs="Arial"/>
        </w:rPr>
        <w:t>.</w:t>
      </w:r>
    </w:p>
    <w:p w14:paraId="29FA759B" w14:textId="77777777" w:rsidR="00C803CF" w:rsidRPr="00B6594A" w:rsidRDefault="00C803CF" w:rsidP="00C803CF">
      <w:pPr>
        <w:autoSpaceDE w:val="0"/>
        <w:autoSpaceDN w:val="0"/>
        <w:adjustRightInd w:val="0"/>
        <w:spacing w:line="240" w:lineRule="auto"/>
        <w:rPr>
          <w:rFonts w:cs="Arial"/>
        </w:rPr>
      </w:pPr>
    </w:p>
    <w:p w14:paraId="087E81AC" w14:textId="77777777" w:rsidR="00C803CF" w:rsidRDefault="00C803CF" w:rsidP="00C803CF">
      <w:pPr>
        <w:pStyle w:val="code"/>
      </w:pPr>
      <w:r>
        <w:t>botulinum&lt;-read.csv("botulinum.csv",header=T)</w:t>
      </w:r>
      <w:r w:rsidRPr="00C24CED">
        <w:rPr>
          <w:noProof/>
        </w:rPr>
        <w:t xml:space="preserve"> </w:t>
      </w:r>
    </w:p>
    <w:p w14:paraId="78414619" w14:textId="77777777" w:rsidR="00C803CF" w:rsidRDefault="00C803CF" w:rsidP="00C803CF">
      <w:pPr>
        <w:pStyle w:val="code"/>
      </w:pPr>
      <w:r>
        <w:t>head(botulinum)</w:t>
      </w:r>
    </w:p>
    <w:p w14:paraId="7B2B2A22" w14:textId="77777777" w:rsidR="00C803CF" w:rsidRDefault="00C803CF" w:rsidP="00C803CF">
      <w:pPr>
        <w:pStyle w:val="code"/>
      </w:pPr>
    </w:p>
    <w:p w14:paraId="41FC60B3" w14:textId="77777777" w:rsidR="00C803CF" w:rsidRDefault="00C803CF" w:rsidP="00C803CF">
      <w:pPr>
        <w:pStyle w:val="code"/>
      </w:pPr>
    </w:p>
    <w:p w14:paraId="0A1680BB" w14:textId="77777777" w:rsidR="00C803CF" w:rsidRDefault="00C803CF" w:rsidP="00C803CF">
      <w:pPr>
        <w:pStyle w:val="code"/>
      </w:pPr>
    </w:p>
    <w:p w14:paraId="1C554746" w14:textId="77777777" w:rsidR="00C803CF" w:rsidRDefault="00C803CF" w:rsidP="00C803CF">
      <w:pPr>
        <w:pStyle w:val="code"/>
      </w:pPr>
    </w:p>
    <w:p w14:paraId="0E9C0AE5" w14:textId="77777777" w:rsidR="00C803CF" w:rsidRDefault="00C803CF" w:rsidP="00C803CF">
      <w:pPr>
        <w:pStyle w:val="code"/>
      </w:pPr>
    </w:p>
    <w:p w14:paraId="135AAB17" w14:textId="77777777" w:rsidR="00C803CF" w:rsidRPr="00C24CED" w:rsidRDefault="00C803CF" w:rsidP="00C803CF">
      <w:pPr>
        <w:pStyle w:val="code"/>
      </w:pPr>
      <w:r w:rsidRPr="00C24CED">
        <w:t>beanplot(</w:t>
      </w:r>
      <w:r>
        <w:t>botulinum$b</w:t>
      </w:r>
      <w:r w:rsidRPr="00C24CED">
        <w:t xml:space="preserve">efore, </w:t>
      </w:r>
      <w:r>
        <w:t>botulinum$a</w:t>
      </w:r>
      <w:r w:rsidRPr="00C24CED">
        <w:t>fter, names = c("before", "after"))</w:t>
      </w:r>
    </w:p>
    <w:p w14:paraId="1862582A" w14:textId="77777777" w:rsidR="00C803CF" w:rsidRDefault="00C803CF" w:rsidP="00C803CF">
      <w:pPr>
        <w:pStyle w:val="code"/>
      </w:pPr>
      <w:r w:rsidRPr="00C24CED">
        <w:t>boxplot(</w:t>
      </w:r>
      <w:r>
        <w:t>botulinum$b</w:t>
      </w:r>
      <w:r w:rsidRPr="00C24CED">
        <w:t xml:space="preserve">efore, </w:t>
      </w:r>
      <w:r>
        <w:t>botulinum$a</w:t>
      </w:r>
      <w:r w:rsidRPr="00C24CED">
        <w:t>fter, names = c("before", "after"))</w:t>
      </w:r>
    </w:p>
    <w:p w14:paraId="0FDD0FB0" w14:textId="77777777" w:rsidR="00C803CF" w:rsidRDefault="00C803CF" w:rsidP="00C803CF">
      <w:pPr>
        <w:pStyle w:val="code"/>
      </w:pPr>
    </w:p>
    <w:p w14:paraId="2EAF90E8" w14:textId="77777777" w:rsidR="00C803CF" w:rsidRDefault="00C803CF" w:rsidP="00C803CF">
      <w:pPr>
        <w:pStyle w:val="code"/>
        <w:jc w:val="center"/>
      </w:pPr>
      <w:r>
        <w:rPr>
          <w:noProof/>
        </w:rPr>
        <w:lastRenderedPageBreak/>
        <w:drawing>
          <wp:inline distT="0" distB="0" distL="0" distR="0" wp14:anchorId="3F90AF48" wp14:editId="2CA140F6">
            <wp:extent cx="2596551" cy="204152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2610624" cy="2052587"/>
                    </a:xfrm>
                    <a:prstGeom prst="rect">
                      <a:avLst/>
                    </a:prstGeom>
                  </pic:spPr>
                </pic:pic>
              </a:graphicData>
            </a:graphic>
          </wp:inline>
        </w:drawing>
      </w:r>
      <w:r>
        <w:rPr>
          <w:noProof/>
        </w:rPr>
        <w:drawing>
          <wp:inline distT="0" distB="0" distL="0" distR="0" wp14:anchorId="4145F51C" wp14:editId="33D9018C">
            <wp:extent cx="2554417" cy="2018581"/>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564814" cy="2026797"/>
                    </a:xfrm>
                    <a:prstGeom prst="rect">
                      <a:avLst/>
                    </a:prstGeom>
                  </pic:spPr>
                </pic:pic>
              </a:graphicData>
            </a:graphic>
          </wp:inline>
        </w:drawing>
      </w:r>
    </w:p>
    <w:p w14:paraId="2056D014" w14:textId="77777777" w:rsidR="00C803CF" w:rsidRDefault="00C803CF" w:rsidP="00C803CF">
      <w:pPr>
        <w:pStyle w:val="code"/>
      </w:pPr>
    </w:p>
    <w:p w14:paraId="3D7940CB" w14:textId="77777777" w:rsidR="00C803CF" w:rsidRDefault="00C803CF" w:rsidP="00C803CF">
      <w:pPr>
        <w:autoSpaceDE w:val="0"/>
        <w:autoSpaceDN w:val="0"/>
        <w:adjustRightInd w:val="0"/>
        <w:rPr>
          <w:rFonts w:cs="Arial"/>
        </w:rPr>
      </w:pPr>
    </w:p>
    <w:p w14:paraId="6FB7880E" w14:textId="77777777" w:rsidR="00C803CF" w:rsidRDefault="00C803CF" w:rsidP="00C803CF">
      <w:pPr>
        <w:autoSpaceDE w:val="0"/>
        <w:autoSpaceDN w:val="0"/>
        <w:adjustRightInd w:val="0"/>
        <w:rPr>
          <w:rFonts w:cs="Arial"/>
        </w:rPr>
      </w:pPr>
      <w:r w:rsidRPr="00C24CED">
        <w:rPr>
          <w:rFonts w:cs="Arial"/>
        </w:rPr>
        <w:t>On top of the fact that the dependent variable in both cases is measured using an ordinal scale, the distribution of difference scores in both cases deviates from normality.</w:t>
      </w:r>
      <w:r>
        <w:rPr>
          <w:rFonts w:cs="Arial"/>
        </w:rPr>
        <w:t xml:space="preserve"> So, we should definitely go for a non-parametric approach.</w:t>
      </w:r>
    </w:p>
    <w:p w14:paraId="6EEB78E5" w14:textId="77777777" w:rsidR="00C803CF" w:rsidRDefault="00C803CF" w:rsidP="00C803CF">
      <w:pPr>
        <w:autoSpaceDE w:val="0"/>
        <w:autoSpaceDN w:val="0"/>
        <w:adjustRightInd w:val="0"/>
        <w:rPr>
          <w:rFonts w:cs="Arial"/>
        </w:rPr>
      </w:pPr>
    </w:p>
    <w:p w14:paraId="5A89D41D" w14:textId="77777777" w:rsidR="00C803CF" w:rsidRDefault="00C803CF" w:rsidP="00C803CF">
      <w:pPr>
        <w:autoSpaceDE w:val="0"/>
        <w:autoSpaceDN w:val="0"/>
        <w:adjustRightInd w:val="0"/>
        <w:rPr>
          <w:rFonts w:cs="Arial"/>
        </w:rPr>
      </w:pPr>
      <w:r>
        <w:rPr>
          <w:rFonts w:cs="Arial"/>
        </w:rPr>
        <w:t>Let’s have a look at the difference:</w:t>
      </w:r>
    </w:p>
    <w:p w14:paraId="749B3E2A" w14:textId="77777777" w:rsidR="00C803CF" w:rsidRDefault="00C803CF" w:rsidP="00C803CF">
      <w:pPr>
        <w:autoSpaceDE w:val="0"/>
        <w:autoSpaceDN w:val="0"/>
        <w:adjustRightInd w:val="0"/>
        <w:rPr>
          <w:rFonts w:cs="Arial"/>
        </w:rPr>
      </w:pPr>
    </w:p>
    <w:p w14:paraId="02ACC51A" w14:textId="77777777" w:rsidR="00C803CF" w:rsidRPr="00C24CED" w:rsidRDefault="00C803CF" w:rsidP="00C803CF">
      <w:pPr>
        <w:pStyle w:val="code"/>
      </w:pPr>
      <w:r>
        <w:t>botulinum</w:t>
      </w:r>
      <w:r w:rsidRPr="00C24CED">
        <w:t>$difference &lt;-</w:t>
      </w:r>
      <w:r>
        <w:t>botulinum$a</w:t>
      </w:r>
      <w:r w:rsidRPr="00C24CED">
        <w:t xml:space="preserve">fter - </w:t>
      </w:r>
      <w:r>
        <w:t>botulinum$b</w:t>
      </w:r>
      <w:r w:rsidRPr="00C24CED">
        <w:t>efore</w:t>
      </w:r>
    </w:p>
    <w:p w14:paraId="39122307" w14:textId="77777777" w:rsidR="00C803CF" w:rsidRPr="00C24CED" w:rsidRDefault="00C803CF" w:rsidP="00C803CF">
      <w:pPr>
        <w:pStyle w:val="code"/>
      </w:pPr>
    </w:p>
    <w:p w14:paraId="07D6A04F" w14:textId="77777777" w:rsidR="00C803CF" w:rsidRPr="00C24CED" w:rsidRDefault="00C803CF" w:rsidP="00C803CF">
      <w:pPr>
        <w:pStyle w:val="code"/>
      </w:pPr>
      <w:r w:rsidRPr="00C24CED">
        <w:t>beanplot(</w:t>
      </w:r>
      <w:r>
        <w:t>botulinum</w:t>
      </w:r>
      <w:r w:rsidRPr="00C24CED">
        <w:t>$difference,</w:t>
      </w:r>
    </w:p>
    <w:p w14:paraId="4FD0BC3B" w14:textId="77777777" w:rsidR="00C803CF" w:rsidRPr="00C24CED" w:rsidRDefault="00C803CF" w:rsidP="00C803CF">
      <w:pPr>
        <w:pStyle w:val="code"/>
      </w:pPr>
      <w:r w:rsidRPr="00C24CED">
        <w:t xml:space="preserve">         las=1, overallline = "median", </w:t>
      </w:r>
    </w:p>
    <w:p w14:paraId="15D212DB" w14:textId="77777777" w:rsidR="00C803CF" w:rsidRPr="00C24CED" w:rsidRDefault="00C803CF" w:rsidP="00C803CF">
      <w:pPr>
        <w:pStyle w:val="code"/>
      </w:pPr>
      <w:r w:rsidRPr="00C24CED">
        <w:t xml:space="preserve">         ylab = 'Difference', </w:t>
      </w:r>
    </w:p>
    <w:p w14:paraId="372A12DB" w14:textId="77777777" w:rsidR="00C803CF" w:rsidRPr="00C24CED" w:rsidRDefault="00C803CF" w:rsidP="00C803CF">
      <w:pPr>
        <w:pStyle w:val="code"/>
      </w:pPr>
      <w:r w:rsidRPr="00C24CED">
        <w:t xml:space="preserve">         cex.lab=1.5, </w:t>
      </w:r>
    </w:p>
    <w:p w14:paraId="64223758" w14:textId="77777777" w:rsidR="00C803CF" w:rsidRPr="00C24CED" w:rsidRDefault="00C803CF" w:rsidP="00C803CF">
      <w:pPr>
        <w:pStyle w:val="code"/>
      </w:pPr>
      <w:r w:rsidRPr="00C24CED">
        <w:t xml:space="preserve">         col="light yellow",</w:t>
      </w:r>
    </w:p>
    <w:p w14:paraId="0FB2185E" w14:textId="77777777" w:rsidR="00C803CF" w:rsidRPr="00C24CED" w:rsidRDefault="00C803CF" w:rsidP="00C803CF">
      <w:pPr>
        <w:pStyle w:val="code"/>
      </w:pPr>
      <w:r w:rsidRPr="00C24CED">
        <w:t xml:space="preserve">         what = c(TRUE, TRUE, TRUE, FALSE),</w:t>
      </w:r>
    </w:p>
    <w:p w14:paraId="3E5D891E" w14:textId="77777777" w:rsidR="00C803CF" w:rsidRPr="00C24CED" w:rsidRDefault="00C803CF" w:rsidP="00C803CF">
      <w:pPr>
        <w:pStyle w:val="code"/>
      </w:pPr>
      <w:r w:rsidRPr="00C24CED">
        <w:t xml:space="preserve">         cex.axis=1.5) </w:t>
      </w:r>
    </w:p>
    <w:p w14:paraId="25621BDE" w14:textId="77777777" w:rsidR="00C803CF" w:rsidRPr="00C24CED" w:rsidRDefault="00C803CF" w:rsidP="00C803CF">
      <w:pPr>
        <w:pStyle w:val="code"/>
      </w:pPr>
    </w:p>
    <w:p w14:paraId="3FD3D091" w14:textId="77777777" w:rsidR="00C803CF" w:rsidRDefault="00C803CF" w:rsidP="00C803CF">
      <w:pPr>
        <w:pStyle w:val="code"/>
      </w:pPr>
    </w:p>
    <w:p w14:paraId="3BF51801" w14:textId="77777777" w:rsidR="00C803CF" w:rsidRDefault="00C803CF" w:rsidP="00C803CF">
      <w:pPr>
        <w:pStyle w:val="code"/>
      </w:pPr>
    </w:p>
    <w:p w14:paraId="44A6A339" w14:textId="77777777" w:rsidR="00C803CF" w:rsidRPr="00C24CED" w:rsidRDefault="00C803CF" w:rsidP="00C803CF">
      <w:pPr>
        <w:pStyle w:val="code"/>
      </w:pPr>
      <w:r w:rsidRPr="00C24CED">
        <w:t>stripchart(</w:t>
      </w:r>
      <w:r>
        <w:t>botulinum</w:t>
      </w:r>
      <w:r w:rsidRPr="00C24CED">
        <w:t>$difference,</w:t>
      </w:r>
    </w:p>
    <w:p w14:paraId="47D098C6" w14:textId="77777777" w:rsidR="00C803CF" w:rsidRPr="00C24CED" w:rsidRDefault="00C803CF" w:rsidP="00C803CF">
      <w:pPr>
        <w:pStyle w:val="code"/>
      </w:pPr>
      <w:r w:rsidRPr="00C24CED">
        <w:t xml:space="preserve">           vertical=TRUE,</w:t>
      </w:r>
    </w:p>
    <w:p w14:paraId="2881C051" w14:textId="77777777" w:rsidR="00C803CF" w:rsidRPr="00C24CED" w:rsidRDefault="00C803CF" w:rsidP="00C803CF">
      <w:pPr>
        <w:pStyle w:val="code"/>
      </w:pPr>
      <w:r w:rsidRPr="00C24CED">
        <w:t xml:space="preserve">           method="jitter",</w:t>
      </w:r>
    </w:p>
    <w:p w14:paraId="14BBBBD8" w14:textId="77777777" w:rsidR="00C803CF" w:rsidRPr="00C24CED" w:rsidRDefault="00C803CF" w:rsidP="00C803CF">
      <w:pPr>
        <w:pStyle w:val="code"/>
      </w:pPr>
      <w:r w:rsidRPr="00C24CED">
        <w:t xml:space="preserve">           las=1,</w:t>
      </w:r>
    </w:p>
    <w:p w14:paraId="01220DD6" w14:textId="77777777" w:rsidR="00C803CF" w:rsidRPr="00C24CED" w:rsidRDefault="00C803CF" w:rsidP="00C803CF">
      <w:pPr>
        <w:pStyle w:val="code"/>
      </w:pPr>
      <w:r w:rsidRPr="00C24CED">
        <w:t xml:space="preserve">           pch=16,</w:t>
      </w:r>
    </w:p>
    <w:p w14:paraId="12797F58" w14:textId="77777777" w:rsidR="00C803CF" w:rsidRPr="00C24CED" w:rsidRDefault="00C803CF" w:rsidP="00C803CF">
      <w:pPr>
        <w:pStyle w:val="code"/>
      </w:pPr>
      <w:r w:rsidRPr="00C24CED">
        <w:t xml:space="preserve">           cex=2,</w:t>
      </w:r>
    </w:p>
    <w:p w14:paraId="5A171A13" w14:textId="77777777" w:rsidR="00C803CF" w:rsidRPr="00C24CED" w:rsidRDefault="00C803CF" w:rsidP="00C803CF">
      <w:pPr>
        <w:pStyle w:val="code"/>
      </w:pPr>
      <w:r w:rsidRPr="00C24CED">
        <w:t xml:space="preserve">           col="orange",</w:t>
      </w:r>
    </w:p>
    <w:p w14:paraId="43503EB4" w14:textId="77777777" w:rsidR="00C803CF" w:rsidRDefault="00C803CF" w:rsidP="00C803CF">
      <w:pPr>
        <w:pStyle w:val="code"/>
      </w:pPr>
      <w:r w:rsidRPr="00C24CED">
        <w:t xml:space="preserve">           add=TRUE)</w:t>
      </w:r>
    </w:p>
    <w:p w14:paraId="788261D8" w14:textId="77777777" w:rsidR="00C803CF" w:rsidRDefault="00C803CF" w:rsidP="00C803CF">
      <w:pPr>
        <w:pStyle w:val="code"/>
      </w:pPr>
    </w:p>
    <w:p w14:paraId="3CF08F3C" w14:textId="77777777" w:rsidR="00C803CF" w:rsidRDefault="00C803CF" w:rsidP="00C803CF">
      <w:pPr>
        <w:autoSpaceDE w:val="0"/>
        <w:autoSpaceDN w:val="0"/>
        <w:adjustRightInd w:val="0"/>
        <w:rPr>
          <w:rFonts w:cs="Arial"/>
        </w:rPr>
      </w:pPr>
    </w:p>
    <w:p w14:paraId="73B3BCB2" w14:textId="77777777" w:rsidR="00C803CF" w:rsidRDefault="00C803CF" w:rsidP="00C803CF">
      <w:pPr>
        <w:autoSpaceDE w:val="0"/>
        <w:autoSpaceDN w:val="0"/>
        <w:adjustRightInd w:val="0"/>
        <w:jc w:val="center"/>
        <w:rPr>
          <w:rFonts w:cs="Arial"/>
        </w:rPr>
      </w:pPr>
      <w:r>
        <w:rPr>
          <w:noProof/>
        </w:rPr>
        <w:lastRenderedPageBreak/>
        <w:drawing>
          <wp:inline distT="0" distB="0" distL="0" distR="0" wp14:anchorId="271D318D" wp14:editId="2602B1F6">
            <wp:extent cx="3726611" cy="2710037"/>
            <wp:effectExtent l="0" t="0" r="762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3735005" cy="2716141"/>
                    </a:xfrm>
                    <a:prstGeom prst="rect">
                      <a:avLst/>
                    </a:prstGeom>
                  </pic:spPr>
                </pic:pic>
              </a:graphicData>
            </a:graphic>
          </wp:inline>
        </w:drawing>
      </w:r>
    </w:p>
    <w:p w14:paraId="515AF8F1" w14:textId="77777777" w:rsidR="00C803CF" w:rsidRDefault="00C803CF" w:rsidP="00C803CF">
      <w:pPr>
        <w:autoSpaceDE w:val="0"/>
        <w:autoSpaceDN w:val="0"/>
        <w:adjustRightInd w:val="0"/>
        <w:jc w:val="center"/>
        <w:rPr>
          <w:rFonts w:cs="Arial"/>
        </w:rPr>
      </w:pPr>
    </w:p>
    <w:p w14:paraId="2A0D0E31" w14:textId="77777777" w:rsidR="00C803CF" w:rsidRDefault="00C803CF" w:rsidP="00C803CF">
      <w:pPr>
        <w:autoSpaceDE w:val="0"/>
        <w:autoSpaceDN w:val="0"/>
        <w:adjustRightInd w:val="0"/>
        <w:jc w:val="center"/>
        <w:rPr>
          <w:rFonts w:cs="Arial"/>
        </w:rPr>
      </w:pPr>
    </w:p>
    <w:p w14:paraId="51E64312" w14:textId="77777777" w:rsidR="00C803CF" w:rsidRDefault="00C803CF" w:rsidP="00C803CF">
      <w:pPr>
        <w:pStyle w:val="code"/>
      </w:pPr>
      <w:r w:rsidRPr="00C24CED">
        <w:t>wilcox.test(</w:t>
      </w:r>
      <w:r>
        <w:t>botulinum$b</w:t>
      </w:r>
      <w:r w:rsidRPr="00C24CED">
        <w:t xml:space="preserve">efore, </w:t>
      </w:r>
      <w:r>
        <w:t>botulinum$a</w:t>
      </w:r>
      <w:r w:rsidRPr="00C24CED">
        <w:t>fter, paired = TRUE)</w:t>
      </w:r>
    </w:p>
    <w:p w14:paraId="09A7D824" w14:textId="77777777" w:rsidR="00C803CF" w:rsidRDefault="00C803CF" w:rsidP="00C803CF">
      <w:pPr>
        <w:autoSpaceDE w:val="0"/>
        <w:autoSpaceDN w:val="0"/>
        <w:adjustRightInd w:val="0"/>
        <w:rPr>
          <w:rFonts w:cs="Arial"/>
        </w:rPr>
      </w:pPr>
    </w:p>
    <w:p w14:paraId="071BA550" w14:textId="77777777" w:rsidR="00C803CF" w:rsidRDefault="00C803CF" w:rsidP="00C803CF">
      <w:pPr>
        <w:autoSpaceDE w:val="0"/>
        <w:autoSpaceDN w:val="0"/>
        <w:adjustRightInd w:val="0"/>
        <w:rPr>
          <w:rFonts w:cs="Arial"/>
        </w:rPr>
      </w:pPr>
      <w:r>
        <w:rPr>
          <w:noProof/>
        </w:rPr>
        <w:drawing>
          <wp:inline distT="0" distB="0" distL="0" distR="0" wp14:anchorId="5071E5A3" wp14:editId="3C836BB1">
            <wp:extent cx="4781550" cy="8096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4781550" cy="809625"/>
                    </a:xfrm>
                    <a:prstGeom prst="rect">
                      <a:avLst/>
                    </a:prstGeom>
                  </pic:spPr>
                </pic:pic>
              </a:graphicData>
            </a:graphic>
          </wp:inline>
        </w:drawing>
      </w:r>
    </w:p>
    <w:p w14:paraId="4AA1A56F" w14:textId="77777777" w:rsidR="00C803CF" w:rsidRDefault="00C803CF" w:rsidP="00C803CF">
      <w:pPr>
        <w:autoSpaceDE w:val="0"/>
        <w:autoSpaceDN w:val="0"/>
        <w:adjustRightInd w:val="0"/>
        <w:rPr>
          <w:rFonts w:cs="Arial"/>
        </w:rPr>
      </w:pPr>
    </w:p>
    <w:p w14:paraId="36547615" w14:textId="77777777" w:rsidR="00C803CF" w:rsidRPr="00F81CC3" w:rsidRDefault="00C803CF" w:rsidP="00C803CF">
      <w:pPr>
        <w:autoSpaceDE w:val="0"/>
        <w:autoSpaceDN w:val="0"/>
        <w:adjustRightInd w:val="0"/>
        <w:jc w:val="left"/>
        <w:rPr>
          <w:rFonts w:cs="Arial"/>
        </w:rPr>
      </w:pPr>
      <w:r w:rsidRPr="00F81CC3">
        <w:rPr>
          <w:rFonts w:cs="Arial"/>
        </w:rPr>
        <w:t>There was a significant difference pre- and post- treatment in ratings of muscle spasticity (p=0.008).</w:t>
      </w:r>
    </w:p>
    <w:p w14:paraId="6142C68A" w14:textId="77777777" w:rsidR="00C803CF" w:rsidRDefault="00C803CF" w:rsidP="00C803CF">
      <w:pPr>
        <w:autoSpaceDE w:val="0"/>
        <w:autoSpaceDN w:val="0"/>
        <w:adjustRightInd w:val="0"/>
        <w:rPr>
          <w:rFonts w:cs="Arial"/>
        </w:rPr>
      </w:pPr>
      <w:r>
        <w:rPr>
          <w:rFonts w:cs="Arial"/>
        </w:rPr>
        <w:t>Please note that although the test reports T, it calls it V. Go figure.</w:t>
      </w:r>
    </w:p>
    <w:p w14:paraId="59C77DD7" w14:textId="77777777" w:rsidR="00C803CF" w:rsidRDefault="00C803CF" w:rsidP="00C803CF">
      <w:pPr>
        <w:autoSpaceDE w:val="0"/>
        <w:autoSpaceDN w:val="0"/>
        <w:adjustRightInd w:val="0"/>
        <w:rPr>
          <w:rFonts w:cs="Arial"/>
        </w:rPr>
      </w:pPr>
    </w:p>
    <w:p w14:paraId="5533758C" w14:textId="77777777" w:rsidR="00C803CF" w:rsidRDefault="00C803CF" w:rsidP="00C803CF">
      <w:pPr>
        <w:autoSpaceDE w:val="0"/>
        <w:autoSpaceDN w:val="0"/>
        <w:adjustRightInd w:val="0"/>
        <w:rPr>
          <w:rFonts w:cs="Arial"/>
        </w:rPr>
      </w:pPr>
    </w:p>
    <w:p w14:paraId="323170E6" w14:textId="3291EF4F" w:rsidR="00C803CF" w:rsidRDefault="004E4EF9" w:rsidP="00EE0C0C">
      <w:pPr>
        <w:pStyle w:val="Heading2"/>
      </w:pPr>
      <w:bookmarkStart w:id="214" w:name="_Toc3466085"/>
      <w:r>
        <w:t>7</w:t>
      </w:r>
      <w:r w:rsidR="00EE0C0C">
        <w:t>-2 Comparing more than 2 groups</w:t>
      </w:r>
      <w:bookmarkEnd w:id="214"/>
      <w:r w:rsidR="00EE0C0C">
        <w:t xml:space="preserve"> </w:t>
      </w:r>
    </w:p>
    <w:p w14:paraId="2DC4F6C1" w14:textId="77777777" w:rsidR="00457A2A" w:rsidRPr="00457A2A" w:rsidRDefault="00457A2A" w:rsidP="00457A2A"/>
    <w:p w14:paraId="783B23B9" w14:textId="77777777" w:rsidR="00EE0C0C" w:rsidRPr="00BA7F69" w:rsidRDefault="00EE0C0C" w:rsidP="00457A2A">
      <w:pPr>
        <w:pStyle w:val="Heading3"/>
      </w:pPr>
      <w:bookmarkStart w:id="215" w:name="_Toc492888784"/>
      <w:bookmarkStart w:id="216" w:name="_Toc3466086"/>
      <w:r>
        <w:t>Kruskal-Wallis</w:t>
      </w:r>
      <w:bookmarkEnd w:id="215"/>
      <w:bookmarkEnd w:id="216"/>
    </w:p>
    <w:p w14:paraId="0FD679B4" w14:textId="77777777" w:rsidR="00EE0C0C" w:rsidRDefault="00EE0C0C" w:rsidP="00EE0C0C"/>
    <w:p w14:paraId="3207ADDB" w14:textId="77777777" w:rsidR="00EE0C0C" w:rsidRDefault="00EE0C0C" w:rsidP="00EE0C0C">
      <w:r>
        <w:t>What if the data do not meet the assumptions for ANOVA? We can choose to run the non-parametric equivalent: the Kruskal-Wallis.</w:t>
      </w:r>
    </w:p>
    <w:p w14:paraId="6BA57EA0" w14:textId="77777777" w:rsidR="00EE0C0C" w:rsidRDefault="00EE0C0C" w:rsidP="00EE0C0C">
      <w:r>
        <w:t xml:space="preserve">Now, the </w:t>
      </w:r>
      <w:r w:rsidRPr="00031F3C">
        <w:rPr>
          <w:rStyle w:val="codeChar"/>
        </w:rPr>
        <w:t>kruskal.wallis()</w:t>
      </w:r>
      <w:r>
        <w:t xml:space="preserve"> function only produces the omnibus part of the analysis. However, we will often, but not always, want to look at the pairwise comparisons. The post-hoc test associated with the Kruskal-Wallis is the Dunn test and one of the arguments of the </w:t>
      </w:r>
      <w:r w:rsidRPr="00BB2FB2">
        <w:rPr>
          <w:rStyle w:val="codeChar"/>
        </w:rPr>
        <w:t>dunn.test()</w:t>
      </w:r>
      <w:r>
        <w:t xml:space="preserve"> function (</w:t>
      </w:r>
      <w:r w:rsidRPr="00BB2FB2">
        <w:rPr>
          <w:color w:val="4F6228" w:themeColor="accent3" w:themeShade="80"/>
        </w:rPr>
        <w:t>dunn.test package</w:t>
      </w:r>
      <w:r>
        <w:t xml:space="preserve">) is </w:t>
      </w:r>
      <w:r w:rsidRPr="00BB2FB2">
        <w:rPr>
          <w:rStyle w:val="codeChar"/>
        </w:rPr>
        <w:t>kw</w:t>
      </w:r>
      <w:r>
        <w:t>: the output of the Kruskal-Wallis, so that’s the function we will be using.</w:t>
      </w:r>
    </w:p>
    <w:p w14:paraId="46F7B8AF" w14:textId="77777777" w:rsidR="00EE0C0C" w:rsidRDefault="00EE0C0C" w:rsidP="00EE0C0C">
      <w:r>
        <w:t>The statistic associated with the Kruskal-Wallis is H and it follows a Chi</w:t>
      </w:r>
      <w:r w:rsidRPr="00DF060B">
        <w:rPr>
          <w:vertAlign w:val="superscript"/>
        </w:rPr>
        <w:t>2</w:t>
      </w:r>
      <w:r>
        <w:t xml:space="preserve"> distribution hence the statistic reported in the output. The Dunn test works pretty much like the Mann-Whitney one.</w:t>
      </w:r>
    </w:p>
    <w:p w14:paraId="2874F575" w14:textId="77777777" w:rsidR="00EE0C0C" w:rsidRDefault="00EE0C0C" w:rsidP="00EE0C0C"/>
    <w:p w14:paraId="29F941DA" w14:textId="77777777" w:rsidR="00EE0C0C" w:rsidRDefault="00EE0C0C" w:rsidP="00EE0C0C"/>
    <w:p w14:paraId="5A601273" w14:textId="77777777" w:rsidR="00EE0C0C" w:rsidRPr="00A67190" w:rsidRDefault="00EE0C0C" w:rsidP="00EE0C0C">
      <w:pPr>
        <w:spacing w:line="240" w:lineRule="auto"/>
        <w:jc w:val="left"/>
        <w:rPr>
          <w:rFonts w:cs="Arial"/>
        </w:rPr>
      </w:pPr>
      <w:bookmarkStart w:id="217" w:name="_Toc492888785"/>
      <w:bookmarkStart w:id="218" w:name="_Toc3466087"/>
      <w:r w:rsidRPr="005B7C1A">
        <w:rPr>
          <w:rStyle w:val="Heading3Char"/>
        </w:rPr>
        <w:lastRenderedPageBreak/>
        <w:t>Example</w:t>
      </w:r>
      <w:bookmarkEnd w:id="217"/>
      <w:bookmarkEnd w:id="218"/>
      <w:r w:rsidRPr="004D1129">
        <w:rPr>
          <w:rFonts w:cs="Arial"/>
        </w:rPr>
        <w:t xml:space="preserve"> </w:t>
      </w:r>
      <w:r w:rsidRPr="00A67190">
        <w:t>(File:</w:t>
      </w:r>
      <w:r>
        <w:rPr>
          <w:rFonts w:cs="Arial"/>
        </w:rPr>
        <w:t xml:space="preserve"> </w:t>
      </w:r>
      <w:r>
        <w:rPr>
          <w:rStyle w:val="codeChar"/>
        </w:rPr>
        <w:t>creatine</w:t>
      </w:r>
      <w:r w:rsidRPr="009C2985">
        <w:rPr>
          <w:rStyle w:val="codeChar"/>
        </w:rPr>
        <w:t>.csv</w:t>
      </w:r>
      <w:r w:rsidRPr="00A67190">
        <w:t>)</w:t>
      </w:r>
      <w:r>
        <w:rPr>
          <w:b/>
          <w:noProof/>
        </w:rPr>
        <w:drawing>
          <wp:anchor distT="0" distB="0" distL="114300" distR="114300" simplePos="0" relativeHeight="251874816" behindDoc="0" locked="0" layoutInCell="1" allowOverlap="1" wp14:anchorId="18C73819" wp14:editId="2DBFE5E8">
            <wp:simplePos x="0" y="0"/>
            <wp:positionH relativeFrom="column">
              <wp:posOffset>3708868</wp:posOffset>
            </wp:positionH>
            <wp:positionV relativeFrom="paragraph">
              <wp:posOffset>10795</wp:posOffset>
            </wp:positionV>
            <wp:extent cx="2364740" cy="1346835"/>
            <wp:effectExtent l="0" t="0" r="0" b="5715"/>
            <wp:wrapSquare wrapText="bothSides"/>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364740" cy="1346835"/>
                    </a:xfrm>
                    <a:prstGeom prst="rect">
                      <a:avLst/>
                    </a:prstGeom>
                    <a:noFill/>
                  </pic:spPr>
                </pic:pic>
              </a:graphicData>
            </a:graphic>
            <wp14:sizeRelH relativeFrom="page">
              <wp14:pctWidth>0</wp14:pctWidth>
            </wp14:sizeRelH>
            <wp14:sizeRelV relativeFrom="page">
              <wp14:pctHeight>0</wp14:pctHeight>
            </wp14:sizeRelV>
          </wp:anchor>
        </w:drawing>
      </w:r>
    </w:p>
    <w:p w14:paraId="32B09FD8" w14:textId="77777777" w:rsidR="00EE0C0C" w:rsidRDefault="00EE0C0C" w:rsidP="00EE0C0C"/>
    <w:p w14:paraId="3CF0E1AF" w14:textId="77777777" w:rsidR="00EE0C0C" w:rsidRDefault="00EE0C0C" w:rsidP="00EE0C0C">
      <w:r>
        <w:t xml:space="preserve">The data contain the result of a small experiment regarding creatine, a supplement that's popular among body builders. These were divided into 3 groups: some didn't take any creatine, others took it in the morning only and still others took it in the morning and evening. After doing so for a month, their weight gains were measured. </w:t>
      </w:r>
    </w:p>
    <w:p w14:paraId="000EC39B" w14:textId="77777777" w:rsidR="00EE0C0C" w:rsidRDefault="00EE0C0C" w:rsidP="00EE0C0C">
      <w:r>
        <w:t xml:space="preserve">The research question is: </w:t>
      </w:r>
      <w:r>
        <w:rPr>
          <w:rStyle w:val="def"/>
        </w:rPr>
        <w:t>does the average weight gain depend on the creatine condition to which people were assigned?</w:t>
      </w:r>
    </w:p>
    <w:p w14:paraId="5172BA4B" w14:textId="77777777" w:rsidR="00EE0C0C" w:rsidRDefault="00EE0C0C" w:rsidP="00EE0C0C"/>
    <w:p w14:paraId="3961B6CD" w14:textId="77777777" w:rsidR="00EE0C0C" w:rsidRDefault="00EE0C0C" w:rsidP="00EE0C0C">
      <w:pPr>
        <w:pStyle w:val="code"/>
      </w:pPr>
      <w:r>
        <w:t>creatine&lt;-read.csv("creatine.csv",header=T)</w:t>
      </w:r>
    </w:p>
    <w:p w14:paraId="74AE98A2" w14:textId="77777777" w:rsidR="00EE0C0C" w:rsidRDefault="00EE0C0C" w:rsidP="00EE0C0C">
      <w:pPr>
        <w:pStyle w:val="code"/>
      </w:pPr>
    </w:p>
    <w:p w14:paraId="69226799" w14:textId="77777777" w:rsidR="00EE0C0C" w:rsidRDefault="00EE0C0C" w:rsidP="00EE0C0C">
      <w:pPr>
        <w:pStyle w:val="code"/>
      </w:pPr>
      <w:r>
        <w:t>stripchart(creatine$gain~creatine$creatine,</w:t>
      </w:r>
    </w:p>
    <w:p w14:paraId="67ED5662" w14:textId="77777777" w:rsidR="00EE0C0C" w:rsidRDefault="00EE0C0C" w:rsidP="00EE0C0C">
      <w:pPr>
        <w:pStyle w:val="code"/>
      </w:pPr>
      <w:r>
        <w:t xml:space="preserve">           vertical=TRUE,</w:t>
      </w:r>
    </w:p>
    <w:p w14:paraId="1717ECD5" w14:textId="77777777" w:rsidR="00EE0C0C" w:rsidRDefault="00EE0C0C" w:rsidP="00EE0C0C">
      <w:pPr>
        <w:pStyle w:val="code"/>
      </w:pPr>
      <w:r>
        <w:t xml:space="preserve">           method="jitter",</w:t>
      </w:r>
    </w:p>
    <w:p w14:paraId="0BE56B31" w14:textId="77777777" w:rsidR="00EE0C0C" w:rsidRDefault="00EE0C0C" w:rsidP="00EE0C0C">
      <w:pPr>
        <w:pStyle w:val="code"/>
      </w:pPr>
      <w:r>
        <w:t xml:space="preserve">           las=1,</w:t>
      </w:r>
    </w:p>
    <w:p w14:paraId="7B4DF909" w14:textId="77777777" w:rsidR="00EE0C0C" w:rsidRDefault="00EE0C0C" w:rsidP="00EE0C0C">
      <w:pPr>
        <w:pStyle w:val="code"/>
      </w:pPr>
      <w:r>
        <w:t xml:space="preserve">           pch=16,</w:t>
      </w:r>
    </w:p>
    <w:p w14:paraId="7957BDFC" w14:textId="77777777" w:rsidR="00EE0C0C" w:rsidRDefault="00EE0C0C" w:rsidP="00EE0C0C">
      <w:pPr>
        <w:pStyle w:val="code"/>
      </w:pPr>
      <w:r>
        <w:t xml:space="preserve">           cex=2,</w:t>
      </w:r>
    </w:p>
    <w:p w14:paraId="36206628" w14:textId="77777777" w:rsidR="00EE0C0C" w:rsidRDefault="00EE0C0C" w:rsidP="00EE0C0C">
      <w:pPr>
        <w:pStyle w:val="code"/>
      </w:pPr>
      <w:r>
        <w:t xml:space="preserve">           col="orange")</w:t>
      </w:r>
    </w:p>
    <w:p w14:paraId="13FBDEE1" w14:textId="77777777" w:rsidR="00EE0C0C" w:rsidRDefault="00EE0C0C" w:rsidP="00EE0C0C">
      <w:pPr>
        <w:pStyle w:val="code"/>
      </w:pPr>
      <w:r>
        <w:t xml:space="preserve">           </w:t>
      </w:r>
    </w:p>
    <w:p w14:paraId="40A2291E" w14:textId="77777777" w:rsidR="00EE0C0C" w:rsidRDefault="00EE0C0C" w:rsidP="00EE0C0C">
      <w:pPr>
        <w:pStyle w:val="code"/>
      </w:pPr>
      <w:r>
        <w:t>creatine.means&lt;-tapply(creatine$gain,creatine$creatine,mean)</w:t>
      </w:r>
    </w:p>
    <w:p w14:paraId="28103366" w14:textId="7F77CE5A" w:rsidR="00EE0C0C" w:rsidRDefault="00BC2EF1" w:rsidP="00EE0C0C">
      <w:pPr>
        <w:pStyle w:val="code"/>
      </w:pPr>
      <w:r>
        <w:t>centre</w:t>
      </w:r>
      <w:r w:rsidR="00EE0C0C">
        <w:t>&lt;-1:3</w:t>
      </w:r>
    </w:p>
    <w:p w14:paraId="10909F2F" w14:textId="2C45BB95" w:rsidR="00EE0C0C" w:rsidRDefault="00BC2EF1" w:rsidP="00EE0C0C">
      <w:pPr>
        <w:pStyle w:val="code"/>
      </w:pPr>
      <w:r>
        <w:t>segments(centre-0.2,creatine.means,centre</w:t>
      </w:r>
      <w:r w:rsidR="00EE0C0C">
        <w:t>+0.2,creatine.means, col="black", lwd=4)</w:t>
      </w:r>
    </w:p>
    <w:p w14:paraId="17377A5C" w14:textId="77777777" w:rsidR="00EE0C0C" w:rsidRDefault="00EE0C0C" w:rsidP="00EE0C0C">
      <w:pPr>
        <w:pStyle w:val="code"/>
        <w:jc w:val="center"/>
      </w:pPr>
      <w:r>
        <w:rPr>
          <w:noProof/>
        </w:rPr>
        <w:drawing>
          <wp:inline distT="0" distB="0" distL="0" distR="0" wp14:anchorId="35E3D26B" wp14:editId="000C243F">
            <wp:extent cx="3070323" cy="1992702"/>
            <wp:effectExtent l="0" t="0" r="0" b="7620"/>
            <wp:docPr id="293900" name="Picture 293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070323" cy="1992702"/>
                    </a:xfrm>
                    <a:prstGeom prst="rect">
                      <a:avLst/>
                    </a:prstGeom>
                  </pic:spPr>
                </pic:pic>
              </a:graphicData>
            </a:graphic>
          </wp:inline>
        </w:drawing>
      </w:r>
    </w:p>
    <w:p w14:paraId="465DDC4F" w14:textId="77777777" w:rsidR="00EE0C0C" w:rsidRDefault="00EE0C0C" w:rsidP="00EE0C0C">
      <w:pPr>
        <w:pStyle w:val="code"/>
      </w:pPr>
    </w:p>
    <w:p w14:paraId="19D9A814" w14:textId="77777777" w:rsidR="00EE0C0C" w:rsidRDefault="00EE0C0C" w:rsidP="00EE0C0C">
      <w:pPr>
        <w:pStyle w:val="code"/>
      </w:pPr>
    </w:p>
    <w:p w14:paraId="4E11D7E3" w14:textId="77777777" w:rsidR="00EE0C0C" w:rsidRDefault="00EE0C0C" w:rsidP="00EE0C0C">
      <w:pPr>
        <w:pStyle w:val="code"/>
      </w:pPr>
      <w:r>
        <w:t>boxplot(creatine$gain~creatine$creatine)</w:t>
      </w:r>
    </w:p>
    <w:p w14:paraId="1D940A64" w14:textId="77777777" w:rsidR="00EE0C0C" w:rsidRDefault="00EE0C0C" w:rsidP="00EE0C0C">
      <w:pPr>
        <w:pStyle w:val="code"/>
      </w:pPr>
      <w:r>
        <w:t>beanplot(creatine$gain~creatine$creatine)</w:t>
      </w:r>
    </w:p>
    <w:p w14:paraId="535F5985" w14:textId="77777777" w:rsidR="00EE0C0C" w:rsidRDefault="00EE0C0C" w:rsidP="00EE0C0C">
      <w:pPr>
        <w:pStyle w:val="code"/>
      </w:pPr>
    </w:p>
    <w:p w14:paraId="0BFA3031" w14:textId="77777777" w:rsidR="00EE0C0C" w:rsidRDefault="00EE0C0C" w:rsidP="00EE0C0C">
      <w:pPr>
        <w:pStyle w:val="code"/>
      </w:pPr>
    </w:p>
    <w:p w14:paraId="1817785B" w14:textId="77777777" w:rsidR="00EE0C0C" w:rsidRDefault="00EE0C0C" w:rsidP="00EE0C0C">
      <w:pPr>
        <w:pStyle w:val="code"/>
      </w:pPr>
      <w:r>
        <w:rPr>
          <w:noProof/>
        </w:rPr>
        <w:lastRenderedPageBreak/>
        <w:drawing>
          <wp:inline distT="0" distB="0" distL="0" distR="0" wp14:anchorId="6CD74267" wp14:editId="191B4822">
            <wp:extent cx="2620357" cy="1751162"/>
            <wp:effectExtent l="0" t="0" r="8890"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635961" cy="1761590"/>
                    </a:xfrm>
                    <a:prstGeom prst="rect">
                      <a:avLst/>
                    </a:prstGeom>
                  </pic:spPr>
                </pic:pic>
              </a:graphicData>
            </a:graphic>
          </wp:inline>
        </w:drawing>
      </w:r>
      <w:r w:rsidRPr="00BB2FB2">
        <w:rPr>
          <w:noProof/>
        </w:rPr>
        <w:t xml:space="preserve"> </w:t>
      </w:r>
      <w:r>
        <w:rPr>
          <w:noProof/>
        </w:rPr>
        <w:drawing>
          <wp:inline distT="0" distB="0" distL="0" distR="0" wp14:anchorId="46AAF207" wp14:editId="2713E0CB">
            <wp:extent cx="2529479" cy="1742536"/>
            <wp:effectExtent l="0" t="0" r="4445" b="0"/>
            <wp:docPr id="293908" name="Picture 293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538110" cy="1748482"/>
                    </a:xfrm>
                    <a:prstGeom prst="rect">
                      <a:avLst/>
                    </a:prstGeom>
                  </pic:spPr>
                </pic:pic>
              </a:graphicData>
            </a:graphic>
          </wp:inline>
        </w:drawing>
      </w:r>
    </w:p>
    <w:p w14:paraId="57710982" w14:textId="77777777" w:rsidR="00EE0C0C" w:rsidRDefault="00EE0C0C" w:rsidP="00EE0C0C">
      <w:pPr>
        <w:pStyle w:val="code"/>
      </w:pPr>
    </w:p>
    <w:p w14:paraId="2686A0E3" w14:textId="77777777" w:rsidR="00EE0C0C" w:rsidRDefault="00EE0C0C" w:rsidP="00EE0C0C">
      <w:pPr>
        <w:pStyle w:val="code"/>
      </w:pPr>
    </w:p>
    <w:p w14:paraId="15D6E415" w14:textId="77777777" w:rsidR="00EE0C0C" w:rsidRDefault="00EE0C0C" w:rsidP="00EE0C0C">
      <w:pPr>
        <w:pStyle w:val="code"/>
      </w:pPr>
      <w:r w:rsidRPr="00BB2FB2">
        <w:t>beanplot(creatine$gain)</w:t>
      </w:r>
    </w:p>
    <w:p w14:paraId="6FF8B545" w14:textId="77777777" w:rsidR="00EE0C0C" w:rsidRDefault="00EE0C0C" w:rsidP="00EE0C0C">
      <w:pPr>
        <w:pStyle w:val="code"/>
      </w:pPr>
    </w:p>
    <w:p w14:paraId="334F0863" w14:textId="77777777" w:rsidR="00EE0C0C" w:rsidRDefault="00EE0C0C" w:rsidP="00EE0C0C">
      <w:pPr>
        <w:pStyle w:val="code"/>
        <w:jc w:val="center"/>
      </w:pPr>
      <w:r>
        <w:rPr>
          <w:noProof/>
        </w:rPr>
        <w:drawing>
          <wp:inline distT="0" distB="0" distL="0" distR="0" wp14:anchorId="40A394F4" wp14:editId="5E9619DF">
            <wp:extent cx="3398807" cy="2552211"/>
            <wp:effectExtent l="0" t="0" r="0" b="635"/>
            <wp:docPr id="293915" name="Picture 293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415886" cy="2565036"/>
                    </a:xfrm>
                    <a:prstGeom prst="rect">
                      <a:avLst/>
                    </a:prstGeom>
                  </pic:spPr>
                </pic:pic>
              </a:graphicData>
            </a:graphic>
          </wp:inline>
        </w:drawing>
      </w:r>
    </w:p>
    <w:p w14:paraId="7A017C3A" w14:textId="77777777" w:rsidR="00EE0C0C" w:rsidRDefault="00EE0C0C" w:rsidP="00EE0C0C">
      <w:pPr>
        <w:pStyle w:val="code"/>
        <w:jc w:val="center"/>
      </w:pPr>
    </w:p>
    <w:p w14:paraId="2607BB1A" w14:textId="77777777" w:rsidR="00EE0C0C" w:rsidRDefault="00EE0C0C" w:rsidP="00EE0C0C">
      <w:r>
        <w:t>This one looks pretty cool.</w:t>
      </w:r>
    </w:p>
    <w:p w14:paraId="11A19C01" w14:textId="77777777" w:rsidR="00EE0C0C" w:rsidRDefault="00EE0C0C" w:rsidP="00EE0C0C">
      <w:pPr>
        <w:pStyle w:val="code"/>
      </w:pPr>
    </w:p>
    <w:p w14:paraId="7FEA97BE" w14:textId="77777777" w:rsidR="00EE0C0C" w:rsidRDefault="00EE0C0C" w:rsidP="00EE0C0C">
      <w:pPr>
        <w:pStyle w:val="code"/>
      </w:pPr>
      <w:r w:rsidRPr="00BB2FB2">
        <w:t>tapply(creatine$gain,creatine$creatine,sd)</w:t>
      </w:r>
    </w:p>
    <w:p w14:paraId="65CC5BDE" w14:textId="77777777" w:rsidR="00EE0C0C" w:rsidRDefault="00EE0C0C" w:rsidP="00EE0C0C">
      <w:pPr>
        <w:pStyle w:val="code"/>
      </w:pPr>
    </w:p>
    <w:p w14:paraId="6BED39A0" w14:textId="77777777" w:rsidR="00EE0C0C" w:rsidRDefault="00EE0C0C" w:rsidP="00EE0C0C">
      <w:pPr>
        <w:pStyle w:val="code"/>
      </w:pPr>
      <w:r>
        <w:rPr>
          <w:noProof/>
        </w:rPr>
        <w:drawing>
          <wp:inline distT="0" distB="0" distL="0" distR="0" wp14:anchorId="3F6B79EC" wp14:editId="19311A85">
            <wp:extent cx="2266950" cy="28575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266950" cy="285750"/>
                    </a:xfrm>
                    <a:prstGeom prst="rect">
                      <a:avLst/>
                    </a:prstGeom>
                  </pic:spPr>
                </pic:pic>
              </a:graphicData>
            </a:graphic>
          </wp:inline>
        </w:drawing>
      </w:r>
    </w:p>
    <w:p w14:paraId="06C89123" w14:textId="77777777" w:rsidR="00EE0C0C" w:rsidRDefault="00EE0C0C" w:rsidP="00EE0C0C">
      <w:r>
        <w:t>The graphical exploration of the data, together with a look at the standard deviation tell us that a parametric approach would be unwise.</w:t>
      </w:r>
    </w:p>
    <w:p w14:paraId="57748F4E" w14:textId="77777777" w:rsidR="00EE0C0C" w:rsidRDefault="00EE0C0C" w:rsidP="00EE0C0C">
      <w:pPr>
        <w:pStyle w:val="code"/>
      </w:pPr>
    </w:p>
    <w:p w14:paraId="2DAA87E4" w14:textId="77777777" w:rsidR="00EE0C0C" w:rsidRDefault="00EE0C0C" w:rsidP="00EE0C0C">
      <w:r>
        <w:t>So, here we go:</w:t>
      </w:r>
    </w:p>
    <w:p w14:paraId="022C0688" w14:textId="77777777" w:rsidR="00EE0C0C" w:rsidRDefault="00EE0C0C" w:rsidP="00EE0C0C"/>
    <w:p w14:paraId="6E033491" w14:textId="77777777" w:rsidR="00EE0C0C" w:rsidRDefault="00EE0C0C" w:rsidP="00EE0C0C">
      <w:pPr>
        <w:pStyle w:val="code"/>
      </w:pPr>
      <w:r w:rsidRPr="008E700D">
        <w:t>dunn.test(c</w:t>
      </w:r>
      <w:r>
        <w:t>reatine$gain,creatine$creatine,</w:t>
      </w:r>
      <w:r w:rsidRPr="008E700D">
        <w:t>kw=TRUE,method="bonferroni",alpha=0.05)</w:t>
      </w:r>
      <w:r>
        <w:t xml:space="preserve"> </w:t>
      </w:r>
      <w:r w:rsidRPr="00916038">
        <w:rPr>
          <w:rFonts w:ascii="Arial" w:hAnsi="Arial" w:cs="Arial"/>
          <w:color w:val="4F6228" w:themeColor="accent3" w:themeShade="80"/>
        </w:rPr>
        <w:t>## dunn.test package ##</w:t>
      </w:r>
    </w:p>
    <w:p w14:paraId="0C04A27B" w14:textId="77777777" w:rsidR="00EE0C0C" w:rsidRDefault="00EE0C0C" w:rsidP="00EE0C0C"/>
    <w:p w14:paraId="28DA0035" w14:textId="77777777" w:rsidR="00EE0C0C" w:rsidRDefault="00EE0C0C" w:rsidP="00EE0C0C">
      <w:pPr>
        <w:jc w:val="center"/>
      </w:pPr>
      <w:r>
        <w:rPr>
          <w:noProof/>
        </w:rPr>
        <w:lastRenderedPageBreak/>
        <w:drawing>
          <wp:inline distT="0" distB="0" distL="0" distR="0" wp14:anchorId="0BD3143F" wp14:editId="3BBC63A4">
            <wp:extent cx="3812876" cy="1914349"/>
            <wp:effectExtent l="0" t="0" r="0" b="0"/>
            <wp:docPr id="293895" name="Picture 293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3827098" cy="1921490"/>
                    </a:xfrm>
                    <a:prstGeom prst="rect">
                      <a:avLst/>
                    </a:prstGeom>
                  </pic:spPr>
                </pic:pic>
              </a:graphicData>
            </a:graphic>
          </wp:inline>
        </w:drawing>
      </w:r>
    </w:p>
    <w:p w14:paraId="4E46BB95" w14:textId="77777777" w:rsidR="00EE0C0C" w:rsidRDefault="00EE0C0C" w:rsidP="00EE0C0C">
      <w:pPr>
        <w:pStyle w:val="code"/>
      </w:pPr>
    </w:p>
    <w:p w14:paraId="0A97242A" w14:textId="77777777" w:rsidR="00EE0C0C" w:rsidRDefault="00EE0C0C" w:rsidP="00EE0C0C">
      <w:r>
        <w:t>The omnibus part of the analysis tells us that there is no overall difference between the 3 groups (p=0.14). Now because of the absence of significance, we don’t need to go any further but there is a little hiccup in the output that needs to be mentioned. The p-values presented in the table are one-sided ones, so it will not do. There are 2 ways to deal with this: the first one, we can just multiply by the p-values and we are good. Second approach, a bit more advanced, we can ask R to do it for us. First, we will create an object, then from that object we will take the P.adjusted and multiply them by 2 (except the first one as it is already 1). Remember, the p-value from a one-tailed test is 2 times lower than that of a one-tailed one. Finally, to make the output clearer, we will assign a name to each comparison.</w:t>
      </w:r>
    </w:p>
    <w:p w14:paraId="63531B59" w14:textId="77777777" w:rsidR="00EE0C0C" w:rsidRDefault="00EE0C0C" w:rsidP="00EE0C0C"/>
    <w:p w14:paraId="064D191A" w14:textId="77777777" w:rsidR="00EE0C0C" w:rsidRDefault="00EE0C0C" w:rsidP="00EE0C0C">
      <w:pPr>
        <w:pStyle w:val="code"/>
      </w:pPr>
      <w:r>
        <w:t>model&lt;-</w:t>
      </w:r>
      <w:r w:rsidRPr="008E700D">
        <w:t>dunn.test(c</w:t>
      </w:r>
      <w:r>
        <w:t>reatine$gain,creatine$creatine,</w:t>
      </w:r>
      <w:r w:rsidRPr="008E700D">
        <w:t>kw=TRUE,method="bonferroni")</w:t>
      </w:r>
    </w:p>
    <w:p w14:paraId="56C89FE9" w14:textId="77777777" w:rsidR="00EE0C0C" w:rsidRPr="00646CEE" w:rsidRDefault="00EE0C0C" w:rsidP="00EE0C0C">
      <w:pPr>
        <w:pStyle w:val="code"/>
      </w:pPr>
      <w:r w:rsidRPr="00646CEE">
        <w:t>adjust.p.values &lt;- model$P.adjusted*c(1,2,2)</w:t>
      </w:r>
    </w:p>
    <w:p w14:paraId="69AB8097" w14:textId="77777777" w:rsidR="00EE0C0C" w:rsidRPr="00646CEE" w:rsidRDefault="00EE0C0C" w:rsidP="00EE0C0C">
      <w:pPr>
        <w:pStyle w:val="code"/>
      </w:pPr>
      <w:r w:rsidRPr="00646CEE">
        <w:t>names(adjust.p.values) &lt;- model$comparisons</w:t>
      </w:r>
    </w:p>
    <w:p w14:paraId="7370FD9D" w14:textId="77777777" w:rsidR="00EE0C0C" w:rsidRPr="00646CEE" w:rsidRDefault="00EE0C0C" w:rsidP="00EE0C0C">
      <w:pPr>
        <w:pStyle w:val="code"/>
      </w:pPr>
      <w:r w:rsidRPr="00646CEE">
        <w:t>adjust.p.values</w:t>
      </w:r>
    </w:p>
    <w:p w14:paraId="50BE6B4B" w14:textId="77777777" w:rsidR="00EE0C0C" w:rsidRDefault="00EE0C0C" w:rsidP="00EE0C0C">
      <w:pPr>
        <w:pStyle w:val="code"/>
        <w:rPr>
          <w:rFonts w:ascii="Arial" w:hAnsi="Arial"/>
          <w:color w:val="auto"/>
        </w:rPr>
      </w:pPr>
    </w:p>
    <w:p w14:paraId="3426EE72" w14:textId="77777777" w:rsidR="00EE0C0C" w:rsidRDefault="00EE0C0C" w:rsidP="00EE0C0C">
      <w:pPr>
        <w:pStyle w:val="code"/>
      </w:pPr>
      <w:r>
        <w:rPr>
          <w:noProof/>
        </w:rPr>
        <w:drawing>
          <wp:inline distT="0" distB="0" distL="0" distR="0" wp14:anchorId="4547719B" wp14:editId="60DE17C8">
            <wp:extent cx="2733675" cy="295275"/>
            <wp:effectExtent l="0" t="0" r="9525" b="9525"/>
            <wp:docPr id="293899" name="Picture 293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2733675" cy="295275"/>
                    </a:xfrm>
                    <a:prstGeom prst="rect">
                      <a:avLst/>
                    </a:prstGeom>
                  </pic:spPr>
                </pic:pic>
              </a:graphicData>
            </a:graphic>
          </wp:inline>
        </w:drawing>
      </w:r>
    </w:p>
    <w:p w14:paraId="549648DB" w14:textId="77777777" w:rsidR="00EE0C0C" w:rsidRDefault="00EE0C0C" w:rsidP="00EE0C0C">
      <w:pPr>
        <w:pStyle w:val="code"/>
      </w:pPr>
    </w:p>
    <w:p w14:paraId="2475D14D" w14:textId="77777777" w:rsidR="00EE0C0C" w:rsidRPr="00690808" w:rsidRDefault="00EE0C0C" w:rsidP="00EE0C0C">
      <w:pPr>
        <w:rPr>
          <w:rStyle w:val="Emphasis"/>
          <w:bCs/>
          <w:i w:val="0"/>
        </w:rPr>
      </w:pPr>
      <w:r w:rsidRPr="00690808">
        <w:rPr>
          <w:rStyle w:val="Emphasis"/>
          <w:bCs/>
          <w:i w:val="0"/>
        </w:rPr>
        <w:t>So, this study did not demonstrate any effect from creatine (</w:t>
      </w:r>
      <w:r w:rsidRPr="00690808">
        <w:rPr>
          <w:rStyle w:val="greek"/>
          <w:bCs/>
          <w:i/>
          <w:iCs/>
        </w:rPr>
        <w:t>χ</w:t>
      </w:r>
      <w:r w:rsidRPr="00690808">
        <w:rPr>
          <w:rStyle w:val="Emphasis"/>
          <w:bCs/>
          <w:i w:val="0"/>
          <w:vertAlign w:val="superscript"/>
        </w:rPr>
        <w:t>2</w:t>
      </w:r>
      <w:r w:rsidRPr="00690808">
        <w:rPr>
          <w:rStyle w:val="Emphasis"/>
          <w:bCs/>
          <w:i w:val="0"/>
        </w:rPr>
        <w:t xml:space="preserve"> = 3.87, p = 0.14).</w:t>
      </w:r>
    </w:p>
    <w:p w14:paraId="56EB4559" w14:textId="77777777" w:rsidR="00EE0C0C" w:rsidRDefault="00EE0C0C" w:rsidP="00EE0C0C">
      <w:pPr>
        <w:rPr>
          <w:i/>
        </w:rPr>
      </w:pPr>
    </w:p>
    <w:p w14:paraId="1AD04106" w14:textId="77777777" w:rsidR="00457A2A" w:rsidRDefault="00457A2A" w:rsidP="00EE0C0C">
      <w:pPr>
        <w:rPr>
          <w:i/>
        </w:rPr>
      </w:pPr>
    </w:p>
    <w:p w14:paraId="425B46EA" w14:textId="77777777" w:rsidR="00690808" w:rsidRDefault="00690808" w:rsidP="00690808">
      <w:pPr>
        <w:pStyle w:val="Heading3"/>
        <w:rPr>
          <w:color w:val="FF0000"/>
        </w:rPr>
      </w:pPr>
      <w:bookmarkStart w:id="219" w:name="_Toc3466088"/>
      <w:r>
        <w:t>Non-parametric two-way Analysis of Variance</w:t>
      </w:r>
      <w:bookmarkEnd w:id="219"/>
    </w:p>
    <w:p w14:paraId="42BC60A4" w14:textId="77777777" w:rsidR="00690808" w:rsidRDefault="00690808" w:rsidP="00690808">
      <w:pPr>
        <w:pStyle w:val="Heading3"/>
      </w:pPr>
    </w:p>
    <w:p w14:paraId="4FD4410E" w14:textId="77777777" w:rsidR="00690808" w:rsidRPr="00690808" w:rsidRDefault="00690808" w:rsidP="00690808">
      <w:r w:rsidRPr="00690808">
        <w:t>What if the data do not meet the assumptions for a 2-way ANOVA? Well, it is a problem as the equivalent test: the Scheirer-Ray-Hare is not well documented nor well regarded, so we will not cover it in this manual.</w:t>
      </w:r>
    </w:p>
    <w:p w14:paraId="1CD088E2" w14:textId="77777777" w:rsidR="00690808" w:rsidRPr="00690808" w:rsidRDefault="00690808" w:rsidP="00690808"/>
    <w:p w14:paraId="072014EE" w14:textId="77777777" w:rsidR="00690808" w:rsidRPr="00690808" w:rsidRDefault="00690808" w:rsidP="00690808">
      <w:r w:rsidRPr="00690808">
        <w:t>If we absolutely must, there is a not-so-elegant and a-bit-cumbersome way to deal with such a design: build groups like we did in the 2-way ANOVA above so from a 2 groups by 3 groups design (2-way) we get a 6 groups one (1-way). To this design, we can apply a Kruskal-Wallis approach.</w:t>
      </w:r>
    </w:p>
    <w:p w14:paraId="74CFA53B" w14:textId="77777777" w:rsidR="00690808" w:rsidRPr="0064675B" w:rsidRDefault="00690808" w:rsidP="00690808">
      <w:pPr>
        <w:rPr>
          <w:color w:val="FF0000"/>
        </w:rPr>
      </w:pPr>
    </w:p>
    <w:p w14:paraId="5D02C02B" w14:textId="77777777" w:rsidR="00C803CF" w:rsidRDefault="00C803CF" w:rsidP="00C803CF">
      <w:pPr>
        <w:autoSpaceDE w:val="0"/>
        <w:autoSpaceDN w:val="0"/>
        <w:adjustRightInd w:val="0"/>
        <w:rPr>
          <w:rFonts w:cs="Arial"/>
        </w:rPr>
      </w:pPr>
    </w:p>
    <w:p w14:paraId="4D9315A6" w14:textId="3E17F9E1" w:rsidR="00690808" w:rsidRPr="00C17F80" w:rsidRDefault="004E4EF9" w:rsidP="00690808">
      <w:pPr>
        <w:pStyle w:val="Heading2"/>
      </w:pPr>
      <w:bookmarkStart w:id="220" w:name="_Toc3466089"/>
      <w:r>
        <w:t>7</w:t>
      </w:r>
      <w:r w:rsidR="00457A2A">
        <w:t xml:space="preserve">-3 </w:t>
      </w:r>
      <w:r w:rsidR="00690808">
        <w:t xml:space="preserve">Non-parametric </w:t>
      </w:r>
      <w:r w:rsidR="00457A2A">
        <w:t>Correlation</w:t>
      </w:r>
      <w:r w:rsidR="00690808" w:rsidRPr="00C17F80">
        <w:t xml:space="preserve">: </w:t>
      </w:r>
      <w:r w:rsidR="00690808">
        <w:t>Spearman correlation</w:t>
      </w:r>
      <w:r w:rsidR="00690808" w:rsidRPr="00C17F80">
        <w:t xml:space="preserve"> coefficient</w:t>
      </w:r>
      <w:bookmarkEnd w:id="220"/>
    </w:p>
    <w:p w14:paraId="1EB26DF4" w14:textId="77777777" w:rsidR="00690808" w:rsidRDefault="00690808" w:rsidP="00690808"/>
    <w:p w14:paraId="3E30EBA7" w14:textId="77777777" w:rsidR="00690808" w:rsidRDefault="00690808" w:rsidP="00690808">
      <w:pPr>
        <w:jc w:val="left"/>
      </w:pPr>
      <w:r>
        <w:t xml:space="preserve">The truth is that Pearson coefficient behaves pretty well even if data are not normal. Spearman is used mostly for ranked data. Spearman's correlation determines the strength and direction of the </w:t>
      </w:r>
      <w:r w:rsidRPr="005F3E53">
        <w:rPr>
          <w:rStyle w:val="Strong"/>
          <w:b w:val="0"/>
        </w:rPr>
        <w:t>monotonic relationship</w:t>
      </w:r>
      <w:r>
        <w:t xml:space="preserve"> between your two variables rather than the strength and direction of the linear relationship between your two variables, which is what Pearson's correlation determines.</w:t>
      </w:r>
    </w:p>
    <w:p w14:paraId="75CD407A" w14:textId="77777777" w:rsidR="00690808" w:rsidRDefault="00690808" w:rsidP="00690808">
      <w:pPr>
        <w:jc w:val="left"/>
      </w:pPr>
      <w:r>
        <w:lastRenderedPageBreak/>
        <w:t>The formula for ρ (rho, the equivalent of r) is the same for Pearson and Spearman, expect that for Spearman the values are ranks.</w:t>
      </w:r>
    </w:p>
    <w:p w14:paraId="5E2F8E37" w14:textId="77777777" w:rsidR="00690808" w:rsidRDefault="00690808" w:rsidP="00690808">
      <w:pPr>
        <w:rPr>
          <w:rFonts w:ascii="Courier New" w:hAnsi="Courier New" w:cs="Courier New"/>
          <w:color w:val="7F0055"/>
        </w:rPr>
      </w:pPr>
      <w:r>
        <w:rPr>
          <w:noProof/>
        </w:rPr>
        <w:drawing>
          <wp:anchor distT="0" distB="0" distL="114300" distR="114300" simplePos="0" relativeHeight="251876864" behindDoc="0" locked="0" layoutInCell="1" allowOverlap="1" wp14:anchorId="434330A4" wp14:editId="03ADED62">
            <wp:simplePos x="0" y="0"/>
            <wp:positionH relativeFrom="margin">
              <wp:align>right</wp:align>
            </wp:positionH>
            <wp:positionV relativeFrom="paragraph">
              <wp:posOffset>152927</wp:posOffset>
            </wp:positionV>
            <wp:extent cx="2311400" cy="1541145"/>
            <wp:effectExtent l="0" t="0" r="0" b="1905"/>
            <wp:wrapSquare wrapText="bothSides"/>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extLst>
                        <a:ext uri="{28A0092B-C50C-407E-A947-70E740481C1C}">
                          <a14:useLocalDpi xmlns:a14="http://schemas.microsoft.com/office/drawing/2010/main" val="0"/>
                        </a:ext>
                      </a:extLst>
                    </a:blip>
                    <a:stretch>
                      <a:fillRect/>
                    </a:stretch>
                  </pic:blipFill>
                  <pic:spPr>
                    <a:xfrm>
                      <a:off x="0" y="0"/>
                      <a:ext cx="2311400" cy="1541145"/>
                    </a:xfrm>
                    <a:prstGeom prst="rect">
                      <a:avLst/>
                    </a:prstGeom>
                  </pic:spPr>
                </pic:pic>
              </a:graphicData>
            </a:graphic>
            <wp14:sizeRelH relativeFrom="page">
              <wp14:pctWidth>0</wp14:pctWidth>
            </wp14:sizeRelH>
            <wp14:sizeRelV relativeFrom="page">
              <wp14:pctHeight>0</wp14:pctHeight>
            </wp14:sizeRelV>
          </wp:anchor>
        </w:drawing>
      </w:r>
    </w:p>
    <w:p w14:paraId="616FC499" w14:textId="77777777" w:rsidR="00690808" w:rsidRDefault="00690808" w:rsidP="00690808">
      <w:pPr>
        <w:rPr>
          <w:rFonts w:cs="Arial"/>
        </w:rPr>
      </w:pPr>
      <w:bookmarkStart w:id="221" w:name="_Toc492888793"/>
      <w:bookmarkStart w:id="222" w:name="_Toc3466090"/>
      <w:r w:rsidRPr="00EE2653">
        <w:rPr>
          <w:rStyle w:val="Heading3Char"/>
        </w:rPr>
        <w:t>Example</w:t>
      </w:r>
      <w:bookmarkEnd w:id="221"/>
      <w:bookmarkEnd w:id="222"/>
      <w:r w:rsidRPr="00C17F80">
        <w:rPr>
          <w:rFonts w:cs="Arial"/>
          <w:color w:val="FF0000"/>
        </w:rPr>
        <w:t xml:space="preserve"> </w:t>
      </w:r>
      <w:r w:rsidRPr="00C17F80">
        <w:rPr>
          <w:rFonts w:cs="Arial"/>
        </w:rPr>
        <w:t xml:space="preserve">(File: </w:t>
      </w:r>
      <w:r>
        <w:rPr>
          <w:rStyle w:val="codeChar"/>
        </w:rPr>
        <w:t>dominance.csv</w:t>
      </w:r>
      <w:r w:rsidRPr="00C17F80">
        <w:rPr>
          <w:rFonts w:cs="Arial"/>
        </w:rPr>
        <w:t>)</w:t>
      </w:r>
      <w:r w:rsidRPr="00B90FC8">
        <w:rPr>
          <w:noProof/>
        </w:rPr>
        <w:t xml:space="preserve"> </w:t>
      </w:r>
    </w:p>
    <w:p w14:paraId="17D5FBA6" w14:textId="77777777" w:rsidR="00690808" w:rsidRDefault="00690808" w:rsidP="00690808">
      <w:pPr>
        <w:rPr>
          <w:rFonts w:cs="Arial"/>
        </w:rPr>
      </w:pPr>
    </w:p>
    <w:p w14:paraId="0723CF86" w14:textId="77777777" w:rsidR="00690808" w:rsidRDefault="00690808" w:rsidP="00690808">
      <w:r>
        <w:t xml:space="preserve">After determining the dominance rankings in a group of 6 male colobus monkeys, Melfi and Poyser (2007) counted eggs of </w:t>
      </w:r>
      <w:r>
        <w:rPr>
          <w:rStyle w:val="Emphasis"/>
        </w:rPr>
        <w:t>Trichuris</w:t>
      </w:r>
      <w:r>
        <w:t xml:space="preserve"> nematodes per gram of monkey faeces, a measurement variable. </w:t>
      </w:r>
    </w:p>
    <w:p w14:paraId="03DCEE59" w14:textId="77777777" w:rsidR="00690808" w:rsidRDefault="00690808" w:rsidP="00690808"/>
    <w:p w14:paraId="4DB07551" w14:textId="77777777" w:rsidR="00690808" w:rsidRDefault="00690808" w:rsidP="00690808"/>
    <w:p w14:paraId="05918BFB" w14:textId="77777777" w:rsidR="00690808" w:rsidRDefault="00690808" w:rsidP="00690808"/>
    <w:p w14:paraId="3BB3D0B5" w14:textId="77777777" w:rsidR="00690808" w:rsidRDefault="00690808" w:rsidP="00690808"/>
    <w:p w14:paraId="7C5A9641" w14:textId="77777777" w:rsidR="00690808" w:rsidRDefault="00690808" w:rsidP="00690808">
      <w:r>
        <w:t>They wanted to know whether social dominance was associated with the number of nematode eggs, so they converted eggs per gram of faeces to ranks and used Spearman rank correlation.</w:t>
      </w:r>
    </w:p>
    <w:p w14:paraId="3A432809" w14:textId="77777777" w:rsidR="00690808" w:rsidRDefault="00690808" w:rsidP="00690808"/>
    <w:p w14:paraId="3D63B4D1" w14:textId="77777777" w:rsidR="00690808" w:rsidRDefault="00690808" w:rsidP="00690808">
      <w:pPr>
        <w:pStyle w:val="code"/>
      </w:pPr>
      <w:r>
        <w:t>dominance &lt;- read.csv("dominance.csv")</w:t>
      </w:r>
    </w:p>
    <w:p w14:paraId="351C7DB5" w14:textId="77777777" w:rsidR="00690808" w:rsidRDefault="00690808" w:rsidP="00690808">
      <w:pPr>
        <w:pStyle w:val="code"/>
      </w:pPr>
      <w:r>
        <w:t>head(dominance)</w:t>
      </w:r>
    </w:p>
    <w:p w14:paraId="210F630B" w14:textId="77777777" w:rsidR="00690808" w:rsidRDefault="00690808" w:rsidP="00690808"/>
    <w:p w14:paraId="6657721D" w14:textId="77777777" w:rsidR="00690808" w:rsidRDefault="00690808" w:rsidP="00690808">
      <w:r>
        <w:rPr>
          <w:noProof/>
        </w:rPr>
        <w:drawing>
          <wp:inline distT="0" distB="0" distL="0" distR="0" wp14:anchorId="427867FF" wp14:editId="203A7F99">
            <wp:extent cx="2208362" cy="866678"/>
            <wp:effectExtent l="0" t="0" r="1905"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223810" cy="872741"/>
                    </a:xfrm>
                    <a:prstGeom prst="rect">
                      <a:avLst/>
                    </a:prstGeom>
                  </pic:spPr>
                </pic:pic>
              </a:graphicData>
            </a:graphic>
          </wp:inline>
        </w:drawing>
      </w:r>
    </w:p>
    <w:p w14:paraId="43C1A990" w14:textId="77777777" w:rsidR="00690808" w:rsidRDefault="00690808" w:rsidP="00690808"/>
    <w:p w14:paraId="7792C9C8" w14:textId="77777777" w:rsidR="00690808" w:rsidRDefault="00690808" w:rsidP="00690808">
      <w:pPr>
        <w:pStyle w:val="code"/>
      </w:pPr>
      <w:r>
        <w:t>barplot(dominance$e</w:t>
      </w:r>
      <w:r w:rsidRPr="005F3E53">
        <w:t>ggs.per.gram, col="m</w:t>
      </w:r>
      <w:r>
        <w:t>agenta", names.arg = dominance$m</w:t>
      </w:r>
      <w:r w:rsidRPr="005F3E53">
        <w:t>onkey)</w:t>
      </w:r>
    </w:p>
    <w:p w14:paraId="55540101" w14:textId="77777777" w:rsidR="00690808" w:rsidRDefault="00690808" w:rsidP="00690808"/>
    <w:p w14:paraId="12B76D3D" w14:textId="77777777" w:rsidR="00690808" w:rsidRPr="005F3E53" w:rsidRDefault="00690808" w:rsidP="00690808">
      <w:pPr>
        <w:jc w:val="center"/>
      </w:pPr>
      <w:r>
        <w:rPr>
          <w:noProof/>
        </w:rPr>
        <w:drawing>
          <wp:inline distT="0" distB="0" distL="0" distR="0" wp14:anchorId="7F3DE1E0" wp14:editId="040F51A7">
            <wp:extent cx="2751827" cy="2182200"/>
            <wp:effectExtent l="0" t="0" r="0" b="889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779140" cy="2203859"/>
                    </a:xfrm>
                    <a:prstGeom prst="rect">
                      <a:avLst/>
                    </a:prstGeom>
                  </pic:spPr>
                </pic:pic>
              </a:graphicData>
            </a:graphic>
          </wp:inline>
        </w:drawing>
      </w:r>
    </w:p>
    <w:p w14:paraId="21E689E4" w14:textId="77777777" w:rsidR="00690808" w:rsidRDefault="00690808" w:rsidP="00690808">
      <w:pPr>
        <w:rPr>
          <w:rFonts w:ascii="Courier New" w:hAnsi="Courier New" w:cs="Courier New"/>
          <w:color w:val="7F0055"/>
        </w:rPr>
      </w:pPr>
    </w:p>
    <w:p w14:paraId="2444A34E" w14:textId="77777777" w:rsidR="00690808" w:rsidRDefault="00690808" w:rsidP="00690808">
      <w:pPr>
        <w:rPr>
          <w:rFonts w:ascii="Courier New" w:hAnsi="Courier New" w:cs="Courier New"/>
          <w:color w:val="7F0055"/>
        </w:rPr>
      </w:pPr>
      <w:r>
        <w:rPr>
          <w:rFonts w:ascii="Courier New" w:hAnsi="Courier New" w:cs="Courier New"/>
          <w:color w:val="7F0055"/>
        </w:rPr>
        <w:t>cor.test(dominance$dominance,dominance$e</w:t>
      </w:r>
      <w:r w:rsidRPr="005F3E53">
        <w:rPr>
          <w:rFonts w:ascii="Courier New" w:hAnsi="Courier New" w:cs="Courier New"/>
          <w:color w:val="7F0055"/>
        </w:rPr>
        <w:t>ggs.per.gram, method = "spearman")</w:t>
      </w:r>
    </w:p>
    <w:p w14:paraId="7839B901" w14:textId="77777777" w:rsidR="00690808" w:rsidRDefault="00690808" w:rsidP="00690808">
      <w:pPr>
        <w:rPr>
          <w:rFonts w:ascii="Courier New" w:hAnsi="Courier New" w:cs="Courier New"/>
          <w:color w:val="7F0055"/>
        </w:rPr>
      </w:pPr>
    </w:p>
    <w:p w14:paraId="597B5B1D" w14:textId="77777777" w:rsidR="00690808" w:rsidRDefault="00690808" w:rsidP="00690808">
      <w:pPr>
        <w:rPr>
          <w:rFonts w:ascii="Courier New" w:hAnsi="Courier New" w:cs="Courier New"/>
          <w:color w:val="7F0055"/>
        </w:rPr>
      </w:pPr>
      <w:r>
        <w:rPr>
          <w:noProof/>
        </w:rPr>
        <w:drawing>
          <wp:inline distT="0" distB="0" distL="0" distR="0" wp14:anchorId="5ABC3022" wp14:editId="008F7899">
            <wp:extent cx="4248150" cy="1228725"/>
            <wp:effectExtent l="0" t="0" r="0" b="952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4248150" cy="1228725"/>
                    </a:xfrm>
                    <a:prstGeom prst="rect">
                      <a:avLst/>
                    </a:prstGeom>
                  </pic:spPr>
                </pic:pic>
              </a:graphicData>
            </a:graphic>
          </wp:inline>
        </w:drawing>
      </w:r>
    </w:p>
    <w:p w14:paraId="6C635C32" w14:textId="77777777" w:rsidR="00690808" w:rsidRDefault="00690808" w:rsidP="00690808">
      <w:pPr>
        <w:jc w:val="left"/>
      </w:pPr>
      <w:r>
        <w:lastRenderedPageBreak/>
        <w:t>We will almost never use a regression line for either description or prediction when you do Spearman rank correlation, so don't calculate the equivalent of a regression line.</w:t>
      </w:r>
    </w:p>
    <w:p w14:paraId="3AD4E340" w14:textId="77777777" w:rsidR="008A1DEC" w:rsidRDefault="00690808" w:rsidP="00690808">
      <w:pPr>
        <w:jc w:val="left"/>
      </w:pPr>
      <w:r>
        <w:t>As for the relationship between dominance and parasitism, it is significant (p=0.017) with high ranking males harbouring a heavier burden.</w:t>
      </w:r>
    </w:p>
    <w:p w14:paraId="141ED61C" w14:textId="77777777" w:rsidR="008A1DEC" w:rsidRDefault="008A1DEC" w:rsidP="00690808">
      <w:pPr>
        <w:jc w:val="left"/>
      </w:pPr>
    </w:p>
    <w:p w14:paraId="7E08AB10" w14:textId="77777777" w:rsidR="008A1DEC" w:rsidRDefault="008A1DEC" w:rsidP="00690808">
      <w:pPr>
        <w:jc w:val="left"/>
      </w:pPr>
    </w:p>
    <w:p w14:paraId="2D977C2D" w14:textId="77777777" w:rsidR="00457A2A" w:rsidRDefault="00457A2A" w:rsidP="00690808">
      <w:pPr>
        <w:jc w:val="left"/>
      </w:pPr>
    </w:p>
    <w:p w14:paraId="27838B76" w14:textId="77777777" w:rsidR="00457A2A" w:rsidRDefault="00457A2A" w:rsidP="00690808">
      <w:pPr>
        <w:jc w:val="left"/>
      </w:pPr>
    </w:p>
    <w:p w14:paraId="7C8A01C9" w14:textId="77777777" w:rsidR="00457A2A" w:rsidRDefault="00457A2A" w:rsidP="00690808">
      <w:pPr>
        <w:jc w:val="left"/>
      </w:pPr>
    </w:p>
    <w:p w14:paraId="557366A4" w14:textId="77777777" w:rsidR="00457A2A" w:rsidRDefault="00457A2A" w:rsidP="00690808">
      <w:pPr>
        <w:jc w:val="left"/>
      </w:pPr>
    </w:p>
    <w:p w14:paraId="47358DB3" w14:textId="77777777" w:rsidR="00457A2A" w:rsidRDefault="00457A2A" w:rsidP="00690808">
      <w:pPr>
        <w:jc w:val="left"/>
      </w:pPr>
    </w:p>
    <w:p w14:paraId="6C89E9FC" w14:textId="77777777" w:rsidR="00457A2A" w:rsidRDefault="00457A2A" w:rsidP="00690808">
      <w:pPr>
        <w:jc w:val="left"/>
      </w:pPr>
    </w:p>
    <w:p w14:paraId="01E26036" w14:textId="77777777" w:rsidR="00457A2A" w:rsidRDefault="00457A2A" w:rsidP="00690808">
      <w:pPr>
        <w:jc w:val="left"/>
      </w:pPr>
    </w:p>
    <w:p w14:paraId="6491AE3D" w14:textId="77777777" w:rsidR="00457A2A" w:rsidRDefault="00457A2A" w:rsidP="00690808">
      <w:pPr>
        <w:jc w:val="left"/>
      </w:pPr>
    </w:p>
    <w:p w14:paraId="43D643F6" w14:textId="77777777" w:rsidR="00457A2A" w:rsidRDefault="00457A2A" w:rsidP="00690808">
      <w:pPr>
        <w:jc w:val="left"/>
      </w:pPr>
    </w:p>
    <w:p w14:paraId="0DFA1122" w14:textId="77777777" w:rsidR="00457A2A" w:rsidRDefault="00457A2A" w:rsidP="00690808">
      <w:pPr>
        <w:jc w:val="left"/>
      </w:pPr>
    </w:p>
    <w:p w14:paraId="4D6FF3E2" w14:textId="77777777" w:rsidR="00457A2A" w:rsidRDefault="00457A2A" w:rsidP="00690808">
      <w:pPr>
        <w:jc w:val="left"/>
      </w:pPr>
    </w:p>
    <w:p w14:paraId="5AEBF739" w14:textId="77777777" w:rsidR="00457A2A" w:rsidRDefault="00457A2A" w:rsidP="00690808">
      <w:pPr>
        <w:jc w:val="left"/>
      </w:pPr>
    </w:p>
    <w:p w14:paraId="2978228B" w14:textId="77777777" w:rsidR="00457A2A" w:rsidRDefault="00457A2A" w:rsidP="00690808">
      <w:pPr>
        <w:jc w:val="left"/>
      </w:pPr>
    </w:p>
    <w:p w14:paraId="00D20A5D" w14:textId="77777777" w:rsidR="00457A2A" w:rsidRDefault="00457A2A" w:rsidP="00690808">
      <w:pPr>
        <w:jc w:val="left"/>
      </w:pPr>
    </w:p>
    <w:p w14:paraId="14E4396D" w14:textId="77777777" w:rsidR="00457A2A" w:rsidRDefault="00457A2A" w:rsidP="00690808">
      <w:pPr>
        <w:jc w:val="left"/>
      </w:pPr>
    </w:p>
    <w:p w14:paraId="127BC173" w14:textId="77777777" w:rsidR="00457A2A" w:rsidRDefault="00457A2A" w:rsidP="00690808">
      <w:pPr>
        <w:jc w:val="left"/>
      </w:pPr>
    </w:p>
    <w:p w14:paraId="30B91642" w14:textId="77777777" w:rsidR="00457A2A" w:rsidRDefault="00457A2A" w:rsidP="00690808">
      <w:pPr>
        <w:jc w:val="left"/>
      </w:pPr>
    </w:p>
    <w:p w14:paraId="4797AA05" w14:textId="77777777" w:rsidR="00457A2A" w:rsidRDefault="00457A2A" w:rsidP="00690808">
      <w:pPr>
        <w:jc w:val="left"/>
      </w:pPr>
    </w:p>
    <w:p w14:paraId="20626151" w14:textId="77777777" w:rsidR="00457A2A" w:rsidRDefault="00457A2A" w:rsidP="00690808">
      <w:pPr>
        <w:jc w:val="left"/>
      </w:pPr>
    </w:p>
    <w:p w14:paraId="793C13F9" w14:textId="77777777" w:rsidR="00457A2A" w:rsidRDefault="00457A2A" w:rsidP="00690808">
      <w:pPr>
        <w:jc w:val="left"/>
      </w:pPr>
    </w:p>
    <w:p w14:paraId="10D73677" w14:textId="77777777" w:rsidR="00457A2A" w:rsidRDefault="00457A2A" w:rsidP="00690808">
      <w:pPr>
        <w:jc w:val="left"/>
      </w:pPr>
    </w:p>
    <w:p w14:paraId="2B512236" w14:textId="77777777" w:rsidR="00457A2A" w:rsidRDefault="00457A2A" w:rsidP="00690808">
      <w:pPr>
        <w:jc w:val="left"/>
      </w:pPr>
    </w:p>
    <w:p w14:paraId="629A472F" w14:textId="77777777" w:rsidR="00457A2A" w:rsidRDefault="00457A2A" w:rsidP="00690808">
      <w:pPr>
        <w:jc w:val="left"/>
      </w:pPr>
    </w:p>
    <w:p w14:paraId="53A9C08C" w14:textId="77777777" w:rsidR="00457A2A" w:rsidRDefault="00457A2A" w:rsidP="00690808">
      <w:pPr>
        <w:jc w:val="left"/>
      </w:pPr>
    </w:p>
    <w:p w14:paraId="324C98F8" w14:textId="77777777" w:rsidR="00457A2A" w:rsidRDefault="00457A2A" w:rsidP="00690808">
      <w:pPr>
        <w:jc w:val="left"/>
      </w:pPr>
    </w:p>
    <w:p w14:paraId="3F954154" w14:textId="77777777" w:rsidR="00457A2A" w:rsidRDefault="00457A2A" w:rsidP="00690808">
      <w:pPr>
        <w:jc w:val="left"/>
      </w:pPr>
    </w:p>
    <w:p w14:paraId="5BF8082F" w14:textId="77777777" w:rsidR="00457A2A" w:rsidRDefault="00457A2A" w:rsidP="00690808">
      <w:pPr>
        <w:jc w:val="left"/>
      </w:pPr>
    </w:p>
    <w:p w14:paraId="555ED6A7" w14:textId="77777777" w:rsidR="00457A2A" w:rsidRDefault="00457A2A" w:rsidP="00690808">
      <w:pPr>
        <w:jc w:val="left"/>
      </w:pPr>
    </w:p>
    <w:p w14:paraId="325DADDE" w14:textId="77777777" w:rsidR="00457A2A" w:rsidRDefault="00457A2A" w:rsidP="00690808">
      <w:pPr>
        <w:jc w:val="left"/>
      </w:pPr>
    </w:p>
    <w:p w14:paraId="4EE3F863" w14:textId="77777777" w:rsidR="00457A2A" w:rsidRDefault="00457A2A" w:rsidP="00690808">
      <w:pPr>
        <w:jc w:val="left"/>
      </w:pPr>
    </w:p>
    <w:p w14:paraId="1ABCC688" w14:textId="77777777" w:rsidR="00457A2A" w:rsidRDefault="00457A2A" w:rsidP="00690808">
      <w:pPr>
        <w:jc w:val="left"/>
      </w:pPr>
    </w:p>
    <w:p w14:paraId="57191DB5" w14:textId="77777777" w:rsidR="00457A2A" w:rsidRDefault="00457A2A" w:rsidP="00690808">
      <w:pPr>
        <w:jc w:val="left"/>
      </w:pPr>
    </w:p>
    <w:p w14:paraId="79957B79" w14:textId="77777777" w:rsidR="00457A2A" w:rsidRDefault="00457A2A" w:rsidP="00690808">
      <w:pPr>
        <w:jc w:val="left"/>
      </w:pPr>
    </w:p>
    <w:p w14:paraId="76AEBF2C" w14:textId="77777777" w:rsidR="00457A2A" w:rsidRDefault="00457A2A" w:rsidP="00690808">
      <w:pPr>
        <w:jc w:val="left"/>
      </w:pPr>
    </w:p>
    <w:p w14:paraId="28E902AE" w14:textId="77777777" w:rsidR="00457A2A" w:rsidRDefault="00457A2A" w:rsidP="00690808">
      <w:pPr>
        <w:jc w:val="left"/>
      </w:pPr>
    </w:p>
    <w:p w14:paraId="0E18A541" w14:textId="77777777" w:rsidR="00457A2A" w:rsidRDefault="00457A2A" w:rsidP="00690808">
      <w:pPr>
        <w:jc w:val="left"/>
      </w:pPr>
    </w:p>
    <w:p w14:paraId="6288727F" w14:textId="77777777" w:rsidR="00457A2A" w:rsidRDefault="00457A2A" w:rsidP="00690808">
      <w:pPr>
        <w:jc w:val="left"/>
      </w:pPr>
    </w:p>
    <w:p w14:paraId="279D61B5" w14:textId="77777777" w:rsidR="00457A2A" w:rsidRDefault="00457A2A" w:rsidP="00690808">
      <w:pPr>
        <w:jc w:val="left"/>
      </w:pPr>
    </w:p>
    <w:p w14:paraId="5BBA21FC" w14:textId="77777777" w:rsidR="00457A2A" w:rsidRDefault="00457A2A" w:rsidP="00690808">
      <w:pPr>
        <w:jc w:val="left"/>
      </w:pPr>
    </w:p>
    <w:p w14:paraId="0EB6BA75" w14:textId="77777777" w:rsidR="00457A2A" w:rsidRDefault="00457A2A" w:rsidP="00690808">
      <w:pPr>
        <w:jc w:val="left"/>
      </w:pPr>
    </w:p>
    <w:p w14:paraId="131BE24A" w14:textId="77777777" w:rsidR="00457A2A" w:rsidRDefault="00457A2A" w:rsidP="00690808">
      <w:pPr>
        <w:jc w:val="left"/>
      </w:pPr>
    </w:p>
    <w:p w14:paraId="2FC4E4CF" w14:textId="77777777" w:rsidR="00457A2A" w:rsidRDefault="00457A2A" w:rsidP="00690808">
      <w:pPr>
        <w:jc w:val="left"/>
      </w:pPr>
    </w:p>
    <w:p w14:paraId="2F8AAE52" w14:textId="05AB3BF5" w:rsidR="008A1DEC" w:rsidRDefault="004E4EF9" w:rsidP="008A1DEC">
      <w:pPr>
        <w:pStyle w:val="Heading1"/>
      </w:pPr>
      <w:bookmarkStart w:id="223" w:name="_Toc3466091"/>
      <w:r>
        <w:lastRenderedPageBreak/>
        <w:t>Chapter 8</w:t>
      </w:r>
      <w:r w:rsidR="008A1DEC">
        <w:t>: Linear models</w:t>
      </w:r>
      <w:bookmarkEnd w:id="223"/>
    </w:p>
    <w:p w14:paraId="764E4073" w14:textId="77777777" w:rsidR="008A1DEC" w:rsidRDefault="008A1DEC" w:rsidP="008A1DEC">
      <w:pPr>
        <w:pStyle w:val="Heading1"/>
      </w:pPr>
    </w:p>
    <w:p w14:paraId="330B729D" w14:textId="4F6AD7ED" w:rsidR="008A1DEC" w:rsidRDefault="008A1DEC" w:rsidP="008A1DEC">
      <w:r>
        <w:t>There is another way to look at data, another perspective for the analysis: linear modelling. Now, this approach should not be daunting in any</w:t>
      </w:r>
      <w:r w:rsidR="003D1676">
        <w:t xml:space="preserve"> </w:t>
      </w:r>
      <w:r>
        <w:t>way as linear modelling is really about language.</w:t>
      </w:r>
    </w:p>
    <w:p w14:paraId="5938CE2B" w14:textId="77777777" w:rsidR="008A1DEC" w:rsidRDefault="008A1DEC" w:rsidP="008A1DEC"/>
    <w:p w14:paraId="734A3F5B" w14:textId="77777777" w:rsidR="008A1DEC" w:rsidRDefault="008A1DEC" w:rsidP="008A1DEC">
      <w:r>
        <w:t>If we look at the lobster data below, there are 2 ways to formulate the question associated with it. Keeping up with what we have been doing so far, we can ask: Is there a difference between the 3 diets? If we want to take the linear model perspective, we then ask: Can diet predict weight? And this is pretty much all there is to it.</w:t>
      </w:r>
    </w:p>
    <w:p w14:paraId="026D69F1" w14:textId="77777777" w:rsidR="008A1DEC" w:rsidRDefault="008A1DEC" w:rsidP="008A1DEC"/>
    <w:p w14:paraId="3A85FAF9" w14:textId="77777777" w:rsidR="008A1DEC" w:rsidRDefault="008A1DEC" w:rsidP="008A1DEC"/>
    <w:p w14:paraId="40F9F3AF" w14:textId="77777777" w:rsidR="008A1DEC" w:rsidRDefault="008A1DEC" w:rsidP="008A1DEC">
      <w:pPr>
        <w:jc w:val="center"/>
      </w:pPr>
      <w:r w:rsidRPr="008A1DEC">
        <w:rPr>
          <w:noProof/>
        </w:rPr>
        <w:drawing>
          <wp:inline distT="0" distB="0" distL="0" distR="0" wp14:anchorId="1B123CCF" wp14:editId="25B37FA8">
            <wp:extent cx="3900402" cy="2865055"/>
            <wp:effectExtent l="0" t="0" r="5080" b="0"/>
            <wp:docPr id="2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62"/>
                    <a:stretch>
                      <a:fillRect/>
                    </a:stretch>
                  </pic:blipFill>
                  <pic:spPr>
                    <a:xfrm>
                      <a:off x="0" y="0"/>
                      <a:ext cx="3918623" cy="2878440"/>
                    </a:xfrm>
                    <a:prstGeom prst="rect">
                      <a:avLst/>
                    </a:prstGeom>
                  </pic:spPr>
                </pic:pic>
              </a:graphicData>
            </a:graphic>
          </wp:inline>
        </w:drawing>
      </w:r>
    </w:p>
    <w:p w14:paraId="50064728" w14:textId="77777777" w:rsidR="008A1DEC" w:rsidRDefault="008A1DEC" w:rsidP="008A1DEC">
      <w:pPr>
        <w:jc w:val="center"/>
      </w:pPr>
    </w:p>
    <w:p w14:paraId="2DF77E34" w14:textId="6C2E8AF9" w:rsidR="008A1DEC" w:rsidRDefault="004E4EF9" w:rsidP="001360A2">
      <w:pPr>
        <w:pStyle w:val="Heading2"/>
      </w:pPr>
      <w:bookmarkStart w:id="224" w:name="_Toc3466092"/>
      <w:r>
        <w:t>8</w:t>
      </w:r>
      <w:r w:rsidR="001360A2">
        <w:t xml:space="preserve">-1: </w:t>
      </w:r>
      <w:r w:rsidR="008A1DEC">
        <w:t>Simple linear model</w:t>
      </w:r>
      <w:bookmarkEnd w:id="224"/>
    </w:p>
    <w:p w14:paraId="0AB14B90" w14:textId="77777777" w:rsidR="008A1DEC" w:rsidRDefault="008A1DEC" w:rsidP="008A1DEC">
      <w:pPr>
        <w:pStyle w:val="Heading3"/>
      </w:pPr>
    </w:p>
    <w:p w14:paraId="4EAC8F68" w14:textId="0D6BC213" w:rsidR="007D4395" w:rsidRDefault="008A1DEC" w:rsidP="008A1DEC">
      <w:r>
        <w:t>One of the simplest versions of linear model is linear regression. We have talked about correlation already, and we know that it is about the association between 2 variables. Regression</w:t>
      </w:r>
      <w:r w:rsidR="0038657E">
        <w:t>,</w:t>
      </w:r>
      <w:r>
        <w:t xml:space="preserve"> on the other hand, not only addresses the question of association, it also ask</w:t>
      </w:r>
      <w:r w:rsidR="007F3138">
        <w:t>s</w:t>
      </w:r>
      <w:r>
        <w:t xml:space="preserve"> </w:t>
      </w:r>
      <w:r w:rsidR="007D4395">
        <w:t>whether</w:t>
      </w:r>
      <w:r>
        <w:t xml:space="preserve"> one variable can be used to predict the values of the other.</w:t>
      </w:r>
    </w:p>
    <w:p w14:paraId="4D06562F" w14:textId="77777777" w:rsidR="007D4395" w:rsidRDefault="007D4395" w:rsidP="008A1DEC"/>
    <w:p w14:paraId="072514E8" w14:textId="77777777" w:rsidR="007D4395" w:rsidRDefault="007D4395" w:rsidP="008A1DEC">
      <w:r>
        <w:rPr>
          <w:noProof/>
        </w:rPr>
        <w:drawing>
          <wp:inline distT="0" distB="0" distL="0" distR="0" wp14:anchorId="723526AF" wp14:editId="7C19F72D">
            <wp:extent cx="4314825" cy="186901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4347881" cy="1883329"/>
                    </a:xfrm>
                    <a:prstGeom prst="rect">
                      <a:avLst/>
                    </a:prstGeom>
                    <a:noFill/>
                  </pic:spPr>
                </pic:pic>
              </a:graphicData>
            </a:graphic>
          </wp:inline>
        </w:drawing>
      </w:r>
    </w:p>
    <w:p w14:paraId="349FB4DD" w14:textId="77777777" w:rsidR="007D4395" w:rsidRDefault="007D4395" w:rsidP="008A1DEC"/>
    <w:p w14:paraId="6DEA5F0B" w14:textId="49FDF5B3" w:rsidR="007D4395" w:rsidRDefault="007D4395" w:rsidP="008A1DEC">
      <w:r>
        <w:lastRenderedPageBreak/>
        <w:t xml:space="preserve">So linear regression models the dependence between 2 variables: a </w:t>
      </w:r>
      <w:r w:rsidRPr="007D4395">
        <w:rPr>
          <w:b/>
        </w:rPr>
        <w:t>dependent x</w:t>
      </w:r>
      <w:r>
        <w:t xml:space="preserve"> and </w:t>
      </w:r>
      <w:r w:rsidRPr="007D4395">
        <w:rPr>
          <w:b/>
        </w:rPr>
        <w:t xml:space="preserve">an independent </w:t>
      </w:r>
      <w:r w:rsidR="00BC5DFD">
        <w:rPr>
          <w:b/>
        </w:rPr>
        <w:t>y</w:t>
      </w:r>
      <w:r>
        <w:t>.</w:t>
      </w:r>
    </w:p>
    <w:p w14:paraId="534D2441" w14:textId="77777777" w:rsidR="007D4395" w:rsidRDefault="007D4395" w:rsidP="007D4395">
      <w:pPr>
        <w:jc w:val="center"/>
      </w:pPr>
      <w:r>
        <w:rPr>
          <w:noProof/>
        </w:rPr>
        <w:drawing>
          <wp:inline distT="0" distB="0" distL="0" distR="0" wp14:anchorId="0B2C7BA7" wp14:editId="44906459">
            <wp:extent cx="2447925" cy="811999"/>
            <wp:effectExtent l="0" t="0" r="0" b="762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492303" cy="826720"/>
                    </a:xfrm>
                    <a:prstGeom prst="rect">
                      <a:avLst/>
                    </a:prstGeom>
                  </pic:spPr>
                </pic:pic>
              </a:graphicData>
            </a:graphic>
          </wp:inline>
        </w:drawing>
      </w:r>
    </w:p>
    <w:p w14:paraId="5174A3CF" w14:textId="77777777" w:rsidR="007D4395" w:rsidRDefault="007D4395" w:rsidP="007D4395">
      <w:pPr>
        <w:jc w:val="left"/>
      </w:pPr>
    </w:p>
    <w:p w14:paraId="02BD2002" w14:textId="77777777" w:rsidR="007D4395" w:rsidRDefault="007D4395" w:rsidP="007D4395">
      <w:pPr>
        <w:pStyle w:val="Heading3"/>
      </w:pPr>
      <w:bookmarkStart w:id="225" w:name="_Toc3466093"/>
      <w:r>
        <w:t xml:space="preserve">Example: </w:t>
      </w:r>
      <w:r w:rsidRPr="00A67190">
        <w:t>(File:</w:t>
      </w:r>
      <w:r>
        <w:rPr>
          <w:rFonts w:cs="Arial"/>
        </w:rPr>
        <w:t xml:space="preserve"> </w:t>
      </w:r>
      <w:r>
        <w:rPr>
          <w:rStyle w:val="CodingChar"/>
        </w:rPr>
        <w:t>coniferlight.csv</w:t>
      </w:r>
      <w:r w:rsidRPr="00A67190">
        <w:t>)</w:t>
      </w:r>
      <w:bookmarkEnd w:id="225"/>
    </w:p>
    <w:p w14:paraId="2C819E1B" w14:textId="77777777" w:rsidR="007D4395" w:rsidRPr="007D4395" w:rsidRDefault="007D4395" w:rsidP="007D4395">
      <w:pPr>
        <w:rPr>
          <w:lang w:eastAsia="en-US"/>
        </w:rPr>
      </w:pPr>
    </w:p>
    <w:p w14:paraId="039B4031" w14:textId="77777777" w:rsidR="007D4395" w:rsidRDefault="007D4395" w:rsidP="007D4395">
      <w:pPr>
        <w:jc w:val="left"/>
      </w:pPr>
      <w:r>
        <w:t>Let’s take an example. In an experiment that looks at light intensity in woodland, how is light intensity (cts: lux) affected by the height at which the measurement is taken, recorded as depth measured from the top of the canopy (cts:m).</w:t>
      </w:r>
    </w:p>
    <w:p w14:paraId="75FA3BC3" w14:textId="77777777" w:rsidR="007D4395" w:rsidRDefault="007D4395" w:rsidP="007D4395">
      <w:pPr>
        <w:jc w:val="left"/>
      </w:pPr>
      <w:r>
        <w:rPr>
          <w:noProof/>
        </w:rPr>
        <w:drawing>
          <wp:anchor distT="0" distB="0" distL="114300" distR="114300" simplePos="0" relativeHeight="251877888" behindDoc="0" locked="0" layoutInCell="1" allowOverlap="1" wp14:anchorId="72668A63" wp14:editId="62D7F2EC">
            <wp:simplePos x="0" y="0"/>
            <wp:positionH relativeFrom="column">
              <wp:posOffset>2657475</wp:posOffset>
            </wp:positionH>
            <wp:positionV relativeFrom="paragraph">
              <wp:posOffset>165735</wp:posOffset>
            </wp:positionV>
            <wp:extent cx="3038475" cy="1934845"/>
            <wp:effectExtent l="0" t="0" r="9525" b="8255"/>
            <wp:wrapSquare wrapText="bothSides"/>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038475" cy="1934845"/>
                    </a:xfrm>
                    <a:prstGeom prst="rect">
                      <a:avLst/>
                    </a:prstGeom>
                    <a:noFill/>
                  </pic:spPr>
                </pic:pic>
              </a:graphicData>
            </a:graphic>
            <wp14:sizeRelH relativeFrom="page">
              <wp14:pctWidth>0</wp14:pctWidth>
            </wp14:sizeRelH>
            <wp14:sizeRelV relativeFrom="page">
              <wp14:pctHeight>0</wp14:pctHeight>
            </wp14:sizeRelV>
          </wp:anchor>
        </w:drawing>
      </w:r>
    </w:p>
    <w:p w14:paraId="1BD3AF3D" w14:textId="77777777" w:rsidR="007D4395" w:rsidRDefault="007D4395" w:rsidP="007D4395">
      <w:pPr>
        <w:jc w:val="left"/>
      </w:pPr>
      <w:r w:rsidRPr="007D4395">
        <w:rPr>
          <w:noProof/>
        </w:rPr>
        <w:drawing>
          <wp:inline distT="0" distB="0" distL="0" distR="0" wp14:anchorId="118F246D" wp14:editId="3B751129">
            <wp:extent cx="1028700" cy="860898"/>
            <wp:effectExtent l="0" t="0" r="0" b="0"/>
            <wp:docPr id="2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66"/>
                    <a:stretch>
                      <a:fillRect/>
                    </a:stretch>
                  </pic:blipFill>
                  <pic:spPr>
                    <a:xfrm>
                      <a:off x="0" y="0"/>
                      <a:ext cx="1031219" cy="863006"/>
                    </a:xfrm>
                    <a:prstGeom prst="rect">
                      <a:avLst/>
                    </a:prstGeom>
                  </pic:spPr>
                </pic:pic>
              </a:graphicData>
            </a:graphic>
          </wp:inline>
        </w:drawing>
      </w:r>
    </w:p>
    <w:p w14:paraId="22F67354" w14:textId="77777777" w:rsidR="007D4395" w:rsidRDefault="007D4395" w:rsidP="007D4395">
      <w:pPr>
        <w:jc w:val="left"/>
      </w:pPr>
    </w:p>
    <w:p w14:paraId="63B331E2" w14:textId="77777777" w:rsidR="007D4395" w:rsidRPr="007D4395" w:rsidRDefault="007D4395" w:rsidP="007D4395">
      <w:pPr>
        <w:pStyle w:val="code"/>
      </w:pPr>
      <w:r>
        <w:t>p</w:t>
      </w:r>
      <w:r w:rsidRPr="007D4395">
        <w:t>lot(conifer$Light~conifer$Depth)</w:t>
      </w:r>
    </w:p>
    <w:p w14:paraId="6C8D992B" w14:textId="77777777" w:rsidR="007D4395" w:rsidRDefault="007D4395" w:rsidP="007D4395">
      <w:pPr>
        <w:jc w:val="left"/>
      </w:pPr>
    </w:p>
    <w:p w14:paraId="0F3A004F" w14:textId="77777777" w:rsidR="007D4395" w:rsidRDefault="007D4395" w:rsidP="007D4395">
      <w:pPr>
        <w:jc w:val="left"/>
      </w:pPr>
    </w:p>
    <w:p w14:paraId="3F2A8993" w14:textId="77777777" w:rsidR="007D4395" w:rsidRDefault="007D4395" w:rsidP="007D4395">
      <w:pPr>
        <w:jc w:val="left"/>
      </w:pPr>
      <w:r>
        <w:t xml:space="preserve">In R, we can start with the </w:t>
      </w:r>
      <w:r w:rsidRPr="007D4395">
        <w:rPr>
          <w:rStyle w:val="CodingChar"/>
        </w:rPr>
        <w:t>lm()</w:t>
      </w:r>
      <w:r>
        <w:t xml:space="preserve"> function.</w:t>
      </w:r>
    </w:p>
    <w:p w14:paraId="5DECB30D" w14:textId="77777777" w:rsidR="007D4395" w:rsidRDefault="007D4395" w:rsidP="007D4395">
      <w:pPr>
        <w:jc w:val="left"/>
      </w:pPr>
    </w:p>
    <w:p w14:paraId="5C9DF414" w14:textId="77777777" w:rsidR="0070705C" w:rsidRPr="007D4395" w:rsidRDefault="0070705C" w:rsidP="007D4395">
      <w:pPr>
        <w:pStyle w:val="Coding"/>
      </w:pPr>
      <w:r w:rsidRPr="007D4395">
        <w:t>lm(conifer$Light~conifer$Depth)</w:t>
      </w:r>
    </w:p>
    <w:p w14:paraId="32A994DC" w14:textId="77777777" w:rsidR="007D4395" w:rsidRDefault="007D4395" w:rsidP="007D4395">
      <w:pPr>
        <w:jc w:val="left"/>
      </w:pPr>
    </w:p>
    <w:p w14:paraId="2EC07D7C" w14:textId="77777777" w:rsidR="008F1106" w:rsidRDefault="007D4395" w:rsidP="007D4395">
      <w:pPr>
        <w:jc w:val="left"/>
      </w:pPr>
      <w:r>
        <w:t>If we run this command, we will get the output below:</w:t>
      </w:r>
    </w:p>
    <w:p w14:paraId="299AD56A" w14:textId="77777777" w:rsidR="008F1106" w:rsidRDefault="008F1106" w:rsidP="007D4395">
      <w:pPr>
        <w:jc w:val="left"/>
      </w:pPr>
    </w:p>
    <w:p w14:paraId="33FA1568" w14:textId="77777777" w:rsidR="00690808" w:rsidRDefault="009A66C4" w:rsidP="008F1106">
      <w:pPr>
        <w:jc w:val="center"/>
      </w:pPr>
      <w:r>
        <w:rPr>
          <w:noProof/>
        </w:rPr>
        <w:drawing>
          <wp:inline distT="0" distB="0" distL="0" distR="0" wp14:anchorId="15202824" wp14:editId="0DB0A32E">
            <wp:extent cx="2474556" cy="1276350"/>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476622" cy="1277416"/>
                    </a:xfrm>
                    <a:prstGeom prst="rect">
                      <a:avLst/>
                    </a:prstGeom>
                    <a:noFill/>
                  </pic:spPr>
                </pic:pic>
              </a:graphicData>
            </a:graphic>
          </wp:inline>
        </w:drawing>
      </w:r>
    </w:p>
    <w:p w14:paraId="1C13FEB7" w14:textId="77777777" w:rsidR="00C803CF" w:rsidRDefault="00C803CF" w:rsidP="00C803CF">
      <w:pPr>
        <w:autoSpaceDE w:val="0"/>
        <w:autoSpaceDN w:val="0"/>
        <w:adjustRightInd w:val="0"/>
        <w:rPr>
          <w:rFonts w:cs="Arial"/>
        </w:rPr>
      </w:pPr>
    </w:p>
    <w:p w14:paraId="461F7458" w14:textId="77777777" w:rsidR="00690808" w:rsidRDefault="00690808" w:rsidP="00C803CF">
      <w:pPr>
        <w:autoSpaceDE w:val="0"/>
        <w:autoSpaceDN w:val="0"/>
        <w:adjustRightInd w:val="0"/>
        <w:rPr>
          <w:rFonts w:cs="Arial"/>
        </w:rPr>
      </w:pPr>
    </w:p>
    <w:p w14:paraId="3FBF20D8" w14:textId="77777777" w:rsidR="00690808" w:rsidRDefault="009A66C4" w:rsidP="00C803CF">
      <w:pPr>
        <w:autoSpaceDE w:val="0"/>
        <w:autoSpaceDN w:val="0"/>
        <w:adjustRightInd w:val="0"/>
        <w:rPr>
          <w:rFonts w:cs="Arial"/>
          <w:b/>
          <w:sz w:val="24"/>
          <w:szCs w:val="24"/>
        </w:rPr>
      </w:pPr>
      <w:r>
        <w:rPr>
          <w:rFonts w:cs="Arial"/>
        </w:rPr>
        <w:t xml:space="preserve">So we get: </w:t>
      </w:r>
      <w:r w:rsidRPr="009A66C4">
        <w:rPr>
          <w:rFonts w:cs="Arial"/>
          <w:b/>
          <w:sz w:val="24"/>
          <w:szCs w:val="24"/>
        </w:rPr>
        <w:t xml:space="preserve">light = </w:t>
      </w:r>
      <w:r>
        <w:rPr>
          <w:rFonts w:cs="Arial"/>
          <w:b/>
          <w:sz w:val="24"/>
          <w:szCs w:val="24"/>
        </w:rPr>
        <w:t>5014 - 292</w:t>
      </w:r>
      <w:r w:rsidRPr="009A66C4">
        <w:rPr>
          <w:rFonts w:cs="Arial"/>
          <w:b/>
          <w:sz w:val="24"/>
          <w:szCs w:val="24"/>
        </w:rPr>
        <w:t>*depth</w:t>
      </w:r>
    </w:p>
    <w:p w14:paraId="225BE63F" w14:textId="77777777" w:rsidR="009A66C4" w:rsidRDefault="009A66C4" w:rsidP="009A66C4">
      <w:r>
        <w:t>We are going to use linear models to do a little bit of navigation in R. So if we store our analysis in an object, we can extract or use the information in it to do all sorts of cool stuff.</w:t>
      </w:r>
    </w:p>
    <w:p w14:paraId="3A9CC851" w14:textId="77777777" w:rsidR="009A66C4" w:rsidRDefault="009A66C4" w:rsidP="009A66C4"/>
    <w:p w14:paraId="2BBDA591" w14:textId="6584E33D" w:rsidR="009A66C4" w:rsidRPr="00372B54" w:rsidRDefault="00576B13" w:rsidP="009A66C4">
      <w:pPr>
        <w:pStyle w:val="Coding"/>
      </w:pPr>
      <w:r w:rsidRPr="00372B54">
        <w:t>linear</w:t>
      </w:r>
      <w:r w:rsidR="009A66C4" w:rsidRPr="00372B54">
        <w:t>.conifer&lt;-lm(conifer$Light~conifer$Depth)</w:t>
      </w:r>
    </w:p>
    <w:p w14:paraId="258572DC" w14:textId="77777777" w:rsidR="009A66C4" w:rsidRPr="00372B54" w:rsidRDefault="009A66C4" w:rsidP="009A66C4"/>
    <w:p w14:paraId="0B942AD5" w14:textId="175B358D" w:rsidR="003C5C6E" w:rsidRDefault="009A66C4" w:rsidP="00FB0E42">
      <w:pPr>
        <w:spacing w:line="240" w:lineRule="auto"/>
        <w:jc w:val="left"/>
      </w:pPr>
      <w:r w:rsidRPr="009A66C4">
        <w:t>If we now look into the Global Environment in R Studio (top right panel), we will get something like:</w:t>
      </w:r>
    </w:p>
    <w:p w14:paraId="4E3BD6BD" w14:textId="77777777" w:rsidR="009A66C4" w:rsidRDefault="009A66C4" w:rsidP="00FB0E42">
      <w:pPr>
        <w:spacing w:line="240" w:lineRule="auto"/>
        <w:jc w:val="left"/>
      </w:pPr>
    </w:p>
    <w:p w14:paraId="68A9F4B0" w14:textId="2D5C1FF9" w:rsidR="009A66C4" w:rsidRPr="009A66C4" w:rsidRDefault="00576B13" w:rsidP="009A66C4">
      <w:pPr>
        <w:spacing w:line="240" w:lineRule="auto"/>
        <w:jc w:val="center"/>
      </w:pPr>
      <w:r>
        <w:rPr>
          <w:noProof/>
        </w:rPr>
        <w:lastRenderedPageBreak/>
        <w:drawing>
          <wp:inline distT="0" distB="0" distL="0" distR="0" wp14:anchorId="42435266" wp14:editId="23297FC1">
            <wp:extent cx="5092897" cy="310515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126534" cy="3125659"/>
                    </a:xfrm>
                    <a:prstGeom prst="rect">
                      <a:avLst/>
                    </a:prstGeom>
                  </pic:spPr>
                </pic:pic>
              </a:graphicData>
            </a:graphic>
          </wp:inline>
        </w:drawing>
      </w:r>
    </w:p>
    <w:p w14:paraId="5B1CF095" w14:textId="77777777" w:rsidR="009A66C4" w:rsidRDefault="009A66C4" w:rsidP="00FB0E42">
      <w:pPr>
        <w:spacing w:line="240" w:lineRule="auto"/>
        <w:jc w:val="left"/>
      </w:pPr>
    </w:p>
    <w:p w14:paraId="00466C82" w14:textId="77777777" w:rsidR="009A66C4" w:rsidRPr="009A66C4" w:rsidRDefault="009A66C4" w:rsidP="00FB0E42">
      <w:pPr>
        <w:spacing w:line="240" w:lineRule="auto"/>
        <w:jc w:val="left"/>
      </w:pPr>
    </w:p>
    <w:p w14:paraId="28BD6BAE" w14:textId="3FD867B3" w:rsidR="003C5C6E" w:rsidRDefault="009A66C4" w:rsidP="009A7940">
      <w:r>
        <w:t xml:space="preserve">We </w:t>
      </w:r>
      <w:r w:rsidR="00ED4323">
        <w:t xml:space="preserve">recognise the 2 values that we </w:t>
      </w:r>
      <w:r>
        <w:t>u</w:t>
      </w:r>
      <w:r w:rsidR="00ED4323">
        <w:t>s</w:t>
      </w:r>
      <w:r>
        <w:t xml:space="preserve">ed to write the linear model equation but there is a lot more. First, with the function </w:t>
      </w:r>
      <w:r w:rsidRPr="009A7940">
        <w:rPr>
          <w:rStyle w:val="codeChar"/>
        </w:rPr>
        <w:t>abline()</w:t>
      </w:r>
      <w:r>
        <w:t>, we can ask R to draw a line of best</w:t>
      </w:r>
      <w:r w:rsidR="009A7940">
        <w:t>-fit</w:t>
      </w:r>
      <w:r>
        <w:t xml:space="preserve"> on top of our data. The </w:t>
      </w:r>
      <w:r w:rsidR="009A7940">
        <w:t xml:space="preserve">function will use the coefficients values from </w:t>
      </w:r>
      <w:r w:rsidR="00576B13">
        <w:rPr>
          <w:rStyle w:val="codeChar"/>
        </w:rPr>
        <w:t>linear</w:t>
      </w:r>
      <w:r w:rsidR="009A7940" w:rsidRPr="009A7940">
        <w:rPr>
          <w:rStyle w:val="codeChar"/>
        </w:rPr>
        <w:t>.conifer</w:t>
      </w:r>
      <w:r w:rsidR="009A7940">
        <w:t xml:space="preserve"> to draw the line. How cool is that?</w:t>
      </w:r>
    </w:p>
    <w:p w14:paraId="0F133432" w14:textId="77777777" w:rsidR="00576B13" w:rsidRDefault="00576B13" w:rsidP="009A7940"/>
    <w:p w14:paraId="05D8AB63" w14:textId="77777777" w:rsidR="009A7940" w:rsidRDefault="009A7940" w:rsidP="009A7940"/>
    <w:p w14:paraId="6433A72A" w14:textId="77777777" w:rsidR="003C5C6E" w:rsidRPr="009A66C4" w:rsidRDefault="009A7940" w:rsidP="009A7940">
      <w:pPr>
        <w:jc w:val="center"/>
        <w:rPr>
          <w:b/>
          <w:color w:val="1F497D" w:themeColor="text2"/>
          <w:sz w:val="36"/>
        </w:rPr>
      </w:pPr>
      <w:r>
        <w:rPr>
          <w:b/>
          <w:noProof/>
          <w:color w:val="1F497D" w:themeColor="text2"/>
          <w:sz w:val="36"/>
        </w:rPr>
        <w:drawing>
          <wp:inline distT="0" distB="0" distL="0" distR="0" wp14:anchorId="08884579" wp14:editId="37863552">
            <wp:extent cx="4333875" cy="2772934"/>
            <wp:effectExtent l="0" t="0" r="0" b="88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351700" cy="2784339"/>
                    </a:xfrm>
                    <a:prstGeom prst="rect">
                      <a:avLst/>
                    </a:prstGeom>
                    <a:noFill/>
                  </pic:spPr>
                </pic:pic>
              </a:graphicData>
            </a:graphic>
          </wp:inline>
        </w:drawing>
      </w:r>
    </w:p>
    <w:p w14:paraId="2CA0EAEC" w14:textId="77777777" w:rsidR="009A66C4" w:rsidRPr="009A66C4" w:rsidRDefault="009A66C4" w:rsidP="009A7940">
      <w:pPr>
        <w:rPr>
          <w:b/>
          <w:color w:val="1F497D" w:themeColor="text2"/>
          <w:sz w:val="36"/>
        </w:rPr>
      </w:pPr>
    </w:p>
    <w:p w14:paraId="34613275" w14:textId="77777777" w:rsidR="009A66C4" w:rsidRDefault="009A7940" w:rsidP="009A7940">
      <w:r>
        <w:t>The relationship between light and depth appears negative and quite strong. Next, we may want to put a p-value on the relationship.</w:t>
      </w:r>
    </w:p>
    <w:p w14:paraId="0FD97A5D" w14:textId="77777777" w:rsidR="009A7940" w:rsidRDefault="009A7940" w:rsidP="009A7940"/>
    <w:p w14:paraId="1347EB18" w14:textId="77777777" w:rsidR="00576B13" w:rsidRDefault="00576B13" w:rsidP="009A7940">
      <w:pPr>
        <w:pStyle w:val="Coding"/>
      </w:pPr>
    </w:p>
    <w:p w14:paraId="2501FCFF" w14:textId="77777777" w:rsidR="00576B13" w:rsidRDefault="00576B13" w:rsidP="009A7940">
      <w:pPr>
        <w:pStyle w:val="Coding"/>
      </w:pPr>
    </w:p>
    <w:p w14:paraId="3A40F219" w14:textId="77777777" w:rsidR="00576B13" w:rsidRDefault="00576B13" w:rsidP="009A7940">
      <w:pPr>
        <w:pStyle w:val="Coding"/>
      </w:pPr>
    </w:p>
    <w:p w14:paraId="46512FB5" w14:textId="77777777" w:rsidR="00576B13" w:rsidRDefault="00576B13" w:rsidP="009A7940">
      <w:pPr>
        <w:pStyle w:val="Coding"/>
      </w:pPr>
    </w:p>
    <w:p w14:paraId="548F78A0" w14:textId="77777777" w:rsidR="00576B13" w:rsidRDefault="00576B13" w:rsidP="009A7940">
      <w:pPr>
        <w:pStyle w:val="Coding"/>
      </w:pPr>
    </w:p>
    <w:p w14:paraId="687C11DE" w14:textId="77777777" w:rsidR="00576B13" w:rsidRDefault="00576B13" w:rsidP="009A7940">
      <w:pPr>
        <w:pStyle w:val="Coding"/>
      </w:pPr>
    </w:p>
    <w:p w14:paraId="2537FCAE" w14:textId="7101623E" w:rsidR="009A7940" w:rsidRPr="009A7940" w:rsidRDefault="009A7940" w:rsidP="009A7940">
      <w:pPr>
        <w:pStyle w:val="Coding"/>
      </w:pPr>
      <w:r w:rsidRPr="009A7940">
        <w:lastRenderedPageBreak/>
        <w:t>summary(lm.conifer)</w:t>
      </w:r>
    </w:p>
    <w:p w14:paraId="6FE57035" w14:textId="77777777" w:rsidR="009A7940" w:rsidRDefault="009A7940" w:rsidP="009A7940"/>
    <w:p w14:paraId="500E88A7" w14:textId="77777777" w:rsidR="009A7940" w:rsidRPr="009A66C4" w:rsidRDefault="009A7940" w:rsidP="009A7940">
      <w:pPr>
        <w:jc w:val="center"/>
      </w:pPr>
      <w:r>
        <w:rPr>
          <w:noProof/>
        </w:rPr>
        <w:drawing>
          <wp:inline distT="0" distB="0" distL="0" distR="0" wp14:anchorId="54480631" wp14:editId="6A225B97">
            <wp:extent cx="4267200" cy="2502561"/>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275139" cy="2507217"/>
                    </a:xfrm>
                    <a:prstGeom prst="rect">
                      <a:avLst/>
                    </a:prstGeom>
                    <a:noFill/>
                  </pic:spPr>
                </pic:pic>
              </a:graphicData>
            </a:graphic>
          </wp:inline>
        </w:drawing>
      </w:r>
    </w:p>
    <w:p w14:paraId="589D61FB" w14:textId="77777777" w:rsidR="009A66C4" w:rsidRPr="009A66C4" w:rsidRDefault="009A66C4" w:rsidP="00FB0E42">
      <w:pPr>
        <w:spacing w:line="240" w:lineRule="auto"/>
        <w:jc w:val="left"/>
        <w:rPr>
          <w:b/>
          <w:color w:val="1F497D" w:themeColor="text2"/>
          <w:sz w:val="36"/>
        </w:rPr>
      </w:pPr>
    </w:p>
    <w:p w14:paraId="28C4C8EE" w14:textId="77777777" w:rsidR="0070705C" w:rsidRDefault="009A7940" w:rsidP="009A7940">
      <w:r>
        <w:t>In this output, we recognise the coefficients and we can also identify the p-value which is significant here. We also have access to the coefficient of determination. We mentioned it before and we know that it quantifies the proportion of variance</w:t>
      </w:r>
      <w:r w:rsidR="001B591A">
        <w:t xml:space="preserve"> in y that can be explained by x</w:t>
      </w:r>
      <w:r>
        <w:t xml:space="preserve"> and it can be expressed as a percentage. So here, </w:t>
      </w:r>
      <w:r w:rsidR="0070705C" w:rsidRPr="009A7940">
        <w:rPr>
          <w:b/>
          <w:bCs/>
        </w:rPr>
        <w:t>71.65%</w:t>
      </w:r>
      <w:r w:rsidR="0070705C" w:rsidRPr="009A7940">
        <w:t xml:space="preserve"> of the variability observed in light is explained by the depth at which i</w:t>
      </w:r>
      <w:r w:rsidR="001B591A">
        <w:t>t is measured in a conifer tree, which is quite a lot.</w:t>
      </w:r>
    </w:p>
    <w:p w14:paraId="205D17C6" w14:textId="77777777" w:rsidR="001B591A" w:rsidRDefault="001B591A" w:rsidP="009A7940"/>
    <w:p w14:paraId="2E65BB15" w14:textId="77777777" w:rsidR="001B591A" w:rsidRDefault="001B591A" w:rsidP="009A7940">
      <w:r>
        <w:t xml:space="preserve">We can also get the results in an ANOVA-like way with </w:t>
      </w:r>
      <w:r w:rsidRPr="001B591A">
        <w:rPr>
          <w:rStyle w:val="codeChar"/>
        </w:rPr>
        <w:t>anova().</w:t>
      </w:r>
    </w:p>
    <w:p w14:paraId="0FC6D84B" w14:textId="77777777" w:rsidR="001B591A" w:rsidRDefault="001B591A" w:rsidP="009A7940"/>
    <w:p w14:paraId="5A64698B" w14:textId="27498D6D" w:rsidR="001B591A" w:rsidRPr="001B591A" w:rsidRDefault="005E79DB" w:rsidP="001B591A">
      <w:pPr>
        <w:pStyle w:val="code"/>
      </w:pPr>
      <w:r>
        <w:t>anova(linear</w:t>
      </w:r>
      <w:r w:rsidR="001B591A" w:rsidRPr="001B591A">
        <w:t>.conifer)</w:t>
      </w:r>
    </w:p>
    <w:p w14:paraId="5931F174" w14:textId="77777777" w:rsidR="001B591A" w:rsidRDefault="001B591A" w:rsidP="009A7940"/>
    <w:p w14:paraId="6C08E7EC" w14:textId="77777777" w:rsidR="001B591A" w:rsidRPr="009A7940" w:rsidRDefault="001B591A" w:rsidP="009A7940">
      <w:r>
        <w:rPr>
          <w:noProof/>
        </w:rPr>
        <mc:AlternateContent>
          <mc:Choice Requires="wps">
            <w:drawing>
              <wp:anchor distT="0" distB="0" distL="114300" distR="114300" simplePos="0" relativeHeight="251878912" behindDoc="0" locked="0" layoutInCell="1" allowOverlap="1" wp14:anchorId="4320AF3C" wp14:editId="57EF628B">
                <wp:simplePos x="0" y="0"/>
                <wp:positionH relativeFrom="column">
                  <wp:posOffset>1314450</wp:posOffset>
                </wp:positionH>
                <wp:positionV relativeFrom="paragraph">
                  <wp:posOffset>538480</wp:posOffset>
                </wp:positionV>
                <wp:extent cx="600075" cy="323850"/>
                <wp:effectExtent l="0" t="0" r="28575" b="19050"/>
                <wp:wrapNone/>
                <wp:docPr id="56" name="Rounded Rectangle 56"/>
                <wp:cNvGraphicFramePr/>
                <a:graphic xmlns:a="http://schemas.openxmlformats.org/drawingml/2006/main">
                  <a:graphicData uri="http://schemas.microsoft.com/office/word/2010/wordprocessingShape">
                    <wps:wsp>
                      <wps:cNvSpPr/>
                      <wps:spPr>
                        <a:xfrm>
                          <a:off x="0" y="0"/>
                          <a:ext cx="600075" cy="32385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7D0AC8C" id="Rounded Rectangle 56" o:spid="_x0000_s1026" style="position:absolute;margin-left:103.5pt;margin-top:42.4pt;width:47.25pt;height:25.5pt;z-index:2518789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" filled="f" strokecolor="#c00000" strokeweight="2pt"/>
            </w:pict>
          </mc:Fallback>
        </mc:AlternateContent>
      </w:r>
      <w:r w:rsidRPr="001B591A">
        <w:rPr>
          <w:noProof/>
        </w:rPr>
        <w:drawing>
          <wp:inline distT="0" distB="0" distL="0" distR="0" wp14:anchorId="15A44EDB" wp14:editId="5B71F1A9">
            <wp:extent cx="4953000" cy="1152525"/>
            <wp:effectExtent l="0" t="0" r="0" b="9525"/>
            <wp:docPr id="5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171"/>
                    <a:stretch>
                      <a:fillRect/>
                    </a:stretch>
                  </pic:blipFill>
                  <pic:spPr>
                    <a:xfrm>
                      <a:off x="0" y="0"/>
                      <a:ext cx="4953000" cy="1152525"/>
                    </a:xfrm>
                    <a:prstGeom prst="rect">
                      <a:avLst/>
                    </a:prstGeom>
                  </pic:spPr>
                </pic:pic>
              </a:graphicData>
            </a:graphic>
          </wp:inline>
        </w:drawing>
      </w:r>
    </w:p>
    <w:p w14:paraId="2CB64172" w14:textId="77777777" w:rsidR="009A66C4" w:rsidRPr="009A7940" w:rsidRDefault="009A66C4" w:rsidP="009A7940"/>
    <w:p w14:paraId="66F97DDD" w14:textId="1740F6E5" w:rsidR="009A66C4" w:rsidRPr="001B591A" w:rsidRDefault="001B591A" w:rsidP="001B591A">
      <w:r>
        <w:t xml:space="preserve">This output allows us to get a better understanding about how R2 is calculated. The total amount of variability is 8738553 + 3457910 = 12196463. So the proportion explained by depth is 8738553/12196463 = </w:t>
      </w:r>
      <w:r w:rsidRPr="001B591A">
        <w:rPr>
          <w:b/>
        </w:rPr>
        <w:t>0.716</w:t>
      </w:r>
      <w:r>
        <w:t>. Ta</w:t>
      </w:r>
      <w:r w:rsidR="00591057">
        <w:t>-</w:t>
      </w:r>
      <w:r>
        <w:t>dah!</w:t>
      </w:r>
    </w:p>
    <w:p w14:paraId="0C5E841F" w14:textId="77777777" w:rsidR="009A66C4" w:rsidRDefault="009A66C4" w:rsidP="00FB0E42">
      <w:pPr>
        <w:spacing w:line="240" w:lineRule="auto"/>
        <w:jc w:val="left"/>
        <w:rPr>
          <w:b/>
          <w:color w:val="1F497D" w:themeColor="text2"/>
          <w:sz w:val="36"/>
        </w:rPr>
      </w:pPr>
    </w:p>
    <w:p w14:paraId="20FF3DE7" w14:textId="77777777" w:rsidR="001B591A" w:rsidRDefault="001B591A" w:rsidP="001B591A">
      <w:r>
        <w:t xml:space="preserve">So depth predicts about 71% of the variability of light meaning that 29% is explained by other factors (e.g. individual variability …). For example, the model predicts 3627 lux at a depth of 4.75m in a conifer. There is an error associated with each prediction as the regression equation is actually: </w:t>
      </w:r>
    </w:p>
    <w:p w14:paraId="7AF699EF" w14:textId="77777777" w:rsidR="001B591A" w:rsidRDefault="001B591A" w:rsidP="001B591A">
      <w:pPr>
        <w:rPr>
          <w:sz w:val="24"/>
          <w:szCs w:val="24"/>
        </w:rPr>
      </w:pPr>
    </w:p>
    <w:p w14:paraId="617C6FEA" w14:textId="77777777" w:rsidR="001B591A" w:rsidRPr="001B591A" w:rsidRDefault="001B591A" w:rsidP="001B591A">
      <w:pPr>
        <w:rPr>
          <w:sz w:val="24"/>
          <w:szCs w:val="24"/>
        </w:rPr>
      </w:pPr>
      <w:r>
        <w:rPr>
          <w:sz w:val="24"/>
          <w:szCs w:val="24"/>
        </w:rPr>
        <w:t>y</w:t>
      </w:r>
      <w:r w:rsidRPr="001B591A">
        <w:rPr>
          <w:sz w:val="24"/>
          <w:szCs w:val="24"/>
        </w:rPr>
        <w:t xml:space="preserve"> = </w:t>
      </w:r>
      <w:r w:rsidRPr="001B591A">
        <w:rPr>
          <w:rFonts w:cs="Arial"/>
          <w:sz w:val="24"/>
          <w:szCs w:val="24"/>
        </w:rPr>
        <w:t>β</w:t>
      </w:r>
      <w:r w:rsidRPr="001B591A">
        <w:rPr>
          <w:rFonts w:cs="Arial"/>
          <w:sz w:val="24"/>
          <w:szCs w:val="24"/>
          <w:vertAlign w:val="subscript"/>
        </w:rPr>
        <w:t>0</w:t>
      </w:r>
      <w:r w:rsidRPr="001B591A">
        <w:rPr>
          <w:rFonts w:cs="Arial"/>
          <w:sz w:val="24"/>
          <w:szCs w:val="24"/>
        </w:rPr>
        <w:t xml:space="preserve"> + β</w:t>
      </w:r>
      <w:r w:rsidRPr="001B591A">
        <w:rPr>
          <w:rFonts w:cs="Arial"/>
          <w:sz w:val="24"/>
          <w:szCs w:val="24"/>
          <w:vertAlign w:val="subscript"/>
        </w:rPr>
        <w:t>1</w:t>
      </w:r>
      <w:r w:rsidRPr="001B591A">
        <w:rPr>
          <w:rFonts w:cs="Arial"/>
          <w:sz w:val="24"/>
          <w:szCs w:val="24"/>
        </w:rPr>
        <w:t xml:space="preserve">*x + </w:t>
      </w:r>
      <w:r w:rsidRPr="001B591A">
        <w:rPr>
          <w:sz w:val="24"/>
          <w:szCs w:val="24"/>
        </w:rPr>
        <w:t xml:space="preserve"> </w:t>
      </w:r>
      <w:r w:rsidRPr="001B591A">
        <w:rPr>
          <w:rFonts w:cs="Arial"/>
          <w:sz w:val="24"/>
          <w:szCs w:val="24"/>
        </w:rPr>
        <w:t>Ɛ</w:t>
      </w:r>
      <w:r w:rsidRPr="001B591A">
        <w:rPr>
          <w:sz w:val="24"/>
          <w:szCs w:val="24"/>
        </w:rPr>
        <w:t xml:space="preserve"> </w:t>
      </w:r>
    </w:p>
    <w:p w14:paraId="7DDE5B37" w14:textId="77777777" w:rsidR="001B591A" w:rsidRDefault="001B591A" w:rsidP="001B591A"/>
    <w:p w14:paraId="565E4CCF" w14:textId="77777777" w:rsidR="001B591A" w:rsidRDefault="001B591A" w:rsidP="001B591A">
      <w:r>
        <w:t xml:space="preserve">The error is often referred to as the residual, literally what is left after the prediction, what is left unexplained. </w:t>
      </w:r>
    </w:p>
    <w:p w14:paraId="7AB5768A" w14:textId="77777777" w:rsidR="001B591A" w:rsidRPr="001B591A" w:rsidRDefault="001B591A" w:rsidP="001B591A"/>
    <w:p w14:paraId="1E918811" w14:textId="77777777" w:rsidR="009A66C4" w:rsidRPr="009A66C4" w:rsidRDefault="001B591A" w:rsidP="001B591A">
      <w:pPr>
        <w:spacing w:line="240" w:lineRule="auto"/>
        <w:jc w:val="center"/>
        <w:rPr>
          <w:b/>
          <w:color w:val="1F497D" w:themeColor="text2"/>
          <w:sz w:val="36"/>
        </w:rPr>
      </w:pPr>
      <w:r w:rsidRPr="001B591A">
        <w:rPr>
          <w:noProof/>
          <w:color w:val="1F497D" w:themeColor="text2"/>
          <w:sz w:val="36"/>
        </w:rPr>
        <w:lastRenderedPageBreak/>
        <w:drawing>
          <wp:inline distT="0" distB="0" distL="0" distR="0" wp14:anchorId="3D50D2E3" wp14:editId="60B716EB">
            <wp:extent cx="3924300" cy="3193883"/>
            <wp:effectExtent l="0" t="0" r="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934063" cy="3201829"/>
                    </a:xfrm>
                    <a:prstGeom prst="rect">
                      <a:avLst/>
                    </a:prstGeom>
                    <a:noFill/>
                  </pic:spPr>
                </pic:pic>
              </a:graphicData>
            </a:graphic>
          </wp:inline>
        </w:drawing>
      </w:r>
    </w:p>
    <w:p w14:paraId="501DB86F" w14:textId="77777777" w:rsidR="009A66C4" w:rsidRPr="009A66C4" w:rsidRDefault="009A66C4" w:rsidP="00FB0E42">
      <w:pPr>
        <w:spacing w:line="240" w:lineRule="auto"/>
        <w:jc w:val="left"/>
        <w:rPr>
          <w:b/>
          <w:color w:val="1F497D" w:themeColor="text2"/>
          <w:sz w:val="36"/>
        </w:rPr>
      </w:pPr>
    </w:p>
    <w:p w14:paraId="1F396660" w14:textId="426961C9" w:rsidR="009A66C4" w:rsidRDefault="00954F1F" w:rsidP="00954F1F">
      <w:r>
        <w:t xml:space="preserve">If we go back to </w:t>
      </w:r>
      <w:r w:rsidR="005E79DB">
        <w:rPr>
          <w:rStyle w:val="codeChar"/>
        </w:rPr>
        <w:t>linear</w:t>
      </w:r>
      <w:r w:rsidRPr="00EE64A8">
        <w:rPr>
          <w:rStyle w:val="codeChar"/>
        </w:rPr>
        <w:t>.conifer</w:t>
      </w:r>
      <w:r>
        <w:t>, we have access to these values and we can understand better what is happening.</w:t>
      </w:r>
    </w:p>
    <w:p w14:paraId="78192180" w14:textId="77777777" w:rsidR="00954F1F" w:rsidRDefault="00954F1F" w:rsidP="00954F1F"/>
    <w:p w14:paraId="77272747" w14:textId="2B45ABB5" w:rsidR="00954F1F" w:rsidRPr="00954F1F" w:rsidRDefault="005E79DB" w:rsidP="00954F1F">
      <w:pPr>
        <w:jc w:val="center"/>
      </w:pPr>
      <w:r>
        <w:rPr>
          <w:noProof/>
        </w:rPr>
        <w:drawing>
          <wp:inline distT="0" distB="0" distL="0" distR="0" wp14:anchorId="2AD90EDB" wp14:editId="35C92CD3">
            <wp:extent cx="5733415" cy="3879850"/>
            <wp:effectExtent l="0" t="0" r="635" b="635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733415" cy="3879850"/>
                    </a:xfrm>
                    <a:prstGeom prst="rect">
                      <a:avLst/>
                    </a:prstGeom>
                  </pic:spPr>
                </pic:pic>
              </a:graphicData>
            </a:graphic>
          </wp:inline>
        </w:drawing>
      </w:r>
    </w:p>
    <w:p w14:paraId="341AD1B2" w14:textId="77777777" w:rsidR="009A66C4" w:rsidRPr="00EE64A8" w:rsidRDefault="009A66C4" w:rsidP="00EE64A8"/>
    <w:p w14:paraId="03EB59BB" w14:textId="77777777" w:rsidR="009A66C4" w:rsidRPr="00EE64A8" w:rsidRDefault="009A66C4" w:rsidP="00EE64A8"/>
    <w:p w14:paraId="76DE1A05" w14:textId="77777777" w:rsidR="009A66C4" w:rsidRPr="00EE64A8" w:rsidRDefault="009A66C4" w:rsidP="00EE64A8"/>
    <w:p w14:paraId="41992FC5" w14:textId="77777777" w:rsidR="009A66C4" w:rsidRPr="00EE64A8" w:rsidRDefault="009A66C4" w:rsidP="00EE64A8"/>
    <w:p w14:paraId="2CCA7F72" w14:textId="77777777" w:rsidR="00EE64A8" w:rsidRPr="00EE64A8" w:rsidRDefault="00EE64A8" w:rsidP="00EE64A8">
      <w:bookmarkStart w:id="226" w:name="_Toc460416041"/>
    </w:p>
    <w:p w14:paraId="6F87FAF3" w14:textId="113F9862" w:rsidR="00EE64A8" w:rsidRDefault="00EE64A8" w:rsidP="00EE64A8">
      <w:r>
        <w:lastRenderedPageBreak/>
        <w:t>These residuals ar</w:t>
      </w:r>
      <w:r w:rsidR="007A1B15">
        <w:t>e also used to help us assess</w:t>
      </w:r>
      <w:r>
        <w:t xml:space="preserve"> how good or bad our model is. We saw in the correlation chapter that we could check the assumptions and identify influential outliers, this is all thanks to the residuals. Once more we can query </w:t>
      </w:r>
      <w:r w:rsidR="005E79DB">
        <w:rPr>
          <w:rStyle w:val="codeChar"/>
        </w:rPr>
        <w:t>linear</w:t>
      </w:r>
      <w:r w:rsidRPr="00EE64A8">
        <w:rPr>
          <w:rStyle w:val="codeChar"/>
        </w:rPr>
        <w:t>.conifer().</w:t>
      </w:r>
    </w:p>
    <w:p w14:paraId="4EB32181" w14:textId="77777777" w:rsidR="00EE64A8" w:rsidRDefault="00EE64A8" w:rsidP="00EE64A8"/>
    <w:p w14:paraId="49193AFD" w14:textId="77777777" w:rsidR="00EE64A8" w:rsidRPr="00EE64A8" w:rsidRDefault="00EE64A8" w:rsidP="00EE64A8">
      <w:pPr>
        <w:pStyle w:val="code"/>
      </w:pPr>
      <w:r w:rsidRPr="00EE64A8">
        <w:t>par(mfrow=c(2,2))</w:t>
      </w:r>
    </w:p>
    <w:p w14:paraId="67F8CFAE" w14:textId="6D754D7C" w:rsidR="00EE64A8" w:rsidRPr="00EE64A8" w:rsidRDefault="005E79DB" w:rsidP="00EE64A8">
      <w:pPr>
        <w:pStyle w:val="code"/>
      </w:pPr>
      <w:r>
        <w:t>plot(linear</w:t>
      </w:r>
      <w:r w:rsidR="00EE64A8" w:rsidRPr="00EE64A8">
        <w:t>.conifer)</w:t>
      </w:r>
    </w:p>
    <w:p w14:paraId="4F4422E6" w14:textId="77777777" w:rsidR="00EE64A8" w:rsidRDefault="00EE64A8" w:rsidP="00EE64A8"/>
    <w:p w14:paraId="03FB9F7C" w14:textId="77777777" w:rsidR="00EE64A8" w:rsidRPr="00EE64A8" w:rsidRDefault="00EE64A8" w:rsidP="00EE64A8">
      <w:r>
        <w:rPr>
          <w:noProof/>
        </w:rPr>
        <w:drawing>
          <wp:inline distT="0" distB="0" distL="0" distR="0" wp14:anchorId="345F4628" wp14:editId="46134AA4">
            <wp:extent cx="5854700" cy="3057965"/>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863999" cy="3062822"/>
                    </a:xfrm>
                    <a:prstGeom prst="rect">
                      <a:avLst/>
                    </a:prstGeom>
                    <a:noFill/>
                  </pic:spPr>
                </pic:pic>
              </a:graphicData>
            </a:graphic>
          </wp:inline>
        </w:drawing>
      </w:r>
    </w:p>
    <w:p w14:paraId="672207ED" w14:textId="77777777" w:rsidR="00EE64A8" w:rsidRPr="00EE64A8" w:rsidRDefault="00EE64A8" w:rsidP="00EE64A8"/>
    <w:p w14:paraId="1F96EB90" w14:textId="77777777" w:rsidR="00EE64A8" w:rsidRDefault="00EE64A8" w:rsidP="00EE64A8">
      <w:r>
        <w:t>It is not perfect but there is nothing wrong either, we can accept the predictions of our model.</w:t>
      </w:r>
    </w:p>
    <w:p w14:paraId="7BD7AC54" w14:textId="77777777" w:rsidR="00EE64A8" w:rsidRDefault="00EE64A8" w:rsidP="00EE64A8"/>
    <w:p w14:paraId="1BFB1B7D" w14:textId="77777777" w:rsidR="00EE64A8" w:rsidRPr="00EE64A8" w:rsidRDefault="00EE64A8" w:rsidP="00EE64A8"/>
    <w:p w14:paraId="0B5A3F63" w14:textId="05BA40B9" w:rsidR="00EE64A8" w:rsidRDefault="004E4EF9" w:rsidP="001360A2">
      <w:pPr>
        <w:pStyle w:val="Heading2"/>
      </w:pPr>
      <w:bookmarkStart w:id="227" w:name="_Toc3466094"/>
      <w:r>
        <w:t>8</w:t>
      </w:r>
      <w:r w:rsidR="00676700">
        <w:t>-2: T</w:t>
      </w:r>
      <w:r w:rsidR="001360A2">
        <w:t>he linear model perspective</w:t>
      </w:r>
      <w:bookmarkEnd w:id="227"/>
    </w:p>
    <w:p w14:paraId="203E7C8D" w14:textId="77777777" w:rsidR="0070705C" w:rsidRDefault="0070705C" w:rsidP="0070705C"/>
    <w:p w14:paraId="183D00EC" w14:textId="77777777" w:rsidR="0070705C" w:rsidRPr="0070705C" w:rsidRDefault="0070705C" w:rsidP="0070705C">
      <w:pPr>
        <w:pStyle w:val="Heading3"/>
      </w:pPr>
      <w:bookmarkStart w:id="228" w:name="_Toc3466095"/>
      <w:r>
        <w:t>Comparing 2 groups</w:t>
      </w:r>
      <w:bookmarkEnd w:id="228"/>
    </w:p>
    <w:p w14:paraId="77590D16" w14:textId="77777777" w:rsidR="001360A2" w:rsidRDefault="001360A2" w:rsidP="001360A2"/>
    <w:p w14:paraId="2E57FD67" w14:textId="77777777" w:rsidR="001360A2" w:rsidRDefault="001360A2" w:rsidP="001360A2">
      <w:r>
        <w:t>Now we are going to revisit some</w:t>
      </w:r>
      <w:r w:rsidR="00676700">
        <w:t xml:space="preserve"> of the</w:t>
      </w:r>
      <w:r>
        <w:t xml:space="preserve"> dataset</w:t>
      </w:r>
      <w:r w:rsidR="00676700">
        <w:t>s</w:t>
      </w:r>
      <w:r>
        <w:t xml:space="preserve"> we used already but with a linear model perspective.</w:t>
      </w:r>
      <w:r w:rsidR="00AF53ED">
        <w:t xml:space="preserve"> The first thing important to </w:t>
      </w:r>
      <w:r w:rsidR="00676700">
        <w:t>understand</w:t>
      </w:r>
      <w:r w:rsidR="00AF53ED">
        <w:t>, is that it does not really matter is the predictor is categorical or continuous, the reasoning is pretty much the same.</w:t>
      </w:r>
    </w:p>
    <w:p w14:paraId="00A12E5D" w14:textId="77777777" w:rsidR="00676700" w:rsidRDefault="00676700" w:rsidP="001360A2"/>
    <w:p w14:paraId="427C6660" w14:textId="77777777" w:rsidR="00676700" w:rsidRDefault="00676700" w:rsidP="001360A2">
      <w:r>
        <w:rPr>
          <w:noProof/>
        </w:rPr>
        <w:drawing>
          <wp:inline distT="0" distB="0" distL="0" distR="0" wp14:anchorId="6D2354CF" wp14:editId="7F79843A">
            <wp:extent cx="5324475" cy="2027562"/>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347154" cy="2036198"/>
                    </a:xfrm>
                    <a:prstGeom prst="rect">
                      <a:avLst/>
                    </a:prstGeom>
                    <a:noFill/>
                  </pic:spPr>
                </pic:pic>
              </a:graphicData>
            </a:graphic>
          </wp:inline>
        </w:drawing>
      </w:r>
    </w:p>
    <w:p w14:paraId="39703A62" w14:textId="77777777" w:rsidR="00AF53ED" w:rsidRDefault="00AF53ED" w:rsidP="001360A2"/>
    <w:p w14:paraId="217C87D0" w14:textId="77777777" w:rsidR="001360A2" w:rsidRDefault="00676700" w:rsidP="00676700">
      <w:r>
        <w:lastRenderedPageBreak/>
        <w:t>If we start with the coyotes, the question we asked before was: Is there a difference between the 2 genders? In the linear model world, it becomes: Does gender predict body length? But it is really the same thing, isn’t it? So again, linear modelling is all about language and vocabulary.</w:t>
      </w:r>
    </w:p>
    <w:p w14:paraId="4172F19B" w14:textId="77777777" w:rsidR="00676700" w:rsidRDefault="00676700" w:rsidP="00676700"/>
    <w:p w14:paraId="71ABA63D" w14:textId="77777777" w:rsidR="00676700" w:rsidRDefault="006309BD" w:rsidP="00676700">
      <w:r>
        <w:t>Back in Chapter 3, we did run a t-test to quantify the relationship between gender and body length.</w:t>
      </w:r>
    </w:p>
    <w:p w14:paraId="611577AE" w14:textId="77777777" w:rsidR="006309BD" w:rsidRDefault="006309BD" w:rsidP="00676700">
      <w:r>
        <w:rPr>
          <w:noProof/>
        </w:rPr>
        <w:drawing>
          <wp:inline distT="0" distB="0" distL="0" distR="0" wp14:anchorId="73D2AF29" wp14:editId="7496AF1A">
            <wp:extent cx="5880100" cy="1540469"/>
            <wp:effectExtent l="0" t="0" r="0" b="3175"/>
            <wp:docPr id="226305" name="Picture 226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22368" cy="1551542"/>
                    </a:xfrm>
                    <a:prstGeom prst="rect">
                      <a:avLst/>
                    </a:prstGeom>
                    <a:noFill/>
                  </pic:spPr>
                </pic:pic>
              </a:graphicData>
            </a:graphic>
          </wp:inline>
        </w:drawing>
      </w:r>
    </w:p>
    <w:p w14:paraId="0F9D426E" w14:textId="77777777" w:rsidR="006309BD" w:rsidRPr="001360A2" w:rsidRDefault="006309BD" w:rsidP="00676700"/>
    <w:p w14:paraId="1F0A1EE0" w14:textId="3EDC38DC" w:rsidR="00EE64A8" w:rsidRDefault="006309BD" w:rsidP="00EE64A8">
      <w:r>
        <w:t>Let</w:t>
      </w:r>
      <w:r w:rsidR="00BD4E4E">
        <w:t>’s</w:t>
      </w:r>
      <w:r>
        <w:t xml:space="preserve"> try linear model.</w:t>
      </w:r>
    </w:p>
    <w:p w14:paraId="624F3198" w14:textId="77777777" w:rsidR="006309BD" w:rsidRDefault="006309BD" w:rsidP="00EE64A8"/>
    <w:p w14:paraId="132E733B" w14:textId="77777777" w:rsidR="006309BD" w:rsidRDefault="006309BD" w:rsidP="00EE64A8">
      <w:r>
        <w:rPr>
          <w:noProof/>
        </w:rPr>
        <w:drawing>
          <wp:inline distT="0" distB="0" distL="0" distR="0" wp14:anchorId="53C87859" wp14:editId="4CBDCA91">
            <wp:extent cx="5816600" cy="2137644"/>
            <wp:effectExtent l="0" t="0" r="0" b="0"/>
            <wp:docPr id="226307" name="Picture 226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831899" cy="2143267"/>
                    </a:xfrm>
                    <a:prstGeom prst="rect">
                      <a:avLst/>
                    </a:prstGeom>
                    <a:noFill/>
                  </pic:spPr>
                </pic:pic>
              </a:graphicData>
            </a:graphic>
          </wp:inline>
        </w:drawing>
      </w:r>
    </w:p>
    <w:p w14:paraId="78075E32" w14:textId="77777777" w:rsidR="006309BD" w:rsidRDefault="006309BD" w:rsidP="00EE64A8">
      <w:r>
        <w:t>So, according to our mode</w:t>
      </w:r>
      <w:r w:rsidR="0020391E">
        <w:t>l</w:t>
      </w:r>
      <w:r>
        <w:t xml:space="preserve">, females are expected to measure 89.712 cm and males are expected to be 2.344 cm longer 89.712 + 2.344 = 92.05. </w:t>
      </w:r>
      <w:r w:rsidR="00F6391D">
        <w:t>The model will use the baseline as the first alphabetical category unless told otherwise</w:t>
      </w:r>
      <w:r w:rsidR="0020391E">
        <w:t xml:space="preserve"> </w:t>
      </w:r>
      <w:r w:rsidR="00F6391D">
        <w:t>.</w:t>
      </w:r>
      <w:r>
        <w:t>Our means are indeed our model. We can formulate it in different ways:</w:t>
      </w:r>
    </w:p>
    <w:p w14:paraId="4DB5941B" w14:textId="77777777" w:rsidR="006309BD" w:rsidRDefault="006309BD" w:rsidP="00EE64A8"/>
    <w:p w14:paraId="49FFB809" w14:textId="77777777" w:rsidR="006309BD" w:rsidRDefault="006309BD" w:rsidP="00EE64A8">
      <w:r>
        <w:rPr>
          <w:noProof/>
        </w:rPr>
        <w:drawing>
          <wp:inline distT="0" distB="0" distL="0" distR="0" wp14:anchorId="28110D85" wp14:editId="31406FEC">
            <wp:extent cx="2762250" cy="340551"/>
            <wp:effectExtent l="0" t="0" r="0" b="2540"/>
            <wp:docPr id="1032" name="Picture 8" descr="http://latex.codecogs.com/png.latex?%5Cdpi%7B200%7D%20%5Cfn_jvn%20%5Ctext%7BBody%20Length%7D%3D%5Cleft%28%5Cbegin%7Barray%7D%7Bc%7D89.71%5C%5C%2092.06%5Cend%7Barray%7D%5Cright%29%5Cleft%28%5Cbegin%7Barray%7D%7Bc%7D%5Ctext%7BIf%20Female%7D%5C%5C%20%5Ctext%7BIf%20Male%7D%5Cend%7Barray%7D%5Cright%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descr="http://latex.codecogs.com/png.latex?%5Cdpi%7B200%7D%20%5Cfn_jvn%20%5Ctext%7BBody%20Length%7D%3D%5Cleft%28%5Cbegin%7Barray%7D%7Bc%7D89.71%5C%5C%2092.06%5Cend%7Barray%7D%5Cright%29%5Cleft%28%5Cbegin%7Barray%7D%7Bc%7D%5Ctext%7BIf%20Female%7D%5C%5C%20%5Ctext%7BIf%20Male%7D%5Cend%7Barray%7D%5Cright%2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886071" cy="355817"/>
                    </a:xfrm>
                    <a:prstGeom prst="rect">
                      <a:avLst/>
                    </a:prstGeom>
                    <a:noFill/>
                    <a:extLst/>
                  </pic:spPr>
                </pic:pic>
              </a:graphicData>
            </a:graphic>
          </wp:inline>
        </w:drawing>
      </w:r>
    </w:p>
    <w:p w14:paraId="7243FE25" w14:textId="77777777" w:rsidR="006309BD" w:rsidRDefault="006309BD" w:rsidP="00EE64A8"/>
    <w:p w14:paraId="3579B938" w14:textId="77777777" w:rsidR="006309BD" w:rsidRDefault="006309BD" w:rsidP="00EE64A8">
      <w:r>
        <w:t>Or:</w:t>
      </w:r>
    </w:p>
    <w:p w14:paraId="19C362DA" w14:textId="77777777" w:rsidR="006309BD" w:rsidRDefault="006309BD" w:rsidP="00EE64A8"/>
    <w:p w14:paraId="77B3FFF0" w14:textId="77777777" w:rsidR="006309BD" w:rsidRDefault="006309BD" w:rsidP="00EE64A8">
      <w:r>
        <w:rPr>
          <w:noProof/>
        </w:rPr>
        <w:drawing>
          <wp:inline distT="0" distB="0" distL="0" distR="0" wp14:anchorId="10128AF4" wp14:editId="32695A6E">
            <wp:extent cx="3371850" cy="360003"/>
            <wp:effectExtent l="0" t="0" r="0" b="2540"/>
            <wp:docPr id="1036" name="Picture 12" descr="http://latex.codecogs.com/png.latex?%5Cdpi%7B200%7D%20%5Cfn_jvn%20%5Ctext%7BBody%20Length%7D%3D89.71%5Cleft%28%5Cbegin%7Barray%7D%7Bc%7D0%5C%5C%202.344%5Cend%7Barray%7D%5Cright%29%5Cleft%28%5Cbegin%7Barray%7D%7Bc%7D%5Ctext%7BIf%20Female%7D%5C%5C%20%5Ctext%7BIf%20Male%7D%5Cend%7Barray%7D%5Cright%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descr="http://latex.codecogs.com/png.latex?%5Cdpi%7B200%7D%20%5Cfn_jvn%20%5Ctext%7BBody%20Length%7D%3D89.71%5Cleft%28%5Cbegin%7Barray%7D%7Bc%7D0%5C%5C%202.344%5Cend%7Barray%7D%5Cright%29%5Cleft%28%5Cbegin%7Barray%7D%7Bc%7D%5Ctext%7BIf%20Female%7D%5C%5C%20%5Ctext%7BIf%20Male%7D%5Cend%7Barray%7D%5Cright%29"/>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504441" cy="374159"/>
                    </a:xfrm>
                    <a:prstGeom prst="rect">
                      <a:avLst/>
                    </a:prstGeom>
                    <a:noFill/>
                    <a:extLst/>
                  </pic:spPr>
                </pic:pic>
              </a:graphicData>
            </a:graphic>
          </wp:inline>
        </w:drawing>
      </w:r>
    </w:p>
    <w:p w14:paraId="4F6E839C" w14:textId="77777777" w:rsidR="006309BD" w:rsidRDefault="006309BD" w:rsidP="00EE64A8"/>
    <w:p w14:paraId="5DBBE763" w14:textId="77777777" w:rsidR="006309BD" w:rsidRDefault="006309BD" w:rsidP="00EE64A8">
      <w:r>
        <w:t>Finally:</w:t>
      </w:r>
    </w:p>
    <w:p w14:paraId="0CA8BA81" w14:textId="77777777" w:rsidR="006309BD" w:rsidRDefault="006309BD" w:rsidP="00EE64A8"/>
    <w:p w14:paraId="40078BCE" w14:textId="77777777" w:rsidR="006309BD" w:rsidRDefault="006309BD" w:rsidP="006309BD">
      <w:pPr>
        <w:rPr>
          <w:b/>
          <w:bCs/>
        </w:rPr>
      </w:pPr>
      <w:r w:rsidRPr="006309BD">
        <w:rPr>
          <w:b/>
          <w:bCs/>
        </w:rPr>
        <w:t>Body length = 89.712 + 2.344*Gender</w:t>
      </w:r>
    </w:p>
    <w:p w14:paraId="7C8B265D" w14:textId="77777777" w:rsidR="006309BD" w:rsidRDefault="006309BD" w:rsidP="006309BD">
      <w:pPr>
        <w:rPr>
          <w:b/>
          <w:bCs/>
        </w:rPr>
      </w:pPr>
    </w:p>
    <w:p w14:paraId="014BB766" w14:textId="77777777" w:rsidR="006309BD" w:rsidRDefault="006309BD" w:rsidP="006309BD">
      <w:pPr>
        <w:rPr>
          <w:bCs/>
        </w:rPr>
      </w:pPr>
      <w:r w:rsidRPr="006309BD">
        <w:rPr>
          <w:bCs/>
        </w:rPr>
        <w:t xml:space="preserve">We </w:t>
      </w:r>
      <w:r>
        <w:rPr>
          <w:bCs/>
        </w:rPr>
        <w:t>can see that the only real difference between a linear model where the predictor is continuous and one where the predictor is categorical is that in the former the coefficient is a number (e.g. the conifer example) whereas in the latter, it is a vector, here: (89.71, 92.06).</w:t>
      </w:r>
    </w:p>
    <w:p w14:paraId="50C77009" w14:textId="77777777" w:rsidR="006309BD" w:rsidRDefault="006309BD" w:rsidP="006309BD">
      <w:pPr>
        <w:rPr>
          <w:bCs/>
        </w:rPr>
      </w:pPr>
    </w:p>
    <w:p w14:paraId="0E21FB04" w14:textId="77777777" w:rsidR="006309BD" w:rsidRDefault="006309BD" w:rsidP="006309BD">
      <w:pPr>
        <w:rPr>
          <w:bCs/>
        </w:rPr>
      </w:pPr>
      <w:r>
        <w:rPr>
          <w:bCs/>
        </w:rPr>
        <w:t>In both cases, the residuals are what is left after the prediction.</w:t>
      </w:r>
    </w:p>
    <w:p w14:paraId="48A77D0D" w14:textId="77777777" w:rsidR="006309BD" w:rsidRPr="006309BD" w:rsidRDefault="006309BD" w:rsidP="006309BD">
      <w:r>
        <w:rPr>
          <w:noProof/>
        </w:rPr>
        <w:lastRenderedPageBreak/>
        <w:drawing>
          <wp:inline distT="0" distB="0" distL="0" distR="0" wp14:anchorId="0EBEF2C0" wp14:editId="4E73597C">
            <wp:extent cx="4972050" cy="2917594"/>
            <wp:effectExtent l="0" t="0" r="0" b="0"/>
            <wp:docPr id="226308" name="Picture 226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988455" cy="2927220"/>
                    </a:xfrm>
                    <a:prstGeom prst="rect">
                      <a:avLst/>
                    </a:prstGeom>
                    <a:noFill/>
                  </pic:spPr>
                </pic:pic>
              </a:graphicData>
            </a:graphic>
          </wp:inline>
        </w:drawing>
      </w:r>
    </w:p>
    <w:p w14:paraId="5C754931" w14:textId="77777777" w:rsidR="006309BD" w:rsidRPr="00EE64A8" w:rsidRDefault="006309BD" w:rsidP="00EE64A8"/>
    <w:p w14:paraId="1A85C51B" w14:textId="09C3D847" w:rsidR="00EE64A8" w:rsidRDefault="006309BD" w:rsidP="006309BD">
      <w:r>
        <w:t>And these residuals can be used in a similar way in the coyote example as we use</w:t>
      </w:r>
      <w:r w:rsidR="006C3AAC">
        <w:t>d</w:t>
      </w:r>
      <w:r>
        <w:t xml:space="preserve"> them in the conifer one.</w:t>
      </w:r>
    </w:p>
    <w:p w14:paraId="18E74A4B" w14:textId="77777777" w:rsidR="006309BD" w:rsidRDefault="006309BD" w:rsidP="006309BD"/>
    <w:p w14:paraId="7C19DC89" w14:textId="77777777" w:rsidR="00F6391D" w:rsidRDefault="00F6391D" w:rsidP="006309BD">
      <w:r>
        <w:rPr>
          <w:noProof/>
        </w:rPr>
        <w:drawing>
          <wp:inline distT="0" distB="0" distL="0" distR="0" wp14:anchorId="3A3CCA8E" wp14:editId="493381A0">
            <wp:extent cx="4791075" cy="2785540"/>
            <wp:effectExtent l="0" t="0" r="0" b="0"/>
            <wp:docPr id="226309" name="Picture 226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818862" cy="2801695"/>
                    </a:xfrm>
                    <a:prstGeom prst="rect">
                      <a:avLst/>
                    </a:prstGeom>
                    <a:noFill/>
                  </pic:spPr>
                </pic:pic>
              </a:graphicData>
            </a:graphic>
          </wp:inline>
        </w:drawing>
      </w:r>
    </w:p>
    <w:p w14:paraId="072E63F1" w14:textId="77777777" w:rsidR="00F6391D" w:rsidRDefault="00F6391D" w:rsidP="006309BD"/>
    <w:p w14:paraId="19BCC4E2" w14:textId="7755FBEB" w:rsidR="00F6391D" w:rsidRDefault="00F6391D" w:rsidP="006309BD">
      <w:r>
        <w:t xml:space="preserve">Finally, we can use the 2 functions </w:t>
      </w:r>
      <w:r w:rsidRPr="00372B54">
        <w:rPr>
          <w:rStyle w:val="codeChar"/>
        </w:rPr>
        <w:t>summary()</w:t>
      </w:r>
      <w:r>
        <w:t xml:space="preserve"> and</w:t>
      </w:r>
      <w:r w:rsidR="00A83422">
        <w:t xml:space="preserve"> </w:t>
      </w:r>
      <w:r w:rsidR="00A83422" w:rsidRPr="00372B54">
        <w:rPr>
          <w:rStyle w:val="codeChar"/>
        </w:rPr>
        <w:t>anova()</w:t>
      </w:r>
      <w:r w:rsidR="00A83422">
        <w:t xml:space="preserve"> as we did with the con</w:t>
      </w:r>
      <w:r>
        <w:t>ifer data.</w:t>
      </w:r>
    </w:p>
    <w:p w14:paraId="79D9CBA5" w14:textId="77777777" w:rsidR="00F6391D" w:rsidRDefault="00F6391D" w:rsidP="006309BD"/>
    <w:p w14:paraId="336665F7" w14:textId="77777777" w:rsidR="00F6391D" w:rsidRPr="00F6391D" w:rsidRDefault="00F6391D" w:rsidP="00F6391D">
      <w:pPr>
        <w:pStyle w:val="Coding"/>
      </w:pPr>
      <w:r w:rsidRPr="00F6391D">
        <w:t>summary(linear.coyote)</w:t>
      </w:r>
    </w:p>
    <w:p w14:paraId="2DEDF7C9" w14:textId="77777777" w:rsidR="00F6391D" w:rsidRPr="006309BD" w:rsidRDefault="00F6391D" w:rsidP="006309BD">
      <w:r>
        <w:rPr>
          <w:noProof/>
        </w:rPr>
        <w:drawing>
          <wp:inline distT="0" distB="0" distL="0" distR="0" wp14:anchorId="5800C15F" wp14:editId="30074915">
            <wp:extent cx="3263196" cy="1685925"/>
            <wp:effectExtent l="0" t="0" r="0" b="0"/>
            <wp:docPr id="226310" name="Picture 226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283413" cy="1696370"/>
                    </a:xfrm>
                    <a:prstGeom prst="rect">
                      <a:avLst/>
                    </a:prstGeom>
                    <a:noFill/>
                  </pic:spPr>
                </pic:pic>
              </a:graphicData>
            </a:graphic>
          </wp:inline>
        </w:drawing>
      </w:r>
    </w:p>
    <w:p w14:paraId="1D47B775" w14:textId="77777777" w:rsidR="00F6391D" w:rsidRDefault="00F6391D" w:rsidP="00F6391D">
      <w:pPr>
        <w:pStyle w:val="Coding"/>
      </w:pPr>
      <w:r>
        <w:lastRenderedPageBreak/>
        <w:t>anova(linear.coyote)</w:t>
      </w:r>
    </w:p>
    <w:p w14:paraId="6355CA62" w14:textId="77777777" w:rsidR="00F6391D" w:rsidRDefault="00A92B71" w:rsidP="00F6391D">
      <w:r w:rsidRPr="00F6391D">
        <w:rPr>
          <w:noProof/>
        </w:rPr>
        <w:drawing>
          <wp:anchor distT="0" distB="0" distL="114300" distR="114300" simplePos="0" relativeHeight="251880960" behindDoc="0" locked="0" layoutInCell="1" allowOverlap="1" wp14:anchorId="228B6FDD" wp14:editId="5A4F44D4">
            <wp:simplePos x="0" y="0"/>
            <wp:positionH relativeFrom="margin">
              <wp:align>left</wp:align>
            </wp:positionH>
            <wp:positionV relativeFrom="paragraph">
              <wp:posOffset>177800</wp:posOffset>
            </wp:positionV>
            <wp:extent cx="2905125" cy="703585"/>
            <wp:effectExtent l="0" t="0" r="0" b="1270"/>
            <wp:wrapNone/>
            <wp:docPr id="2263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83"/>
                    <a:stretch>
                      <a:fillRect/>
                    </a:stretch>
                  </pic:blipFill>
                  <pic:spPr>
                    <a:xfrm>
                      <a:off x="0" y="0"/>
                      <a:ext cx="2920361" cy="707275"/>
                    </a:xfrm>
                    <a:prstGeom prst="rect">
                      <a:avLst/>
                    </a:prstGeom>
                  </pic:spPr>
                </pic:pic>
              </a:graphicData>
            </a:graphic>
            <wp14:sizeRelH relativeFrom="margin">
              <wp14:pctWidth>0</wp14:pctWidth>
            </wp14:sizeRelH>
            <wp14:sizeRelV relativeFrom="margin">
              <wp14:pctHeight>0</wp14:pctHeight>
            </wp14:sizeRelV>
          </wp:anchor>
        </w:drawing>
      </w:r>
    </w:p>
    <w:p w14:paraId="6D420B5C" w14:textId="77777777" w:rsidR="00F6391D" w:rsidRPr="00F6391D" w:rsidRDefault="00F6391D" w:rsidP="00F6391D"/>
    <w:p w14:paraId="19BAA8A2" w14:textId="77777777" w:rsidR="00F6391D" w:rsidRDefault="00F6391D" w:rsidP="00F6391D"/>
    <w:p w14:paraId="28E40B05" w14:textId="77777777" w:rsidR="00F6391D" w:rsidRDefault="00A92B71" w:rsidP="00F6391D">
      <w:r w:rsidRPr="00F6391D">
        <w:rPr>
          <w:noProof/>
        </w:rPr>
        <mc:AlternateContent>
          <mc:Choice Requires="wps">
            <w:drawing>
              <wp:anchor distT="0" distB="0" distL="114300" distR="114300" simplePos="0" relativeHeight="251881984" behindDoc="0" locked="0" layoutInCell="1" allowOverlap="1" wp14:anchorId="2E106729" wp14:editId="46526A2F">
                <wp:simplePos x="0" y="0"/>
                <wp:positionH relativeFrom="column">
                  <wp:posOffset>2343150</wp:posOffset>
                </wp:positionH>
                <wp:positionV relativeFrom="paragraph">
                  <wp:posOffset>13970</wp:posOffset>
                </wp:positionV>
                <wp:extent cx="575310" cy="295275"/>
                <wp:effectExtent l="0" t="0" r="15240" b="28575"/>
                <wp:wrapNone/>
                <wp:docPr id="226311" name="Oval 22"/>
                <wp:cNvGraphicFramePr/>
                <a:graphic xmlns:a="http://schemas.openxmlformats.org/drawingml/2006/main">
                  <a:graphicData uri="http://schemas.microsoft.com/office/word/2010/wordprocessingShape">
                    <wps:wsp>
                      <wps:cNvSpPr/>
                      <wps:spPr>
                        <a:xfrm>
                          <a:off x="0" y="0"/>
                          <a:ext cx="575310" cy="29527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7EB7A3E0" id="Oval 22" o:spid="_x0000_s1026" style="position:absolute;margin-left:184.5pt;margin-top:1.1pt;width:45.3pt;height:23.25pt;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" filled="f" strokecolor="#c00000" strokeweight="2pt"/>
            </w:pict>
          </mc:Fallback>
        </mc:AlternateContent>
      </w:r>
    </w:p>
    <w:p w14:paraId="4F87932F" w14:textId="77777777" w:rsidR="00F6391D" w:rsidRDefault="00F6391D" w:rsidP="00F6391D"/>
    <w:p w14:paraId="1F266025" w14:textId="77777777" w:rsidR="00F6391D" w:rsidRDefault="00F6391D" w:rsidP="00F6391D"/>
    <w:p w14:paraId="1E433EC4" w14:textId="77777777" w:rsidR="00F6391D" w:rsidRDefault="00F6391D" w:rsidP="00F6391D"/>
    <w:p w14:paraId="14CB9815" w14:textId="77777777" w:rsidR="00F6391D" w:rsidRDefault="00F6391D" w:rsidP="00F6391D">
      <w:r>
        <w:t>And like for the conifer data, we can quantify how predictive our model is thanks to R</w:t>
      </w:r>
      <w:r w:rsidRPr="00F6391D">
        <w:rPr>
          <w:vertAlign w:val="superscript"/>
        </w:rPr>
        <w:t>2</w:t>
      </w:r>
      <w:r>
        <w:t>.</w:t>
      </w:r>
    </w:p>
    <w:p w14:paraId="61961DEA" w14:textId="77777777" w:rsidR="00F6391D" w:rsidRDefault="00F6391D" w:rsidP="00F6391D"/>
    <w:p w14:paraId="5706945D" w14:textId="77777777" w:rsidR="00F6391D" w:rsidRDefault="00F6391D" w:rsidP="00F6391D">
      <w:r>
        <w:rPr>
          <w:noProof/>
        </w:rPr>
        <w:drawing>
          <wp:inline distT="0" distB="0" distL="0" distR="0" wp14:anchorId="62C06231" wp14:editId="0983D8D5">
            <wp:extent cx="6002238" cy="3477260"/>
            <wp:effectExtent l="0" t="0" r="0" b="0"/>
            <wp:docPr id="226313" name="Picture 226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016257" cy="3485381"/>
                    </a:xfrm>
                    <a:prstGeom prst="rect">
                      <a:avLst/>
                    </a:prstGeom>
                    <a:noFill/>
                  </pic:spPr>
                </pic:pic>
              </a:graphicData>
            </a:graphic>
          </wp:inline>
        </w:drawing>
      </w:r>
    </w:p>
    <w:p w14:paraId="3276A561" w14:textId="77777777" w:rsidR="00F6391D" w:rsidRDefault="00F6391D" w:rsidP="00F6391D"/>
    <w:p w14:paraId="0CB33BCE" w14:textId="77777777" w:rsidR="00F6391D" w:rsidRDefault="00F6391D" w:rsidP="00F6391D">
      <w:r>
        <w:t>The fact that the model explains only 3% makes sense when we look at the data: even though males are longer than females, there is a lot more about body lengths than gender; a lot as in … 97%.</w:t>
      </w:r>
    </w:p>
    <w:p w14:paraId="5309FED7" w14:textId="77777777" w:rsidR="004E4B75" w:rsidRDefault="004E4B75" w:rsidP="00F6391D">
      <w:pPr>
        <w:jc w:val="center"/>
      </w:pPr>
    </w:p>
    <w:p w14:paraId="41825001" w14:textId="77777777" w:rsidR="00F6391D" w:rsidRDefault="00F6391D" w:rsidP="00F6391D">
      <w:pPr>
        <w:jc w:val="center"/>
      </w:pPr>
      <w:r w:rsidRPr="00F6391D">
        <w:rPr>
          <w:noProof/>
        </w:rPr>
        <w:drawing>
          <wp:inline distT="0" distB="0" distL="0" distR="0" wp14:anchorId="22220D7E" wp14:editId="0F6C5166">
            <wp:extent cx="4003692" cy="2390775"/>
            <wp:effectExtent l="0" t="0" r="0" b="0"/>
            <wp:docPr id="22631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pic:cNvPicPr>
                  </pic:nvPicPr>
                  <pic:blipFill>
                    <a:blip r:embed="rId185"/>
                    <a:stretch>
                      <a:fillRect/>
                    </a:stretch>
                  </pic:blipFill>
                  <pic:spPr>
                    <a:xfrm>
                      <a:off x="0" y="0"/>
                      <a:ext cx="4016809" cy="2398608"/>
                    </a:xfrm>
                    <a:prstGeom prst="rect">
                      <a:avLst/>
                    </a:prstGeom>
                  </pic:spPr>
                </pic:pic>
              </a:graphicData>
            </a:graphic>
          </wp:inline>
        </w:drawing>
      </w:r>
    </w:p>
    <w:p w14:paraId="3F43FE4B" w14:textId="77777777" w:rsidR="004E4B75" w:rsidRDefault="004E4B75" w:rsidP="004E4B75">
      <w:r>
        <w:t>Finally, rather than using the Shapiro-Wilk and the Levene tests to check for the assumptions, we can use the graphical diagnostics. We can do that because just like for the conifer model, we have the residuals.</w:t>
      </w:r>
    </w:p>
    <w:p w14:paraId="2E7F6B79" w14:textId="77777777" w:rsidR="004E4B75" w:rsidRPr="00F6391D" w:rsidRDefault="004E4B75" w:rsidP="004E4B75">
      <w:r>
        <w:rPr>
          <w:noProof/>
        </w:rPr>
        <w:lastRenderedPageBreak/>
        <w:drawing>
          <wp:inline distT="0" distB="0" distL="0" distR="0" wp14:anchorId="497B797D" wp14:editId="20F09C89">
            <wp:extent cx="5754370" cy="3652063"/>
            <wp:effectExtent l="0" t="0" r="0" b="5715"/>
            <wp:docPr id="226315" name="Picture 226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766763" cy="3659928"/>
                    </a:xfrm>
                    <a:prstGeom prst="rect">
                      <a:avLst/>
                    </a:prstGeom>
                    <a:noFill/>
                  </pic:spPr>
                </pic:pic>
              </a:graphicData>
            </a:graphic>
          </wp:inline>
        </w:drawing>
      </w:r>
    </w:p>
    <w:p w14:paraId="694ACDD5" w14:textId="77777777" w:rsidR="00EE64A8" w:rsidRDefault="00EE64A8" w:rsidP="0015584B"/>
    <w:p w14:paraId="75C74C27" w14:textId="77777777" w:rsidR="00EE64A8" w:rsidRPr="0015584B" w:rsidRDefault="0015584B" w:rsidP="0015584B">
      <w:r>
        <w:t>So to conclude on this analysis, we can say that gender does not significantly predict body length in coyotes (p=0.105) and it actually only predicts 3% of the variation.</w:t>
      </w:r>
    </w:p>
    <w:p w14:paraId="79C163F5" w14:textId="77777777" w:rsidR="00EE64A8" w:rsidRDefault="00EE64A8" w:rsidP="0015584B"/>
    <w:p w14:paraId="0B24AE82" w14:textId="77777777" w:rsidR="00457A2A" w:rsidRDefault="00457A2A" w:rsidP="0015584B"/>
    <w:p w14:paraId="1947787C" w14:textId="77777777" w:rsidR="0070705C" w:rsidRDefault="0070705C" w:rsidP="0070705C">
      <w:pPr>
        <w:pStyle w:val="Heading3"/>
      </w:pPr>
      <w:bookmarkStart w:id="229" w:name="_Toc3466096"/>
      <w:r>
        <w:t>Comparing more than 2 groups: one factor</w:t>
      </w:r>
      <w:bookmarkEnd w:id="229"/>
    </w:p>
    <w:p w14:paraId="65E5FCEB" w14:textId="77777777" w:rsidR="0070705C" w:rsidRDefault="0070705C" w:rsidP="0070705C">
      <w:pPr>
        <w:rPr>
          <w:lang w:eastAsia="en-US"/>
        </w:rPr>
      </w:pPr>
    </w:p>
    <w:p w14:paraId="4324B556" w14:textId="77777777" w:rsidR="0070705C" w:rsidRDefault="0070705C" w:rsidP="0070705C">
      <w:pPr>
        <w:rPr>
          <w:lang w:eastAsia="en-US"/>
        </w:rPr>
      </w:pPr>
      <w:r>
        <w:rPr>
          <w:lang w:eastAsia="en-US"/>
        </w:rPr>
        <w:t xml:space="preserve">Let’s revisit the protein expression data with the linear model perspective. If we plot the data from </w:t>
      </w:r>
      <w:r w:rsidRPr="0070705C">
        <w:rPr>
          <w:rStyle w:val="codeChar"/>
        </w:rPr>
        <w:t>protein.stack.clean.csv</w:t>
      </w:r>
      <w:r>
        <w:rPr>
          <w:lang w:eastAsia="en-US"/>
        </w:rPr>
        <w:t>, we get the graph below.</w:t>
      </w:r>
    </w:p>
    <w:p w14:paraId="724D88A5" w14:textId="77777777" w:rsidR="0070705C" w:rsidRPr="0070705C" w:rsidRDefault="0070705C" w:rsidP="0070705C">
      <w:pPr>
        <w:jc w:val="center"/>
        <w:rPr>
          <w:lang w:eastAsia="en-US"/>
        </w:rPr>
      </w:pPr>
      <w:r>
        <w:rPr>
          <w:noProof/>
        </w:rPr>
        <w:drawing>
          <wp:inline distT="0" distB="0" distL="0" distR="0" wp14:anchorId="49B1EB5E" wp14:editId="499F4672">
            <wp:extent cx="4110283" cy="2143125"/>
            <wp:effectExtent l="0" t="0" r="5080" b="0"/>
            <wp:docPr id="226316" name="Picture 226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115776" cy="2145989"/>
                    </a:xfrm>
                    <a:prstGeom prst="rect">
                      <a:avLst/>
                    </a:prstGeom>
                    <a:noFill/>
                  </pic:spPr>
                </pic:pic>
              </a:graphicData>
            </a:graphic>
          </wp:inline>
        </w:drawing>
      </w:r>
    </w:p>
    <w:p w14:paraId="23800B11" w14:textId="77777777" w:rsidR="00EE64A8" w:rsidRDefault="00EE64A8" w:rsidP="00FB0E42">
      <w:pPr>
        <w:pStyle w:val="Heading1"/>
      </w:pPr>
    </w:p>
    <w:p w14:paraId="02355F06" w14:textId="19C8393E" w:rsidR="00EE64A8" w:rsidRDefault="0070705C" w:rsidP="0070705C">
      <w:r>
        <w:t>When we first looked at the data we asked: Is there a difference in protein expressio</w:t>
      </w:r>
      <w:r w:rsidR="00D33665">
        <w:t>n between the 5 cell lines? Now</w:t>
      </w:r>
      <w:r>
        <w:t xml:space="preserve"> we can ask: Do the cell lines predict protein expression and how much of it if they do?</w:t>
      </w:r>
    </w:p>
    <w:p w14:paraId="548B2678" w14:textId="77777777" w:rsidR="0070705C" w:rsidRDefault="0070705C" w:rsidP="0070705C"/>
    <w:p w14:paraId="794FB9C3" w14:textId="77777777" w:rsidR="0070705C" w:rsidRDefault="0070705C" w:rsidP="0070705C">
      <w:r>
        <w:t>Previously, we got the results below:</w:t>
      </w:r>
    </w:p>
    <w:p w14:paraId="02965B77" w14:textId="77777777" w:rsidR="0070705C" w:rsidRDefault="0070705C" w:rsidP="0070705C"/>
    <w:p w14:paraId="5D3F8DD0" w14:textId="77777777" w:rsidR="0070705C" w:rsidRDefault="0070705C" w:rsidP="0070705C">
      <w:r>
        <w:rPr>
          <w:noProof/>
        </w:rPr>
        <w:lastRenderedPageBreak/>
        <w:drawing>
          <wp:inline distT="0" distB="0" distL="0" distR="0" wp14:anchorId="7E5E6052" wp14:editId="05A232FD">
            <wp:extent cx="5760720" cy="1122963"/>
            <wp:effectExtent l="0" t="0" r="0" b="1270"/>
            <wp:docPr id="226317" name="Picture 226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67288" cy="1124243"/>
                    </a:xfrm>
                    <a:prstGeom prst="rect">
                      <a:avLst/>
                    </a:prstGeom>
                    <a:noFill/>
                  </pic:spPr>
                </pic:pic>
              </a:graphicData>
            </a:graphic>
          </wp:inline>
        </w:drawing>
      </w:r>
    </w:p>
    <w:p w14:paraId="6A305D7F" w14:textId="77777777" w:rsidR="00EE64A8" w:rsidRDefault="00EE64A8" w:rsidP="0070705C"/>
    <w:p w14:paraId="5C7FC86C" w14:textId="39AB096D" w:rsidR="0070705C" w:rsidRDefault="00D33665" w:rsidP="0070705C">
      <w:r>
        <w:t>So there was overall</w:t>
      </w:r>
      <w:r w:rsidR="0070705C">
        <w:t xml:space="preserve"> a cell line effect. Next, we looked at the pairwise comparisons.</w:t>
      </w:r>
    </w:p>
    <w:p w14:paraId="2D38B7AB" w14:textId="77777777" w:rsidR="0070705C" w:rsidRDefault="0070705C" w:rsidP="0070705C"/>
    <w:p w14:paraId="73EAEC31" w14:textId="77777777" w:rsidR="0070705C" w:rsidRPr="0070705C" w:rsidRDefault="0070705C" w:rsidP="0070705C">
      <w:r>
        <w:rPr>
          <w:noProof/>
        </w:rPr>
        <w:drawing>
          <wp:inline distT="0" distB="0" distL="0" distR="0" wp14:anchorId="3A8AB780" wp14:editId="76AE8E0D">
            <wp:extent cx="4540043" cy="2257425"/>
            <wp:effectExtent l="0" t="0" r="0" b="0"/>
            <wp:docPr id="226319" name="Picture 226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546222" cy="2260497"/>
                    </a:xfrm>
                    <a:prstGeom prst="rect">
                      <a:avLst/>
                    </a:prstGeom>
                    <a:noFill/>
                  </pic:spPr>
                </pic:pic>
              </a:graphicData>
            </a:graphic>
          </wp:inline>
        </w:drawing>
      </w:r>
    </w:p>
    <w:p w14:paraId="1674022C" w14:textId="77777777" w:rsidR="0070705C" w:rsidRDefault="0070705C" w:rsidP="0070705C"/>
    <w:p w14:paraId="7B841AE3" w14:textId="77777777" w:rsidR="0070705C" w:rsidRDefault="0070705C" w:rsidP="0070705C">
      <w:r>
        <w:t>If we take the linear model approach, we get.</w:t>
      </w:r>
    </w:p>
    <w:p w14:paraId="16086C8E" w14:textId="77777777" w:rsidR="0070705C" w:rsidRDefault="0070705C" w:rsidP="0070705C"/>
    <w:p w14:paraId="5C394140" w14:textId="77777777" w:rsidR="0070705C" w:rsidRDefault="0070705C" w:rsidP="0070705C">
      <w:r>
        <w:rPr>
          <w:noProof/>
        </w:rPr>
        <w:drawing>
          <wp:inline distT="0" distB="0" distL="0" distR="0" wp14:anchorId="218C7FC9" wp14:editId="260F0DA0">
            <wp:extent cx="5541010" cy="4076727"/>
            <wp:effectExtent l="0" t="0" r="0" b="0"/>
            <wp:docPr id="226320" name="Picture 226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545656" cy="4080145"/>
                    </a:xfrm>
                    <a:prstGeom prst="rect">
                      <a:avLst/>
                    </a:prstGeom>
                    <a:noFill/>
                  </pic:spPr>
                </pic:pic>
              </a:graphicData>
            </a:graphic>
          </wp:inline>
        </w:drawing>
      </w:r>
    </w:p>
    <w:p w14:paraId="1B8920E6" w14:textId="77777777" w:rsidR="0070705C" w:rsidRDefault="0070705C" w:rsidP="0070705C"/>
    <w:p w14:paraId="76BFD990" w14:textId="77777777" w:rsidR="0070705C" w:rsidRDefault="0070705C" w:rsidP="0070705C">
      <w:r>
        <w:lastRenderedPageBreak/>
        <w:t>Now if we want to identify the coefficients of the model as we did for the coyotes, we can get them from the output above or we can go:</w:t>
      </w:r>
    </w:p>
    <w:p w14:paraId="390A6A7D" w14:textId="77777777" w:rsidR="0070705C" w:rsidRDefault="0070705C" w:rsidP="0070705C"/>
    <w:p w14:paraId="5FA41CF1" w14:textId="77777777" w:rsidR="0070705C" w:rsidRDefault="0070705C" w:rsidP="0070705C">
      <w:r>
        <w:rPr>
          <w:noProof/>
        </w:rPr>
        <w:drawing>
          <wp:inline distT="0" distB="0" distL="0" distR="0" wp14:anchorId="2A8A712B" wp14:editId="1C244162">
            <wp:extent cx="4362450" cy="1075122"/>
            <wp:effectExtent l="0" t="0" r="0" b="0"/>
            <wp:docPr id="226321" name="Picture 226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386132" cy="1080958"/>
                    </a:xfrm>
                    <a:prstGeom prst="rect">
                      <a:avLst/>
                    </a:prstGeom>
                    <a:noFill/>
                  </pic:spPr>
                </pic:pic>
              </a:graphicData>
            </a:graphic>
          </wp:inline>
        </w:drawing>
      </w:r>
    </w:p>
    <w:p w14:paraId="35F73A18" w14:textId="77777777" w:rsidR="0070705C" w:rsidRDefault="0070705C" w:rsidP="0070705C"/>
    <w:p w14:paraId="687C7DD0" w14:textId="77777777" w:rsidR="0070705C" w:rsidRDefault="0070705C" w:rsidP="0070705C">
      <w:r>
        <w:t xml:space="preserve">So far, so good. Now, the means of the </w:t>
      </w:r>
      <w:r w:rsidR="00DF6B20">
        <w:t>5 cell lines are the model’s predictions.</w:t>
      </w:r>
    </w:p>
    <w:p w14:paraId="0AF37F44" w14:textId="77777777" w:rsidR="00DF6B20" w:rsidRDefault="00DF6B20" w:rsidP="0070705C"/>
    <w:p w14:paraId="3A65F9FE" w14:textId="77777777" w:rsidR="0070705C" w:rsidRDefault="00DF6B20" w:rsidP="00DF6B20">
      <w:pPr>
        <w:jc w:val="center"/>
      </w:pPr>
      <w:r>
        <w:rPr>
          <w:noProof/>
        </w:rPr>
        <w:drawing>
          <wp:inline distT="0" distB="0" distL="0" distR="0" wp14:anchorId="35ED205F" wp14:editId="64FFB932">
            <wp:extent cx="2869664" cy="2571750"/>
            <wp:effectExtent l="0" t="0" r="6985" b="0"/>
            <wp:docPr id="226322" name="Picture 226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885923" cy="2586321"/>
                    </a:xfrm>
                    <a:prstGeom prst="rect">
                      <a:avLst/>
                    </a:prstGeom>
                    <a:noFill/>
                  </pic:spPr>
                </pic:pic>
              </a:graphicData>
            </a:graphic>
          </wp:inline>
        </w:drawing>
      </w:r>
    </w:p>
    <w:p w14:paraId="75345824" w14:textId="77777777" w:rsidR="0070705C" w:rsidRDefault="00DF6B20" w:rsidP="0070705C">
      <w:r>
        <w:t>In R, we can get the means:</w:t>
      </w:r>
    </w:p>
    <w:p w14:paraId="7426593B" w14:textId="77777777" w:rsidR="00DF6B20" w:rsidRDefault="00DF6B20" w:rsidP="0070705C"/>
    <w:p w14:paraId="7E3A2BE2" w14:textId="77777777" w:rsidR="00DF6B20" w:rsidRDefault="00DF6B20" w:rsidP="0070705C">
      <w:r w:rsidRPr="00DF6B20">
        <w:rPr>
          <w:noProof/>
        </w:rPr>
        <w:drawing>
          <wp:inline distT="0" distB="0" distL="0" distR="0" wp14:anchorId="4170A774" wp14:editId="19D4E363">
            <wp:extent cx="4591050" cy="447675"/>
            <wp:effectExtent l="0" t="0" r="0" b="9525"/>
            <wp:docPr id="22632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193"/>
                    <a:stretch>
                      <a:fillRect/>
                    </a:stretch>
                  </pic:blipFill>
                  <pic:spPr>
                    <a:xfrm>
                      <a:off x="0" y="0"/>
                      <a:ext cx="4591050" cy="447675"/>
                    </a:xfrm>
                    <a:prstGeom prst="rect">
                      <a:avLst/>
                    </a:prstGeom>
                  </pic:spPr>
                </pic:pic>
              </a:graphicData>
            </a:graphic>
          </wp:inline>
        </w:drawing>
      </w:r>
    </w:p>
    <w:p w14:paraId="18B27C42" w14:textId="77777777" w:rsidR="00DF6B20" w:rsidRDefault="00DF6B20" w:rsidP="0070705C"/>
    <w:p w14:paraId="1255ACE5" w14:textId="77777777" w:rsidR="00DF6B20" w:rsidRDefault="00DF6B20" w:rsidP="0070705C">
      <w:r>
        <w:t>We can then formulate these values in a linear model:</w:t>
      </w:r>
    </w:p>
    <w:p w14:paraId="7BD69A84" w14:textId="77777777" w:rsidR="0070705C" w:rsidRDefault="0070705C" w:rsidP="0070705C"/>
    <w:p w14:paraId="72F2A52C" w14:textId="77777777" w:rsidR="0070705C" w:rsidRDefault="00DF6B20" w:rsidP="0070705C">
      <w:r w:rsidRPr="00DF6B20">
        <w:rPr>
          <w:noProof/>
        </w:rPr>
        <w:drawing>
          <wp:inline distT="0" distB="0" distL="0" distR="0" wp14:anchorId="17240311" wp14:editId="5B965C32">
            <wp:extent cx="2343150" cy="712516"/>
            <wp:effectExtent l="0" t="0" r="0" b="0"/>
            <wp:docPr id="226324" name="Picture 4" descr="http://latex.codecogs.com/png.latex?%5Cdpi%7B200%7D%20%5Cfn_jvn%20%5Ctext%7BExpression%7D%3D%5Cleft%28%5Cbegin%7Barray%7D%7Bc%7D-0.03144%5C%5C-0.28169%5C%5C-0.10644%5C%5C0.327405%5C%5C0.10183%5Cend%7Barray%7D%5Cright%29%5Cleft%28%5Cbegin%7Barray%7D%7Bc%7D%5Ctext%7BLine%20A%7D%5C%5C%5Ctext%7BLine%20B%7D%5C%5C%5Ctext%7BLine%20C%7D%5C%5C%5Ctext%7BLine%20D%7D%5C%5C%5Ctext%7BLine%20E%7D%5Cend%7Barray%7D%5Cright%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4" descr="http://latex.codecogs.com/png.latex?%5Cdpi%7B200%7D%20%5Cfn_jvn%20%5Ctext%7BExpression%7D%3D%5Cleft%28%5Cbegin%7Barray%7D%7Bc%7D-0.03144%5C%5C-0.28169%5C%5C-0.10644%5C%5C0.327405%5C%5C0.10183%5Cend%7Barray%7D%5Cright%29%5Cleft%28%5Cbegin%7Barray%7D%7Bc%7D%5Ctext%7BLine%20A%7D%5C%5C%5Ctext%7BLine%20B%7D%5C%5C%5Ctext%7BLine%20C%7D%5C%5C%5Ctext%7BLine%20D%7D%5C%5C%5Ctext%7BLine%20E%7D%5Cend%7Barray%7D%5Cright%29"/>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367109" cy="719801"/>
                    </a:xfrm>
                    <a:prstGeom prst="rect">
                      <a:avLst/>
                    </a:prstGeom>
                    <a:noFill/>
                    <a:extLst/>
                  </pic:spPr>
                </pic:pic>
              </a:graphicData>
            </a:graphic>
          </wp:inline>
        </w:drawing>
      </w:r>
    </w:p>
    <w:p w14:paraId="61B7867D" w14:textId="77777777" w:rsidR="0070705C" w:rsidRDefault="0070705C" w:rsidP="0070705C"/>
    <w:p w14:paraId="58AF4CD7" w14:textId="77777777" w:rsidR="0070705C" w:rsidRDefault="00DF6B20" w:rsidP="0070705C">
      <w:r>
        <w:t>Now if we look at the coefficients again:</w:t>
      </w:r>
    </w:p>
    <w:p w14:paraId="5823AF5E" w14:textId="77777777" w:rsidR="00DF6B20" w:rsidRDefault="00DF6B20" w:rsidP="0070705C"/>
    <w:p w14:paraId="6C0B8C20" w14:textId="77777777" w:rsidR="00DF6B20" w:rsidRDefault="00DF6B20" w:rsidP="0070705C">
      <w:r w:rsidRPr="00DF6B20">
        <w:rPr>
          <w:noProof/>
        </w:rPr>
        <w:drawing>
          <wp:inline distT="0" distB="0" distL="0" distR="0" wp14:anchorId="325BCCC5" wp14:editId="06CB7CE8">
            <wp:extent cx="4143375" cy="813186"/>
            <wp:effectExtent l="0" t="0" r="0" b="6350"/>
            <wp:docPr id="2263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95"/>
                    <a:stretch>
                      <a:fillRect/>
                    </a:stretch>
                  </pic:blipFill>
                  <pic:spPr>
                    <a:xfrm>
                      <a:off x="0" y="0"/>
                      <a:ext cx="4176127" cy="819614"/>
                    </a:xfrm>
                    <a:prstGeom prst="rect">
                      <a:avLst/>
                    </a:prstGeom>
                  </pic:spPr>
                </pic:pic>
              </a:graphicData>
            </a:graphic>
          </wp:inline>
        </w:drawing>
      </w:r>
    </w:p>
    <w:p w14:paraId="120BA5CF" w14:textId="77777777" w:rsidR="00DF6B20" w:rsidRDefault="00DF6B20" w:rsidP="0070705C"/>
    <w:p w14:paraId="63E4A52D" w14:textId="77777777" w:rsidR="00DF6B20" w:rsidRDefault="00DF6B20" w:rsidP="0070705C">
      <w:r>
        <w:t>So the model is:</w:t>
      </w:r>
    </w:p>
    <w:p w14:paraId="55A1AB47" w14:textId="77777777" w:rsidR="00DF6B20" w:rsidRDefault="00DF6B20" w:rsidP="0070705C"/>
    <w:p w14:paraId="3634AD44" w14:textId="77777777" w:rsidR="00DF6B20" w:rsidRDefault="00DF6B20" w:rsidP="0070705C">
      <w:r>
        <w:lastRenderedPageBreak/>
        <w:t xml:space="preserve"> </w:t>
      </w:r>
      <w:r>
        <w:rPr>
          <w:noProof/>
        </w:rPr>
        <w:drawing>
          <wp:inline distT="0" distB="0" distL="0" distR="0" wp14:anchorId="478393DE" wp14:editId="1DCC7F59">
            <wp:extent cx="2771775" cy="994289"/>
            <wp:effectExtent l="0" t="0" r="0" b="0"/>
            <wp:docPr id="226326" name="Picture 226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821014" cy="1011952"/>
                    </a:xfrm>
                    <a:prstGeom prst="rect">
                      <a:avLst/>
                    </a:prstGeom>
                    <a:noFill/>
                  </pic:spPr>
                </pic:pic>
              </a:graphicData>
            </a:graphic>
          </wp:inline>
        </w:drawing>
      </w:r>
    </w:p>
    <w:p w14:paraId="1DE7E7D1" w14:textId="77777777" w:rsidR="0070705C" w:rsidRDefault="0070705C" w:rsidP="0070705C"/>
    <w:p w14:paraId="64B4F5CB" w14:textId="77777777" w:rsidR="0070705C" w:rsidRDefault="00DF6B20" w:rsidP="0070705C">
      <w:r>
        <w:t>And it works beautifully. For example:</w:t>
      </w:r>
    </w:p>
    <w:p w14:paraId="0D4667C8" w14:textId="77777777" w:rsidR="00DF6B20" w:rsidRDefault="00DF6B20" w:rsidP="0070705C"/>
    <w:p w14:paraId="610820DF" w14:textId="77777777" w:rsidR="00DF6B20" w:rsidRDefault="00DF6B20" w:rsidP="0070705C">
      <w:r>
        <w:t>Line B = -0.03-0.25 = -0.28</w:t>
      </w:r>
    </w:p>
    <w:p w14:paraId="0FE1F437" w14:textId="77777777" w:rsidR="00DF6B20" w:rsidRDefault="00DF6B20" w:rsidP="0070705C"/>
    <w:p w14:paraId="6A62965A" w14:textId="77777777" w:rsidR="00AA7D8F" w:rsidRDefault="00AA7D8F" w:rsidP="0070705C">
      <w:r>
        <w:t>And we can check graphically, as we did before if the model is to be trusted.</w:t>
      </w:r>
    </w:p>
    <w:p w14:paraId="632EF99F" w14:textId="77777777" w:rsidR="00AA7D8F" w:rsidRDefault="00AA7D8F" w:rsidP="0070705C"/>
    <w:p w14:paraId="1C2B3D6D" w14:textId="77777777" w:rsidR="00AA7D8F" w:rsidRPr="00AA7D8F" w:rsidRDefault="00AA7D8F" w:rsidP="00AA7D8F">
      <w:pPr>
        <w:pStyle w:val="Coding"/>
      </w:pPr>
      <w:r w:rsidRPr="00AA7D8F">
        <w:t>par(mfrow=c(2,2))</w:t>
      </w:r>
    </w:p>
    <w:p w14:paraId="41E05152" w14:textId="77777777" w:rsidR="00AA7D8F" w:rsidRPr="00AA7D8F" w:rsidRDefault="00AA7D8F" w:rsidP="00AA7D8F">
      <w:pPr>
        <w:pStyle w:val="Coding"/>
      </w:pPr>
      <w:r w:rsidRPr="00AA7D8F">
        <w:t>plot(linear.protein)</w:t>
      </w:r>
    </w:p>
    <w:p w14:paraId="559C7EA5" w14:textId="77777777" w:rsidR="00AA7D8F" w:rsidRDefault="00AA7D8F" w:rsidP="0070705C"/>
    <w:p w14:paraId="6FB36132" w14:textId="77777777" w:rsidR="00AA7D8F" w:rsidRDefault="00AA7D8F" w:rsidP="00AA7D8F">
      <w:pPr>
        <w:jc w:val="center"/>
      </w:pPr>
      <w:r>
        <w:rPr>
          <w:noProof/>
        </w:rPr>
        <w:drawing>
          <wp:inline distT="0" distB="0" distL="0" distR="0" wp14:anchorId="493E28B0" wp14:editId="70ABB9FB">
            <wp:extent cx="5857875" cy="2223230"/>
            <wp:effectExtent l="0" t="0" r="0" b="5715"/>
            <wp:docPr id="226328" name="Picture 226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889737" cy="2235323"/>
                    </a:xfrm>
                    <a:prstGeom prst="rect">
                      <a:avLst/>
                    </a:prstGeom>
                    <a:noFill/>
                  </pic:spPr>
                </pic:pic>
              </a:graphicData>
            </a:graphic>
          </wp:inline>
        </w:drawing>
      </w:r>
    </w:p>
    <w:p w14:paraId="4FA4B286" w14:textId="77777777" w:rsidR="00DF6B20" w:rsidRDefault="00F93280" w:rsidP="0070705C">
      <w:r>
        <w:t>As for the coefficient of determination</w:t>
      </w:r>
      <w:r w:rsidR="00720598">
        <w:t>, we can get it as we did with the coyote data.</w:t>
      </w:r>
    </w:p>
    <w:p w14:paraId="7C61A627" w14:textId="77777777" w:rsidR="00720598" w:rsidRDefault="00720598" w:rsidP="0070705C"/>
    <w:p w14:paraId="49302073" w14:textId="77777777" w:rsidR="00720598" w:rsidRDefault="00A04648" w:rsidP="0070705C">
      <w:r>
        <w:rPr>
          <w:noProof/>
        </w:rPr>
        <w:drawing>
          <wp:inline distT="0" distB="0" distL="0" distR="0" wp14:anchorId="070ACE6B" wp14:editId="449D98A4">
            <wp:extent cx="5505450" cy="3555562"/>
            <wp:effectExtent l="0" t="0" r="0" b="0"/>
            <wp:docPr id="4102" name="Picture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527826" cy="3570013"/>
                    </a:xfrm>
                    <a:prstGeom prst="rect">
                      <a:avLst/>
                    </a:prstGeom>
                    <a:noFill/>
                  </pic:spPr>
                </pic:pic>
              </a:graphicData>
            </a:graphic>
          </wp:inline>
        </w:drawing>
      </w:r>
    </w:p>
    <w:p w14:paraId="4D1D231A" w14:textId="77777777" w:rsidR="00DF6B20" w:rsidRDefault="00720598" w:rsidP="0070705C">
      <w:r>
        <w:lastRenderedPageBreak/>
        <w:t>So to conclude, cell lines do significantly predict protein expression and explain about 31% of its variation.</w:t>
      </w:r>
      <w:r w:rsidR="00A04648">
        <w:t xml:space="preserve"> Which is not bad but it also means that almost 70% is explained by some other factors.</w:t>
      </w:r>
    </w:p>
    <w:p w14:paraId="71D8736F" w14:textId="77777777" w:rsidR="00DF6B20" w:rsidRDefault="00DF6B20" w:rsidP="0070705C"/>
    <w:p w14:paraId="17D1651C" w14:textId="77777777" w:rsidR="00AB1408" w:rsidRDefault="00AB1408" w:rsidP="0070705C"/>
    <w:p w14:paraId="57209958" w14:textId="77777777" w:rsidR="00670F79" w:rsidRDefault="00670F79" w:rsidP="00670F79">
      <w:pPr>
        <w:pStyle w:val="Heading3"/>
      </w:pPr>
      <w:bookmarkStart w:id="230" w:name="_Toc3466097"/>
      <w:bookmarkStart w:id="231" w:name="OLE_LINK2"/>
      <w:r>
        <w:t>Comparing more than 2 groups: two factors</w:t>
      </w:r>
      <w:bookmarkEnd w:id="230"/>
    </w:p>
    <w:bookmarkEnd w:id="231"/>
    <w:p w14:paraId="18A7AB53" w14:textId="77777777" w:rsidR="00670F79" w:rsidRDefault="00670F79" w:rsidP="00670F79">
      <w:pPr>
        <w:rPr>
          <w:lang w:eastAsia="en-US"/>
        </w:rPr>
      </w:pPr>
    </w:p>
    <w:p w14:paraId="73644745" w14:textId="77777777" w:rsidR="00670F79" w:rsidRDefault="00670F79" w:rsidP="00670F79">
      <w:pPr>
        <w:rPr>
          <w:lang w:eastAsia="en-US"/>
        </w:rPr>
      </w:pPr>
      <w:r>
        <w:rPr>
          <w:lang w:eastAsia="en-US"/>
        </w:rPr>
        <w:t xml:space="preserve">We can also revisit the goggles data in a similar way. </w:t>
      </w:r>
      <w:r w:rsidR="00A04648">
        <w:rPr>
          <w:lang w:eastAsia="en-US"/>
        </w:rPr>
        <w:t>Previously</w:t>
      </w:r>
      <w:r>
        <w:rPr>
          <w:lang w:eastAsia="en-US"/>
        </w:rPr>
        <w:t>, we got:</w:t>
      </w:r>
    </w:p>
    <w:p w14:paraId="690F2424" w14:textId="77777777" w:rsidR="00670F79" w:rsidRDefault="00670F79" w:rsidP="00670F79">
      <w:pPr>
        <w:rPr>
          <w:lang w:eastAsia="en-US"/>
        </w:rPr>
      </w:pPr>
    </w:p>
    <w:p w14:paraId="04EA5F82" w14:textId="77777777" w:rsidR="00670F79" w:rsidRDefault="00670F79" w:rsidP="00670F79">
      <w:pPr>
        <w:rPr>
          <w:lang w:eastAsia="en-US"/>
        </w:rPr>
      </w:pPr>
      <w:r>
        <w:rPr>
          <w:noProof/>
        </w:rPr>
        <w:drawing>
          <wp:inline distT="0" distB="0" distL="0" distR="0" wp14:anchorId="6CF5A723" wp14:editId="2719E892">
            <wp:extent cx="5487035" cy="1112718"/>
            <wp:effectExtent l="0" t="0" r="0" b="0"/>
            <wp:docPr id="226330" name="Picture 226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506260" cy="1116617"/>
                    </a:xfrm>
                    <a:prstGeom prst="rect">
                      <a:avLst/>
                    </a:prstGeom>
                    <a:noFill/>
                  </pic:spPr>
                </pic:pic>
              </a:graphicData>
            </a:graphic>
          </wp:inline>
        </w:drawing>
      </w:r>
    </w:p>
    <w:p w14:paraId="2E5EBD51" w14:textId="77777777" w:rsidR="00670F79" w:rsidRDefault="00670F79" w:rsidP="00670F79">
      <w:pPr>
        <w:jc w:val="center"/>
      </w:pPr>
      <w:r>
        <w:rPr>
          <w:noProof/>
        </w:rPr>
        <w:drawing>
          <wp:inline distT="0" distB="0" distL="0" distR="0" wp14:anchorId="27FBF073" wp14:editId="0744233A">
            <wp:extent cx="2809875" cy="2347828"/>
            <wp:effectExtent l="0" t="0" r="0" b="0"/>
            <wp:docPr id="226331" name="Picture 226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837770" cy="2371136"/>
                    </a:xfrm>
                    <a:prstGeom prst="rect">
                      <a:avLst/>
                    </a:prstGeom>
                    <a:noFill/>
                  </pic:spPr>
                </pic:pic>
              </a:graphicData>
            </a:graphic>
          </wp:inline>
        </w:drawing>
      </w:r>
    </w:p>
    <w:p w14:paraId="0391A405" w14:textId="77777777" w:rsidR="00670F79" w:rsidRDefault="00A300B2" w:rsidP="0070705C">
      <w:r>
        <w:t>Now th</w:t>
      </w:r>
      <w:r w:rsidR="00C466EF">
        <w:t>e way the model is built mirrors the way we write it in the function:</w:t>
      </w:r>
    </w:p>
    <w:p w14:paraId="054E1442" w14:textId="77777777" w:rsidR="00C466EF" w:rsidRDefault="00C466EF" w:rsidP="0070705C"/>
    <w:p w14:paraId="1F6BE38C" w14:textId="77777777" w:rsidR="00C466EF" w:rsidRDefault="00C466EF" w:rsidP="0070705C">
      <w:r>
        <w:rPr>
          <w:noProof/>
        </w:rPr>
        <w:drawing>
          <wp:inline distT="0" distB="0" distL="0" distR="0" wp14:anchorId="5C082B6E" wp14:editId="4077001D">
            <wp:extent cx="5544828" cy="2667000"/>
            <wp:effectExtent l="0" t="0" r="0" b="0"/>
            <wp:docPr id="226332" name="Picture 226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548842" cy="2668931"/>
                    </a:xfrm>
                    <a:prstGeom prst="rect">
                      <a:avLst/>
                    </a:prstGeom>
                    <a:noFill/>
                  </pic:spPr>
                </pic:pic>
              </a:graphicData>
            </a:graphic>
          </wp:inline>
        </w:drawing>
      </w:r>
    </w:p>
    <w:p w14:paraId="090534D9" w14:textId="77777777" w:rsidR="00670F79" w:rsidRDefault="00670F79" w:rsidP="0070705C"/>
    <w:p w14:paraId="27C92B25" w14:textId="4BBFA89E" w:rsidR="00670F79" w:rsidRDefault="00C466EF" w:rsidP="0070705C">
      <w:r>
        <w:t>First we deal with the intercept, the</w:t>
      </w:r>
      <w:r w:rsidR="00F17F4E">
        <w:t>n</w:t>
      </w:r>
      <w:r>
        <w:t xml:space="preserve"> each of the single and finally the interaction term.</w:t>
      </w:r>
    </w:p>
    <w:p w14:paraId="6B88FAC3" w14:textId="77777777" w:rsidR="00C466EF" w:rsidRDefault="00C466EF" w:rsidP="0070705C"/>
    <w:p w14:paraId="01090042" w14:textId="77777777" w:rsidR="00C466EF" w:rsidRPr="00C466EF" w:rsidRDefault="00C466EF" w:rsidP="00C466EF">
      <w:pPr>
        <w:rPr>
          <w:b/>
          <w:sz w:val="24"/>
          <w:szCs w:val="24"/>
        </w:rPr>
      </w:pPr>
      <w:r w:rsidRPr="00C466EF">
        <w:rPr>
          <w:b/>
          <w:sz w:val="24"/>
          <w:szCs w:val="24"/>
        </w:rPr>
        <w:t xml:space="preserve">Attractiveness= </w:t>
      </w:r>
      <w:r w:rsidRPr="00C466EF">
        <w:rPr>
          <w:b/>
          <w:sz w:val="24"/>
          <w:szCs w:val="24"/>
          <w:lang w:val="el-GR"/>
        </w:rPr>
        <w:t>β</w:t>
      </w:r>
      <w:r w:rsidRPr="00C466EF">
        <w:rPr>
          <w:b/>
          <w:sz w:val="24"/>
          <w:szCs w:val="24"/>
          <w:vertAlign w:val="subscript"/>
        </w:rPr>
        <w:t>0</w:t>
      </w:r>
      <w:r w:rsidRPr="00C466EF">
        <w:rPr>
          <w:b/>
          <w:sz w:val="24"/>
          <w:szCs w:val="24"/>
        </w:rPr>
        <w:t xml:space="preserve"> + </w:t>
      </w:r>
      <w:r w:rsidRPr="00C466EF">
        <w:rPr>
          <w:b/>
          <w:sz w:val="24"/>
          <w:szCs w:val="24"/>
          <w:lang w:val="el-GR"/>
        </w:rPr>
        <w:t>β</w:t>
      </w:r>
      <w:r w:rsidRPr="00C466EF">
        <w:rPr>
          <w:b/>
          <w:sz w:val="24"/>
          <w:szCs w:val="24"/>
          <w:vertAlign w:val="subscript"/>
        </w:rPr>
        <w:t>1</w:t>
      </w:r>
      <w:r w:rsidRPr="00C466EF">
        <w:rPr>
          <w:b/>
          <w:sz w:val="24"/>
          <w:szCs w:val="24"/>
        </w:rPr>
        <w:t xml:space="preserve">Alcohol + </w:t>
      </w:r>
      <w:r w:rsidRPr="00C466EF">
        <w:rPr>
          <w:b/>
          <w:sz w:val="24"/>
          <w:szCs w:val="24"/>
          <w:lang w:val="el-GR"/>
        </w:rPr>
        <w:t>β</w:t>
      </w:r>
      <w:r w:rsidRPr="00C466EF">
        <w:rPr>
          <w:b/>
          <w:sz w:val="24"/>
          <w:szCs w:val="24"/>
          <w:vertAlign w:val="subscript"/>
        </w:rPr>
        <w:t>2</w:t>
      </w:r>
      <w:r w:rsidRPr="00C466EF">
        <w:rPr>
          <w:b/>
          <w:sz w:val="24"/>
          <w:szCs w:val="24"/>
        </w:rPr>
        <w:t xml:space="preserve">Gender + </w:t>
      </w:r>
      <w:r w:rsidRPr="00C466EF">
        <w:rPr>
          <w:b/>
          <w:sz w:val="24"/>
          <w:szCs w:val="24"/>
          <w:lang w:val="el-GR"/>
        </w:rPr>
        <w:t>β</w:t>
      </w:r>
      <w:r w:rsidRPr="00C466EF">
        <w:rPr>
          <w:b/>
          <w:sz w:val="24"/>
          <w:szCs w:val="24"/>
          <w:vertAlign w:val="subscript"/>
        </w:rPr>
        <w:t>3</w:t>
      </w:r>
      <w:r w:rsidRPr="00C466EF">
        <w:rPr>
          <w:b/>
          <w:sz w:val="24"/>
          <w:szCs w:val="24"/>
        </w:rPr>
        <w:t>Gender*Alcohol</w:t>
      </w:r>
    </w:p>
    <w:p w14:paraId="515B895D" w14:textId="77777777" w:rsidR="00C466EF" w:rsidRDefault="00C466EF" w:rsidP="0070705C"/>
    <w:p w14:paraId="3FB1A721" w14:textId="77777777" w:rsidR="00670F79" w:rsidRDefault="00C466EF" w:rsidP="0070705C">
      <w:r>
        <w:lastRenderedPageBreak/>
        <w:t>It becomes:</w:t>
      </w:r>
    </w:p>
    <w:p w14:paraId="1D6562F9" w14:textId="77777777" w:rsidR="00C466EF" w:rsidRDefault="00C466EF" w:rsidP="0070705C"/>
    <w:p w14:paraId="5592B6F5" w14:textId="77777777" w:rsidR="00C466EF" w:rsidRDefault="00C466EF" w:rsidP="0070705C">
      <w:r w:rsidRPr="00C466EF">
        <w:rPr>
          <w:noProof/>
        </w:rPr>
        <w:drawing>
          <wp:inline distT="0" distB="0" distL="0" distR="0" wp14:anchorId="304C3A9E" wp14:editId="77719051">
            <wp:extent cx="5010150" cy="888942"/>
            <wp:effectExtent l="0" t="0" r="0" b="6985"/>
            <wp:docPr id="4100" name="Picture 4" descr="http://latex.codecogs.com/gif.latex?%5Cdpi%7B120%7D%20%5Cfn_jvn%20%5Ctext%7BAttractiveness%7D%3D60.625&amp;plus;%5Cleft%28%5Cbegin%7Barray%7D%7Bc%7D0%5C%5C1.875%5C%5C-3.125%5Cend%7Barray%7D%5Cright%29%5Cleft%28%5Cbegin%7Barray%7D%7Bc%7D%5Ctext%7Bif%20None%7D%5C%5C%5Ctext%7Bif%202%20Pints%7D%5C%5C%5Ctext%7Bif%204%20Pints%7D%5Cend%7Barray%7D%5Cright%29&amp;plus;%20%5Cleft%28%5Cbegin%7Barray%7D%7Bc%7D0%5C%5C6.250%5Cend%7Barray%7D%5Cright%29%5Cleft%28%5Cbegin%7Barray%7D%7Bc%7D%5Ctext%7Bif%20Female%7D%5C%5C%5Ctext%7Bif%20Male%7D%5Cend%7Barray%7D%5Cright%29&amp;plus;%20%5Cleft%28%5Cbegin%7Barray%7D%7Bc%7D0%5C%5C-1.875%5C%5C-28.125%5Cend%7Barray%7D%5Cright%29%5Cleft%28%5Cbegin%7Barray%7D%7Bc%7D%5Ctext%7BOtherwise%7D%5C%5C%5Ctext%7Bif%20Male%20and%202%20Pints%7D%5C%5C%5Ctext%7Bif%20male%20and%204%20Pints%7D%5Cend%7Barray%7D%5Cright%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descr="http://latex.codecogs.com/gif.latex?%5Cdpi%7B120%7D%20%5Cfn_jvn%20%5Ctext%7BAttractiveness%7D%3D60.625&amp;plus;%5Cleft%28%5Cbegin%7Barray%7D%7Bc%7D0%5C%5C1.875%5C%5C-3.125%5Cend%7Barray%7D%5Cright%29%5Cleft%28%5Cbegin%7Barray%7D%7Bc%7D%5Ctext%7Bif%20None%7D%5C%5C%5Ctext%7Bif%202%20Pints%7D%5C%5C%5Ctext%7Bif%204%20Pints%7D%5Cend%7Barray%7D%5Cright%29&amp;plus;%20%5Cleft%28%5Cbegin%7Barray%7D%7Bc%7D0%5C%5C6.250%5Cend%7Barray%7D%5Cright%29%5Cleft%28%5Cbegin%7Barray%7D%7Bc%7D%5Ctext%7Bif%20Female%7D%5C%5C%5Ctext%7Bif%20Male%7D%5Cend%7Barray%7D%5Cright%29&amp;plus;%20%5Cleft%28%5Cbegin%7Barray%7D%7Bc%7D0%5C%5C-1.875%5C%5C-28.125%5Cend%7Barray%7D%5Cright%29%5Cleft%28%5Cbegin%7Barray%7D%7Bc%7D%5Ctext%7BOtherwise%7D%5C%5C%5Ctext%7Bif%20Male%20and%202%20Pints%7D%5C%5C%5Ctext%7Bif%20male%20and%204%20Pints%7D%5Cend%7Barray%7D%5Cright%29"/>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071928" cy="899903"/>
                    </a:xfrm>
                    <a:prstGeom prst="rect">
                      <a:avLst/>
                    </a:prstGeom>
                    <a:noFill/>
                    <a:extLst/>
                  </pic:spPr>
                </pic:pic>
              </a:graphicData>
            </a:graphic>
          </wp:inline>
        </w:drawing>
      </w:r>
    </w:p>
    <w:p w14:paraId="7881C04C" w14:textId="77777777" w:rsidR="00670F79" w:rsidRDefault="00670F79" w:rsidP="0070705C"/>
    <w:p w14:paraId="24BB2802" w14:textId="77777777" w:rsidR="00670F79" w:rsidRDefault="00670F79" w:rsidP="0070705C"/>
    <w:p w14:paraId="3AFAAD11" w14:textId="77777777" w:rsidR="00670F79" w:rsidRDefault="00C466EF" w:rsidP="0070705C">
      <w:r>
        <w:t>So a male student who has drunk 4 pints, is predicted to be chatting with a date whose attractiveness score is:</w:t>
      </w:r>
    </w:p>
    <w:p w14:paraId="3DCE44EF" w14:textId="77777777" w:rsidR="00C466EF" w:rsidRDefault="00C466EF" w:rsidP="0070705C"/>
    <w:p w14:paraId="2D3763E9" w14:textId="0B7B74D4" w:rsidR="00C466EF" w:rsidRDefault="00C466EF" w:rsidP="0070705C">
      <w:r>
        <w:t>Attractiveness = 60.62</w:t>
      </w:r>
      <w:r w:rsidR="0087092F">
        <w:t>5 – 3.125</w:t>
      </w:r>
      <w:r>
        <w:t xml:space="preserve"> + 6.250 – </w:t>
      </w:r>
      <w:r w:rsidR="0087092F">
        <w:t>28.125 = 35.625</w:t>
      </w:r>
    </w:p>
    <w:p w14:paraId="4100A861" w14:textId="77777777" w:rsidR="00EE64A8" w:rsidRDefault="00EE64A8" w:rsidP="00665D69"/>
    <w:p w14:paraId="514856B2" w14:textId="77777777" w:rsidR="00665D69" w:rsidRDefault="00665D69" w:rsidP="00665D69">
      <w:r>
        <w:t>And we can calculate, R</w:t>
      </w:r>
      <w:r w:rsidRPr="00665D69">
        <w:rPr>
          <w:vertAlign w:val="superscript"/>
        </w:rPr>
        <w:t>2</w:t>
      </w:r>
      <w:r>
        <w:t xml:space="preserve"> as we did before.</w:t>
      </w:r>
    </w:p>
    <w:p w14:paraId="5F32D31D" w14:textId="77777777" w:rsidR="00665D69" w:rsidRDefault="00665D69" w:rsidP="00665D69"/>
    <w:p w14:paraId="3BD9E151" w14:textId="77777777" w:rsidR="00665D69" w:rsidRDefault="00665D69" w:rsidP="00665D69">
      <w:r>
        <w:rPr>
          <w:noProof/>
        </w:rPr>
        <w:drawing>
          <wp:inline distT="0" distB="0" distL="0" distR="0" wp14:anchorId="5ABA7A38" wp14:editId="3EEFADDB">
            <wp:extent cx="5780290" cy="1448988"/>
            <wp:effectExtent l="0" t="0" r="0" b="0"/>
            <wp:docPr id="4101" name="Picture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822767" cy="1459636"/>
                    </a:xfrm>
                    <a:prstGeom prst="rect">
                      <a:avLst/>
                    </a:prstGeom>
                    <a:noFill/>
                  </pic:spPr>
                </pic:pic>
              </a:graphicData>
            </a:graphic>
          </wp:inline>
        </w:drawing>
      </w:r>
    </w:p>
    <w:p w14:paraId="30A5BBD7" w14:textId="77777777" w:rsidR="00665D69" w:rsidRDefault="00665D69" w:rsidP="00665D69"/>
    <w:p w14:paraId="6123F1A8" w14:textId="77777777" w:rsidR="009A565A" w:rsidRDefault="009A565A" w:rsidP="009A565A">
      <w:r>
        <w:t>We can then conclude as we did before: there is a significant effect of alcohol consumption on the way the attractiveness of a date is perceived but it varies significantly between genders (p=7.99e-05). With 2 pints or less, boys seem to be very slightly more picky about their date than girls (but not significantly so) but with 4 pints the difference is reversed and significant (p=0.0003).</w:t>
      </w:r>
    </w:p>
    <w:p w14:paraId="3AFAAFF8" w14:textId="77777777" w:rsidR="00CD213F" w:rsidRDefault="00CD213F" w:rsidP="009A565A"/>
    <w:p w14:paraId="3E3D9330" w14:textId="77777777" w:rsidR="0081249B" w:rsidRDefault="0081249B" w:rsidP="009A565A"/>
    <w:p w14:paraId="5B4466F6" w14:textId="77777777" w:rsidR="009A565A" w:rsidRDefault="009A565A" w:rsidP="00665D69"/>
    <w:p w14:paraId="6A2ED2FE" w14:textId="77777777" w:rsidR="0081249B" w:rsidRDefault="0081249B" w:rsidP="0081249B">
      <w:pPr>
        <w:pStyle w:val="Heading3"/>
      </w:pPr>
      <w:bookmarkStart w:id="232" w:name="_Toc3466098"/>
      <w:r>
        <w:t>Comparing more than 2 groups: two factors: one continuous and one categorical</w:t>
      </w:r>
      <w:bookmarkEnd w:id="232"/>
    </w:p>
    <w:p w14:paraId="21613C22" w14:textId="77777777" w:rsidR="0081249B" w:rsidRDefault="0081249B" w:rsidP="0081249B">
      <w:pPr>
        <w:rPr>
          <w:lang w:eastAsia="en-US"/>
        </w:rPr>
      </w:pPr>
    </w:p>
    <w:p w14:paraId="2A4CA05F" w14:textId="77777777" w:rsidR="0081249B" w:rsidRDefault="0081249B" w:rsidP="0081249B">
      <w:pPr>
        <w:rPr>
          <w:lang w:eastAsia="en-US"/>
        </w:rPr>
      </w:pPr>
      <w:r>
        <w:rPr>
          <w:lang w:eastAsia="en-US"/>
        </w:rPr>
        <w:t>The last thing we are going to cover is the case of models which contain both continuous and categorical predictors. There is nothing particular about it actually, apart from that R does not make it easy for those models to be plotted. So let’s do it together.</w:t>
      </w:r>
    </w:p>
    <w:p w14:paraId="58B122F1" w14:textId="77777777" w:rsidR="0081249B" w:rsidRDefault="0081249B" w:rsidP="0081249B">
      <w:pPr>
        <w:rPr>
          <w:lang w:eastAsia="en-US"/>
        </w:rPr>
      </w:pPr>
    </w:p>
    <w:p w14:paraId="1E966DDD" w14:textId="7A0757A0" w:rsidR="0081249B" w:rsidRDefault="0081249B" w:rsidP="0081249B">
      <w:pPr>
        <w:rPr>
          <w:lang w:eastAsia="en-US"/>
        </w:rPr>
      </w:pPr>
      <w:r>
        <w:rPr>
          <w:lang w:eastAsia="en-US"/>
        </w:rPr>
        <w:t>We are going to go back to the treelight data but this time we are going to add another species and thus add a categorical predictor: tree species.</w:t>
      </w:r>
    </w:p>
    <w:p w14:paraId="0C0189DC" w14:textId="77777777" w:rsidR="0026003F" w:rsidRDefault="0026003F" w:rsidP="0081249B">
      <w:pPr>
        <w:rPr>
          <w:lang w:eastAsia="en-US"/>
        </w:rPr>
      </w:pPr>
    </w:p>
    <w:p w14:paraId="321276D8" w14:textId="77777777" w:rsidR="0081249B" w:rsidRDefault="0081249B" w:rsidP="0081249B">
      <w:pPr>
        <w:rPr>
          <w:lang w:eastAsia="en-US"/>
        </w:rPr>
      </w:pPr>
    </w:p>
    <w:p w14:paraId="0965FF9C" w14:textId="77777777" w:rsidR="0026003F" w:rsidRDefault="0026003F" w:rsidP="0026003F">
      <w:pPr>
        <w:pStyle w:val="code"/>
        <w:rPr>
          <w:lang w:eastAsia="en-US"/>
        </w:rPr>
      </w:pPr>
      <w:r w:rsidRPr="0026003F">
        <w:rPr>
          <w:lang w:eastAsia="en-US"/>
        </w:rPr>
        <w:t>treelight&lt;-read.csv("treelight.csv")</w:t>
      </w:r>
    </w:p>
    <w:p w14:paraId="290BAD8F" w14:textId="77777777" w:rsidR="0026003F" w:rsidRPr="0026003F" w:rsidRDefault="0026003F" w:rsidP="0026003F">
      <w:pPr>
        <w:pStyle w:val="code"/>
        <w:rPr>
          <w:lang w:eastAsia="en-US"/>
        </w:rPr>
      </w:pPr>
    </w:p>
    <w:p w14:paraId="400E0F08" w14:textId="77777777" w:rsidR="0026003F" w:rsidRPr="0026003F" w:rsidRDefault="0026003F" w:rsidP="0026003F">
      <w:pPr>
        <w:pStyle w:val="code"/>
        <w:rPr>
          <w:lang w:eastAsia="en-US"/>
        </w:rPr>
      </w:pPr>
      <w:r w:rsidRPr="0026003F">
        <w:rPr>
          <w:lang w:eastAsia="en-US"/>
        </w:rPr>
        <w:t>plot(t</w:t>
      </w:r>
      <w:r>
        <w:rPr>
          <w:lang w:eastAsia="en-US"/>
        </w:rPr>
        <w:t>reelight$Light~treelight$Depth,col=treelight$Species,</w:t>
      </w:r>
      <w:r w:rsidRPr="0026003F">
        <w:rPr>
          <w:lang w:eastAsia="en-US"/>
        </w:rPr>
        <w:t>pch=16, cex=1.5)</w:t>
      </w:r>
    </w:p>
    <w:p w14:paraId="766375B4" w14:textId="77777777" w:rsidR="0026003F" w:rsidRPr="0026003F" w:rsidRDefault="0026003F" w:rsidP="0026003F">
      <w:pPr>
        <w:pStyle w:val="code"/>
        <w:rPr>
          <w:lang w:eastAsia="en-US"/>
        </w:rPr>
      </w:pPr>
      <w:r w:rsidRPr="0026003F">
        <w:rPr>
          <w:lang w:eastAsia="en-US"/>
        </w:rPr>
        <w:t>legend("topright", c("Broadleaf", "Conifer"), pch=16, col=1:2)</w:t>
      </w:r>
    </w:p>
    <w:p w14:paraId="60A76563" w14:textId="77777777" w:rsidR="0081249B" w:rsidRDefault="0081249B" w:rsidP="0081249B">
      <w:pPr>
        <w:rPr>
          <w:lang w:eastAsia="en-US"/>
        </w:rPr>
      </w:pPr>
    </w:p>
    <w:p w14:paraId="10E96F7E" w14:textId="77777777" w:rsidR="0026003F" w:rsidRPr="0081249B" w:rsidRDefault="0026003F" w:rsidP="0026003F">
      <w:pPr>
        <w:jc w:val="center"/>
        <w:rPr>
          <w:lang w:eastAsia="en-US"/>
        </w:rPr>
      </w:pPr>
      <w:r w:rsidRPr="0026003F">
        <w:rPr>
          <w:noProof/>
        </w:rPr>
        <w:lastRenderedPageBreak/>
        <w:drawing>
          <wp:inline distT="0" distB="0" distL="0" distR="0" wp14:anchorId="0BED7989" wp14:editId="305C417B">
            <wp:extent cx="3933825" cy="2803897"/>
            <wp:effectExtent l="0" t="0" r="0" b="0"/>
            <wp:docPr id="41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04"/>
                    <a:stretch>
                      <a:fillRect/>
                    </a:stretch>
                  </pic:blipFill>
                  <pic:spPr>
                    <a:xfrm>
                      <a:off x="0" y="0"/>
                      <a:ext cx="3939849" cy="2808191"/>
                    </a:xfrm>
                    <a:prstGeom prst="rect">
                      <a:avLst/>
                    </a:prstGeom>
                  </pic:spPr>
                </pic:pic>
              </a:graphicData>
            </a:graphic>
          </wp:inline>
        </w:drawing>
      </w:r>
    </w:p>
    <w:p w14:paraId="6666F728" w14:textId="77777777" w:rsidR="00665D69" w:rsidRDefault="00665D69" w:rsidP="00665D69"/>
    <w:p w14:paraId="1724B730" w14:textId="77777777" w:rsidR="00665D69" w:rsidRDefault="0026003F" w:rsidP="00665D69">
      <w:r>
        <w:t>We get the coefficients of the model the usual way:</w:t>
      </w:r>
    </w:p>
    <w:p w14:paraId="7694775D" w14:textId="77777777" w:rsidR="0026003F" w:rsidRDefault="0026003F" w:rsidP="00665D69"/>
    <w:p w14:paraId="38B41D34" w14:textId="77777777" w:rsidR="0026003F" w:rsidRPr="0026003F" w:rsidRDefault="0026003F" w:rsidP="0026003F">
      <w:pPr>
        <w:pStyle w:val="code"/>
      </w:pPr>
      <w:r w:rsidRPr="0026003F">
        <w:t>lm(Light~Depth*Species, data=treelight)</w:t>
      </w:r>
    </w:p>
    <w:p w14:paraId="70D11573" w14:textId="77777777" w:rsidR="0026003F" w:rsidRDefault="0026003F" w:rsidP="00665D69"/>
    <w:p w14:paraId="2030DA82" w14:textId="77777777" w:rsidR="0026003F" w:rsidRDefault="0026003F" w:rsidP="00665D69">
      <w:r w:rsidRPr="0026003F">
        <w:rPr>
          <w:noProof/>
        </w:rPr>
        <w:drawing>
          <wp:inline distT="0" distB="0" distL="0" distR="0" wp14:anchorId="5E48D4D0" wp14:editId="2B191431">
            <wp:extent cx="5076825" cy="709035"/>
            <wp:effectExtent l="0" t="0" r="0" b="0"/>
            <wp:docPr id="41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05"/>
                    <a:stretch>
                      <a:fillRect/>
                    </a:stretch>
                  </pic:blipFill>
                  <pic:spPr>
                    <a:xfrm>
                      <a:off x="0" y="0"/>
                      <a:ext cx="5119802" cy="715037"/>
                    </a:xfrm>
                    <a:prstGeom prst="rect">
                      <a:avLst/>
                    </a:prstGeom>
                  </pic:spPr>
                </pic:pic>
              </a:graphicData>
            </a:graphic>
          </wp:inline>
        </w:drawing>
      </w:r>
    </w:p>
    <w:p w14:paraId="0D3B7F47" w14:textId="77777777" w:rsidR="0026003F" w:rsidRDefault="0026003F" w:rsidP="00665D69"/>
    <w:p w14:paraId="3E8E764C" w14:textId="77777777" w:rsidR="0026003F" w:rsidRDefault="0026003F" w:rsidP="00665D69"/>
    <w:p w14:paraId="7A5D2197" w14:textId="77777777" w:rsidR="0026003F" w:rsidRDefault="0026003F" w:rsidP="00665D69"/>
    <w:p w14:paraId="61DE91D8" w14:textId="77777777" w:rsidR="0026003F" w:rsidRDefault="0026003F" w:rsidP="00665D69"/>
    <w:p w14:paraId="328DEC34" w14:textId="77777777" w:rsidR="0026003F" w:rsidRDefault="0026003F" w:rsidP="00665D69"/>
    <w:p w14:paraId="09AB4D7A" w14:textId="77777777" w:rsidR="0026003F" w:rsidRPr="0026003F" w:rsidRDefault="0026003F" w:rsidP="0026003F">
      <w:pPr>
        <w:pStyle w:val="code"/>
      </w:pPr>
      <w:r w:rsidRPr="0026003F">
        <w:t>linear.treelight&lt;-lm(Light~Depth*Species, data=treelight)</w:t>
      </w:r>
    </w:p>
    <w:p w14:paraId="0BC7F8D8" w14:textId="77777777" w:rsidR="0026003F" w:rsidRPr="0026003F" w:rsidRDefault="0026003F" w:rsidP="0026003F">
      <w:pPr>
        <w:pStyle w:val="code"/>
      </w:pPr>
      <w:r w:rsidRPr="0026003F">
        <w:t>summary(linear.treelight)</w:t>
      </w:r>
    </w:p>
    <w:p w14:paraId="11A240CD" w14:textId="77777777" w:rsidR="0026003F" w:rsidRDefault="0026003F" w:rsidP="00665D69"/>
    <w:p w14:paraId="189CB325" w14:textId="77777777" w:rsidR="0026003F" w:rsidRPr="00665D69" w:rsidRDefault="0026003F" w:rsidP="00665D69">
      <w:r w:rsidRPr="0026003F">
        <w:rPr>
          <w:noProof/>
        </w:rPr>
        <w:drawing>
          <wp:inline distT="0" distB="0" distL="0" distR="0" wp14:anchorId="7C287377" wp14:editId="36E28A00">
            <wp:extent cx="3952875" cy="2278716"/>
            <wp:effectExtent l="0" t="0" r="0" b="7620"/>
            <wp:docPr id="410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206"/>
                    <a:stretch>
                      <a:fillRect/>
                    </a:stretch>
                  </pic:blipFill>
                  <pic:spPr>
                    <a:xfrm>
                      <a:off x="0" y="0"/>
                      <a:ext cx="3960807" cy="2283289"/>
                    </a:xfrm>
                    <a:prstGeom prst="rect">
                      <a:avLst/>
                    </a:prstGeom>
                  </pic:spPr>
                </pic:pic>
              </a:graphicData>
            </a:graphic>
          </wp:inline>
        </w:drawing>
      </w:r>
    </w:p>
    <w:p w14:paraId="4E914E89" w14:textId="77777777" w:rsidR="00EE64A8" w:rsidRDefault="00EE64A8" w:rsidP="00FB0E42">
      <w:pPr>
        <w:pStyle w:val="Heading1"/>
      </w:pPr>
    </w:p>
    <w:p w14:paraId="377EAB2C" w14:textId="77777777" w:rsidR="0026003F" w:rsidRDefault="0026003F" w:rsidP="0026003F">
      <w:r>
        <w:t xml:space="preserve">So far, nothing special. We can see which terms are significant and how much of the variability in light is explained by the model: 93.8%, which is definitely a lot. </w:t>
      </w:r>
    </w:p>
    <w:p w14:paraId="117982D1" w14:textId="77777777" w:rsidR="0026003F" w:rsidRDefault="0026003F" w:rsidP="0026003F"/>
    <w:p w14:paraId="7D9C3881" w14:textId="5E2316B4" w:rsidR="0026003F" w:rsidRPr="0026003F" w:rsidRDefault="00652B4F" w:rsidP="0026003F">
      <w:r>
        <w:lastRenderedPageBreak/>
        <w:t>Now</w:t>
      </w:r>
      <w:r w:rsidR="0026003F">
        <w:t xml:space="preserve"> we notice that the interaction is not significant (p=0.39), so it would make sense to remove it from the model since it probably does not improve by much. Then, from the</w:t>
      </w:r>
      <w:r w:rsidR="00384349">
        <w:t xml:space="preserve"> complete model, we go to what</w:t>
      </w:r>
      <w:r w:rsidR="0026003F">
        <w:t xml:space="preserve"> is called the additive model, as we just consider the addition of the single effect terms.</w:t>
      </w:r>
    </w:p>
    <w:p w14:paraId="6D30AFFC" w14:textId="77777777" w:rsidR="00EE64A8" w:rsidRPr="0026003F" w:rsidRDefault="00EE64A8" w:rsidP="00FB0E42">
      <w:pPr>
        <w:pStyle w:val="Heading1"/>
        <w:rPr>
          <w:sz w:val="24"/>
          <w:szCs w:val="24"/>
        </w:rPr>
      </w:pPr>
    </w:p>
    <w:p w14:paraId="7FDC51F3" w14:textId="77777777" w:rsidR="0026003F" w:rsidRPr="0026003F" w:rsidRDefault="0026003F" w:rsidP="004E6EAB">
      <w:pPr>
        <w:pStyle w:val="code"/>
      </w:pPr>
      <w:r w:rsidRPr="0026003F">
        <w:t>linear.treelight.add&lt;-lm(Light~Depth+Species, data=treelight)</w:t>
      </w:r>
    </w:p>
    <w:p w14:paraId="4240DDC6" w14:textId="77777777" w:rsidR="0026003F" w:rsidRPr="0026003F" w:rsidRDefault="0026003F" w:rsidP="004E6EAB">
      <w:pPr>
        <w:pStyle w:val="code"/>
      </w:pPr>
      <w:r w:rsidRPr="0026003F">
        <w:t>summary(linear.treelight.add)</w:t>
      </w:r>
    </w:p>
    <w:p w14:paraId="4D88D091" w14:textId="77777777" w:rsidR="0026003F" w:rsidRDefault="0026003F" w:rsidP="0026003F"/>
    <w:p w14:paraId="14B62A23" w14:textId="77777777" w:rsidR="0026003F" w:rsidRPr="0026003F" w:rsidRDefault="0026003F" w:rsidP="0026003F">
      <w:r w:rsidRPr="0026003F">
        <w:rPr>
          <w:noProof/>
        </w:rPr>
        <w:drawing>
          <wp:inline distT="0" distB="0" distL="0" distR="0" wp14:anchorId="2BD4FFE3" wp14:editId="256971CC">
            <wp:extent cx="4029075" cy="1395589"/>
            <wp:effectExtent l="0" t="0" r="0" b="0"/>
            <wp:docPr id="41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07"/>
                    <a:stretch>
                      <a:fillRect/>
                    </a:stretch>
                  </pic:blipFill>
                  <pic:spPr>
                    <a:xfrm>
                      <a:off x="0" y="0"/>
                      <a:ext cx="4061762" cy="1406911"/>
                    </a:xfrm>
                    <a:prstGeom prst="rect">
                      <a:avLst/>
                    </a:prstGeom>
                  </pic:spPr>
                </pic:pic>
              </a:graphicData>
            </a:graphic>
          </wp:inline>
        </w:drawing>
      </w:r>
    </w:p>
    <w:p w14:paraId="2B7B43ED" w14:textId="77777777" w:rsidR="0026003F" w:rsidRDefault="0026003F" w:rsidP="0026003F"/>
    <w:p w14:paraId="32E9B251" w14:textId="77777777" w:rsidR="0026003F" w:rsidRDefault="0026003F" w:rsidP="0026003F">
      <w:r>
        <w:t>We can see that R-squared is pretty much the same, 93.5%, so the interaction did not make much of a difference. There are other ways to test that and to build models but what we just did works out nicely here.</w:t>
      </w:r>
    </w:p>
    <w:p w14:paraId="4A6A9163" w14:textId="77777777" w:rsidR="0026003F" w:rsidRDefault="0026003F" w:rsidP="0026003F"/>
    <w:p w14:paraId="75585323" w14:textId="77777777" w:rsidR="0026003F" w:rsidRDefault="0026003F" w:rsidP="0026003F">
      <w:r>
        <w:t>Now, the next thing th</w:t>
      </w:r>
      <w:r w:rsidR="00591B14">
        <w:t xml:space="preserve">at we probably want to do is </w:t>
      </w:r>
      <w:r>
        <w:t xml:space="preserve">plot our model and that’s where things get nasty. The function </w:t>
      </w:r>
      <w:r w:rsidRPr="00591B14">
        <w:rPr>
          <w:rStyle w:val="codeChar"/>
        </w:rPr>
        <w:t>abline()</w:t>
      </w:r>
      <w:r>
        <w:t xml:space="preserve"> we used before wants a vector of 2 values, one for the </w:t>
      </w:r>
      <w:r w:rsidR="00591B14">
        <w:t>intercept</w:t>
      </w:r>
      <w:r>
        <w:t xml:space="preserve"> and one for the slope and the problem here is that we have 3 values. So </w:t>
      </w:r>
      <w:r w:rsidRPr="00591B14">
        <w:rPr>
          <w:rStyle w:val="codeChar"/>
        </w:rPr>
        <w:t>abline</w:t>
      </w:r>
      <w:r w:rsidR="00591B14" w:rsidRPr="00591B14">
        <w:rPr>
          <w:rStyle w:val="codeChar"/>
        </w:rPr>
        <w:t>()</w:t>
      </w:r>
      <w:r>
        <w:t xml:space="preserve"> is confused.</w:t>
      </w:r>
    </w:p>
    <w:p w14:paraId="587A4D31" w14:textId="77777777" w:rsidR="0026003F" w:rsidRDefault="0026003F" w:rsidP="0026003F"/>
    <w:p w14:paraId="66F024CB" w14:textId="77777777" w:rsidR="0026003F" w:rsidRDefault="0026003F" w:rsidP="0026003F">
      <w:r w:rsidRPr="0026003F">
        <w:rPr>
          <w:noProof/>
        </w:rPr>
        <w:drawing>
          <wp:inline distT="0" distB="0" distL="0" distR="0" wp14:anchorId="593F59C7" wp14:editId="6E6409BF">
            <wp:extent cx="3517952" cy="971550"/>
            <wp:effectExtent l="0" t="0" r="6350" b="0"/>
            <wp:docPr id="410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208"/>
                    <a:stretch>
                      <a:fillRect/>
                    </a:stretch>
                  </pic:blipFill>
                  <pic:spPr>
                    <a:xfrm>
                      <a:off x="0" y="0"/>
                      <a:ext cx="3565461" cy="984670"/>
                    </a:xfrm>
                    <a:prstGeom prst="rect">
                      <a:avLst/>
                    </a:prstGeom>
                  </pic:spPr>
                </pic:pic>
              </a:graphicData>
            </a:graphic>
          </wp:inline>
        </w:drawing>
      </w:r>
    </w:p>
    <w:p w14:paraId="25C07157" w14:textId="77777777" w:rsidR="00CD213F" w:rsidRDefault="00CD213F" w:rsidP="0026003F"/>
    <w:p w14:paraId="62C8D82A" w14:textId="062FF7EC" w:rsidR="0026003F" w:rsidRDefault="00591B14" w:rsidP="0026003F">
      <w:r>
        <w:t xml:space="preserve">First, let’s make sure we understand these 3 values. Since we have no </w:t>
      </w:r>
      <w:r w:rsidR="00CD213F">
        <w:t>interaction, as we saw before, we are expecting graphical representation that shou</w:t>
      </w:r>
      <w:r w:rsidR="00172053">
        <w:t>ld look like something like this</w:t>
      </w:r>
      <w:r w:rsidR="00CD213F">
        <w:t>:</w:t>
      </w:r>
    </w:p>
    <w:p w14:paraId="4E19C0FD" w14:textId="77777777" w:rsidR="00CD213F" w:rsidRDefault="00CD213F" w:rsidP="0026003F"/>
    <w:p w14:paraId="4D0D7BCE" w14:textId="77777777" w:rsidR="00CD213F" w:rsidRDefault="00CD213F" w:rsidP="00CD213F">
      <w:pPr>
        <w:jc w:val="center"/>
      </w:pPr>
      <w:r>
        <w:rPr>
          <w:noProof/>
        </w:rPr>
        <w:drawing>
          <wp:inline distT="0" distB="0" distL="0" distR="0" wp14:anchorId="0ED6D827" wp14:editId="632F1C12">
            <wp:extent cx="2867025" cy="1998230"/>
            <wp:effectExtent l="0" t="0" r="0" b="2540"/>
            <wp:docPr id="4109" name="Picture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2873325" cy="2002621"/>
                    </a:xfrm>
                    <a:prstGeom prst="rect">
                      <a:avLst/>
                    </a:prstGeom>
                  </pic:spPr>
                </pic:pic>
              </a:graphicData>
            </a:graphic>
          </wp:inline>
        </w:drawing>
      </w:r>
    </w:p>
    <w:p w14:paraId="19537C22" w14:textId="77777777" w:rsidR="00CD213F" w:rsidRDefault="00CD213F" w:rsidP="0026003F"/>
    <w:p w14:paraId="32CDE637" w14:textId="77777777" w:rsidR="00CD213F" w:rsidRDefault="00CD213F" w:rsidP="0026003F"/>
    <w:p w14:paraId="200598DC" w14:textId="77777777" w:rsidR="00CD213F" w:rsidRDefault="00CD213F" w:rsidP="0026003F">
      <w:r>
        <w:t>So, the absence of a significant interaction means that the 2 slopes are parallel or rather they are the same. So, going back to the 3 values:</w:t>
      </w:r>
    </w:p>
    <w:p w14:paraId="11C5F156" w14:textId="77777777" w:rsidR="00591B14" w:rsidRDefault="00591B14" w:rsidP="0026003F"/>
    <w:p w14:paraId="71C839AB" w14:textId="77777777" w:rsidR="0026003F" w:rsidRPr="00CD213F" w:rsidRDefault="00591B14" w:rsidP="00CD213F">
      <w:pPr>
        <w:pStyle w:val="ListParagraph"/>
        <w:numPr>
          <w:ilvl w:val="0"/>
          <w:numId w:val="1"/>
        </w:numPr>
        <w:spacing w:line="288" w:lineRule="auto"/>
        <w:rPr>
          <w:rFonts w:ascii="Arial" w:hAnsi="Arial" w:cs="Arial"/>
          <w:sz w:val="20"/>
          <w:szCs w:val="20"/>
        </w:rPr>
      </w:pPr>
      <w:r w:rsidRPr="00CD213F">
        <w:rPr>
          <w:rFonts w:ascii="Arial" w:hAnsi="Arial" w:cs="Arial"/>
          <w:sz w:val="20"/>
          <w:szCs w:val="20"/>
        </w:rPr>
        <w:lastRenderedPageBreak/>
        <w:t>the first one is the intercept</w:t>
      </w:r>
      <w:r w:rsidR="00CD213F" w:rsidRPr="00CD213F">
        <w:rPr>
          <w:rFonts w:ascii="Arial" w:hAnsi="Arial" w:cs="Arial"/>
          <w:sz w:val="20"/>
          <w:szCs w:val="20"/>
        </w:rPr>
        <w:t xml:space="preserve"> for the broadleaf species (alphabetical order for the levels),</w:t>
      </w:r>
    </w:p>
    <w:p w14:paraId="295955A0" w14:textId="77777777" w:rsidR="00CD213F" w:rsidRPr="00CD213F" w:rsidRDefault="00CD213F" w:rsidP="00CD213F">
      <w:pPr>
        <w:pStyle w:val="ListParagraph"/>
        <w:numPr>
          <w:ilvl w:val="0"/>
          <w:numId w:val="1"/>
        </w:numPr>
        <w:spacing w:line="288" w:lineRule="auto"/>
        <w:rPr>
          <w:rFonts w:ascii="Arial" w:hAnsi="Arial" w:cs="Arial"/>
          <w:sz w:val="20"/>
          <w:szCs w:val="20"/>
        </w:rPr>
      </w:pPr>
      <w:r w:rsidRPr="00CD213F">
        <w:rPr>
          <w:rFonts w:ascii="Arial" w:hAnsi="Arial" w:cs="Arial"/>
          <w:sz w:val="20"/>
          <w:szCs w:val="20"/>
        </w:rPr>
        <w:t>the second one will be the slope</w:t>
      </w:r>
    </w:p>
    <w:p w14:paraId="6336A261" w14:textId="77777777" w:rsidR="00CD213F" w:rsidRPr="00CD213F" w:rsidRDefault="00CD213F" w:rsidP="00CD213F">
      <w:pPr>
        <w:pStyle w:val="ListParagraph"/>
        <w:numPr>
          <w:ilvl w:val="0"/>
          <w:numId w:val="1"/>
        </w:numPr>
        <w:spacing w:line="288" w:lineRule="auto"/>
        <w:rPr>
          <w:rFonts w:ascii="Arial" w:hAnsi="Arial" w:cs="Arial"/>
          <w:sz w:val="20"/>
          <w:szCs w:val="20"/>
        </w:rPr>
      </w:pPr>
      <w:r w:rsidRPr="00CD213F">
        <w:rPr>
          <w:rFonts w:ascii="Arial" w:hAnsi="Arial" w:cs="Arial"/>
          <w:sz w:val="20"/>
          <w:szCs w:val="20"/>
        </w:rPr>
        <w:t>and the third, the intercept for the second species (7962.0 – 3113.0)</w:t>
      </w:r>
    </w:p>
    <w:p w14:paraId="4200597A" w14:textId="77777777" w:rsidR="0026003F" w:rsidRDefault="0026003F" w:rsidP="00CD213F"/>
    <w:p w14:paraId="227568ED" w14:textId="77777777" w:rsidR="00CD213F" w:rsidRDefault="00CD213F" w:rsidP="00CD213F">
      <w:r>
        <w:t>We need somehow to extract these values in such a way that abline() can use them. First we are going to use the function coefficients() to get the values from the model linear.treelight.add and save them as a vector with 3 values.</w:t>
      </w:r>
    </w:p>
    <w:p w14:paraId="0D470A24" w14:textId="77777777" w:rsidR="00CD213F" w:rsidRDefault="00CD213F" w:rsidP="00CD213F"/>
    <w:p w14:paraId="795CC9D6" w14:textId="77777777" w:rsidR="00CD213F" w:rsidRDefault="00CD213F" w:rsidP="00CD213F">
      <w:pPr>
        <w:pStyle w:val="code"/>
      </w:pPr>
      <w:r w:rsidRPr="00CD213F">
        <w:t>cf.add&lt;-coefficients(linear.treelight.add)</w:t>
      </w:r>
    </w:p>
    <w:p w14:paraId="77B810DF" w14:textId="77777777" w:rsidR="00CD213F" w:rsidRDefault="00CD213F" w:rsidP="00CD213F">
      <w:pPr>
        <w:pStyle w:val="code"/>
      </w:pPr>
      <w:r>
        <w:t>cf</w:t>
      </w:r>
    </w:p>
    <w:p w14:paraId="6B6C3E35" w14:textId="77777777" w:rsidR="00CD213F" w:rsidRDefault="00CD213F" w:rsidP="00CD213F"/>
    <w:p w14:paraId="329B798E" w14:textId="77777777" w:rsidR="00CD213F" w:rsidRPr="00CD213F" w:rsidRDefault="00CD213F" w:rsidP="00CD213F">
      <w:r w:rsidRPr="00CD213F">
        <w:rPr>
          <w:noProof/>
        </w:rPr>
        <w:drawing>
          <wp:inline distT="0" distB="0" distL="0" distR="0" wp14:anchorId="2154B875" wp14:editId="4A3512C8">
            <wp:extent cx="3276600" cy="323850"/>
            <wp:effectExtent l="0" t="0" r="0" b="0"/>
            <wp:docPr id="41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10"/>
                    <a:stretch>
                      <a:fillRect/>
                    </a:stretch>
                  </pic:blipFill>
                  <pic:spPr>
                    <a:xfrm>
                      <a:off x="0" y="0"/>
                      <a:ext cx="3276600" cy="323850"/>
                    </a:xfrm>
                    <a:prstGeom prst="rect">
                      <a:avLst/>
                    </a:prstGeom>
                  </pic:spPr>
                </pic:pic>
              </a:graphicData>
            </a:graphic>
          </wp:inline>
        </w:drawing>
      </w:r>
    </w:p>
    <w:p w14:paraId="119311A2" w14:textId="77777777" w:rsidR="00CD213F" w:rsidRDefault="00CD213F" w:rsidP="00CD213F"/>
    <w:p w14:paraId="52182D8C" w14:textId="77777777" w:rsidR="0026003F" w:rsidRDefault="00CD213F" w:rsidP="0026003F">
      <w:r>
        <w:t>Then we just go:</w:t>
      </w:r>
    </w:p>
    <w:p w14:paraId="04982875" w14:textId="77777777" w:rsidR="00CD213F" w:rsidRDefault="00CD213F" w:rsidP="0026003F"/>
    <w:p w14:paraId="58F727A3" w14:textId="77777777" w:rsidR="00922A97" w:rsidRDefault="00922A97" w:rsidP="00CD213F">
      <w:pPr>
        <w:pStyle w:val="code"/>
        <w:rPr>
          <w:lang w:val="en-US"/>
        </w:rPr>
      </w:pPr>
      <w:r>
        <w:rPr>
          <w:lang w:val="en-US"/>
        </w:rPr>
        <w:t>abline(</w:t>
      </w:r>
    </w:p>
    <w:p w14:paraId="437339BB" w14:textId="77777777" w:rsidR="00922A97" w:rsidRDefault="00922A97" w:rsidP="00922A97">
      <w:pPr>
        <w:pStyle w:val="code"/>
        <w:ind w:firstLine="720"/>
        <w:rPr>
          <w:lang w:val="en-US"/>
        </w:rPr>
      </w:pPr>
      <w:r>
        <w:rPr>
          <w:lang w:val="en-US"/>
        </w:rPr>
        <w:t xml:space="preserve">cf.add [1], </w:t>
      </w:r>
    </w:p>
    <w:p w14:paraId="55DE6448" w14:textId="77777777" w:rsidR="00922A97" w:rsidRDefault="00922A97" w:rsidP="00922A97">
      <w:pPr>
        <w:pStyle w:val="code"/>
        <w:ind w:firstLine="720"/>
        <w:rPr>
          <w:lang w:val="en-US"/>
        </w:rPr>
      </w:pPr>
      <w:r>
        <w:rPr>
          <w:lang w:val="en-US"/>
        </w:rPr>
        <w:t>cf.add [2]</w:t>
      </w:r>
      <w:r w:rsidR="00CD213F" w:rsidRPr="00CD213F">
        <w:rPr>
          <w:lang w:val="en-US"/>
        </w:rPr>
        <w:t xml:space="preserve">, </w:t>
      </w:r>
    </w:p>
    <w:p w14:paraId="314E6E8E" w14:textId="77777777" w:rsidR="00922A97" w:rsidRDefault="00922A97" w:rsidP="00922A97">
      <w:pPr>
        <w:pStyle w:val="code"/>
        <w:ind w:firstLine="720"/>
        <w:rPr>
          <w:lang w:val="en-US"/>
        </w:rPr>
      </w:pPr>
      <w:r>
        <w:rPr>
          <w:lang w:val="en-US"/>
        </w:rPr>
        <w:t>col="black”</w:t>
      </w:r>
    </w:p>
    <w:p w14:paraId="5C54C6C0" w14:textId="39361106" w:rsidR="00CD213F" w:rsidRDefault="00CD213F" w:rsidP="00922A97">
      <w:pPr>
        <w:pStyle w:val="code"/>
        <w:rPr>
          <w:lang w:val="en-US"/>
        </w:rPr>
      </w:pPr>
      <w:r w:rsidRPr="00CD213F">
        <w:rPr>
          <w:lang w:val="en-US"/>
        </w:rPr>
        <w:t>)</w:t>
      </w:r>
    </w:p>
    <w:p w14:paraId="6A37DFAE" w14:textId="77777777" w:rsidR="00922A97" w:rsidRPr="00CD213F" w:rsidRDefault="00922A97" w:rsidP="00922A97">
      <w:pPr>
        <w:pStyle w:val="code"/>
      </w:pPr>
    </w:p>
    <w:p w14:paraId="0E3D9F12" w14:textId="77777777" w:rsidR="00922A97" w:rsidRDefault="00922A97" w:rsidP="00CD213F">
      <w:pPr>
        <w:pStyle w:val="code"/>
        <w:rPr>
          <w:lang w:val="en-US"/>
        </w:rPr>
      </w:pPr>
      <w:r>
        <w:rPr>
          <w:lang w:val="en-US"/>
        </w:rPr>
        <w:t>abline(</w:t>
      </w:r>
    </w:p>
    <w:p w14:paraId="25EF9362" w14:textId="77777777" w:rsidR="00922A97" w:rsidRDefault="00CD213F" w:rsidP="00922A97">
      <w:pPr>
        <w:pStyle w:val="code"/>
        <w:ind w:firstLine="720"/>
        <w:rPr>
          <w:lang w:val="en-US"/>
        </w:rPr>
      </w:pPr>
      <w:r w:rsidRPr="00CD213F">
        <w:rPr>
          <w:lang w:val="en-US"/>
        </w:rPr>
        <w:t>cf.add[1]+cf.add [3],</w:t>
      </w:r>
    </w:p>
    <w:p w14:paraId="644579B3" w14:textId="77777777" w:rsidR="00922A97" w:rsidRDefault="00CD213F" w:rsidP="00922A97">
      <w:pPr>
        <w:pStyle w:val="code"/>
        <w:ind w:firstLine="720"/>
        <w:rPr>
          <w:lang w:val="en-US"/>
        </w:rPr>
      </w:pPr>
      <w:r w:rsidRPr="00CD213F">
        <w:rPr>
          <w:lang w:val="en-US"/>
        </w:rPr>
        <w:t xml:space="preserve">cf.add [2]), </w:t>
      </w:r>
    </w:p>
    <w:p w14:paraId="62C4433C" w14:textId="77777777" w:rsidR="00922A97" w:rsidRDefault="00CD213F" w:rsidP="00922A97">
      <w:pPr>
        <w:pStyle w:val="code"/>
        <w:ind w:firstLine="720"/>
        <w:rPr>
          <w:lang w:val="en-US"/>
        </w:rPr>
      </w:pPr>
      <w:r w:rsidRPr="00CD213F">
        <w:rPr>
          <w:lang w:val="en-US"/>
        </w:rPr>
        <w:t>col="red"</w:t>
      </w:r>
    </w:p>
    <w:p w14:paraId="3B59A112" w14:textId="6F56749B" w:rsidR="00CD213F" w:rsidRPr="00CD213F" w:rsidRDefault="00CD213F" w:rsidP="00922A97">
      <w:pPr>
        <w:pStyle w:val="code"/>
      </w:pPr>
      <w:r w:rsidRPr="00CD213F">
        <w:rPr>
          <w:lang w:val="en-US"/>
        </w:rPr>
        <w:t>)</w:t>
      </w:r>
    </w:p>
    <w:p w14:paraId="788509E6" w14:textId="77777777" w:rsidR="00CD213F" w:rsidRDefault="00CD213F" w:rsidP="0026003F"/>
    <w:p w14:paraId="22D9BF02" w14:textId="77777777" w:rsidR="00CD213F" w:rsidRDefault="00CD213F" w:rsidP="0026003F">
      <w:r>
        <w:t>The colours are chosen to match the one on the graph.</w:t>
      </w:r>
    </w:p>
    <w:p w14:paraId="16816C59" w14:textId="77777777" w:rsidR="0026003F" w:rsidRDefault="0026003F" w:rsidP="0026003F"/>
    <w:p w14:paraId="7E2643C8" w14:textId="77777777" w:rsidR="0026003F" w:rsidRDefault="0026003F" w:rsidP="0026003F"/>
    <w:p w14:paraId="1D034B5E" w14:textId="77777777" w:rsidR="0026003F" w:rsidRDefault="0026003F" w:rsidP="0026003F"/>
    <w:p w14:paraId="226F046E" w14:textId="77777777" w:rsidR="0026003F" w:rsidRDefault="00CD213F" w:rsidP="00CD213F">
      <w:pPr>
        <w:jc w:val="center"/>
      </w:pPr>
      <w:r w:rsidRPr="00CD213F">
        <w:rPr>
          <w:noProof/>
        </w:rPr>
        <w:drawing>
          <wp:inline distT="0" distB="0" distL="0" distR="0" wp14:anchorId="711E57EC" wp14:editId="341FEDB3">
            <wp:extent cx="3566955" cy="2542404"/>
            <wp:effectExtent l="0" t="0" r="0" b="0"/>
            <wp:docPr id="411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211"/>
                    <a:stretch>
                      <a:fillRect/>
                    </a:stretch>
                  </pic:blipFill>
                  <pic:spPr>
                    <a:xfrm>
                      <a:off x="0" y="0"/>
                      <a:ext cx="3566955" cy="2542404"/>
                    </a:xfrm>
                    <a:prstGeom prst="rect">
                      <a:avLst/>
                    </a:prstGeom>
                  </pic:spPr>
                </pic:pic>
              </a:graphicData>
            </a:graphic>
          </wp:inline>
        </w:drawing>
      </w:r>
    </w:p>
    <w:p w14:paraId="1809BB0B" w14:textId="77777777" w:rsidR="0026003F" w:rsidRDefault="00CD213F" w:rsidP="0026003F">
      <w:r>
        <w:t>We get:</w:t>
      </w:r>
    </w:p>
    <w:p w14:paraId="4859489F" w14:textId="77777777" w:rsidR="00CD213F" w:rsidRDefault="00CD213F" w:rsidP="0026003F"/>
    <w:p w14:paraId="2443DB5F" w14:textId="77777777" w:rsidR="00CD213F" w:rsidRDefault="003E1C11" w:rsidP="00CD213F">
      <w:r>
        <w:t xml:space="preserve">for broadleaf trees: </w:t>
      </w:r>
      <w:r w:rsidR="00CD213F" w:rsidRPr="00CD213F">
        <w:t>Light = 7962.03 -262.17*Depth</w:t>
      </w:r>
    </w:p>
    <w:p w14:paraId="5A439CA8" w14:textId="77777777" w:rsidR="003E1C11" w:rsidRPr="003E1C11" w:rsidRDefault="003E1C11" w:rsidP="003E1C11">
      <w:r>
        <w:t xml:space="preserve">for conifers: </w:t>
      </w:r>
      <w:r w:rsidRPr="003E1C11">
        <w:t>Light = (7962.03-3113.03) -262.17*Depth</w:t>
      </w:r>
    </w:p>
    <w:p w14:paraId="6EDDCE5E" w14:textId="77777777" w:rsidR="003E1C11" w:rsidRPr="00CD213F" w:rsidRDefault="003E1C11" w:rsidP="00CD213F"/>
    <w:p w14:paraId="4E42D738" w14:textId="77777777" w:rsidR="004E6EAB" w:rsidRDefault="004E6EAB" w:rsidP="0026003F">
      <w:r>
        <w:lastRenderedPageBreak/>
        <w:t>If we want to plot the insignificant difference in slopes, we of course can.</w:t>
      </w:r>
    </w:p>
    <w:p w14:paraId="75476EE9" w14:textId="77777777" w:rsidR="004E6EAB" w:rsidRDefault="004E6EAB" w:rsidP="0026003F"/>
    <w:p w14:paraId="5076CC3E" w14:textId="77777777" w:rsidR="004E6EAB" w:rsidRPr="004E6EAB" w:rsidRDefault="004E6EAB" w:rsidP="004E6EAB">
      <w:pPr>
        <w:pStyle w:val="code"/>
      </w:pPr>
      <w:r>
        <w:t xml:space="preserve"> </w:t>
      </w:r>
      <w:r w:rsidRPr="004E6EAB">
        <w:t>cf&lt;-coefficients(linear.treelight)</w:t>
      </w:r>
    </w:p>
    <w:p w14:paraId="78863A11" w14:textId="77777777" w:rsidR="00CD213F" w:rsidRDefault="00CD213F" w:rsidP="0026003F"/>
    <w:p w14:paraId="506E8C52" w14:textId="77777777" w:rsidR="0026003F" w:rsidRPr="0026003F" w:rsidRDefault="004E6EAB" w:rsidP="0026003F">
      <w:r w:rsidRPr="004E6EAB">
        <w:rPr>
          <w:noProof/>
        </w:rPr>
        <w:drawing>
          <wp:inline distT="0" distB="0" distL="0" distR="0" wp14:anchorId="47EEB455" wp14:editId="2B890596">
            <wp:extent cx="5733415" cy="381000"/>
            <wp:effectExtent l="0" t="0" r="635" b="0"/>
            <wp:docPr id="41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12"/>
                    <a:stretch>
                      <a:fillRect/>
                    </a:stretch>
                  </pic:blipFill>
                  <pic:spPr>
                    <a:xfrm>
                      <a:off x="0" y="0"/>
                      <a:ext cx="5733415" cy="381000"/>
                    </a:xfrm>
                    <a:prstGeom prst="rect">
                      <a:avLst/>
                    </a:prstGeom>
                  </pic:spPr>
                </pic:pic>
              </a:graphicData>
            </a:graphic>
          </wp:inline>
        </w:drawing>
      </w:r>
    </w:p>
    <w:p w14:paraId="4D77FC3C" w14:textId="77777777" w:rsidR="00B458D9" w:rsidRDefault="00B458D9" w:rsidP="004E6EAB">
      <w:pPr>
        <w:pStyle w:val="code"/>
      </w:pPr>
    </w:p>
    <w:p w14:paraId="24434544" w14:textId="77777777" w:rsidR="00B458D9" w:rsidRDefault="00B458D9" w:rsidP="004E6EAB">
      <w:pPr>
        <w:pStyle w:val="code"/>
      </w:pPr>
    </w:p>
    <w:p w14:paraId="4BA4344A" w14:textId="77777777" w:rsidR="00922A97" w:rsidRDefault="00922A97" w:rsidP="004E6EAB">
      <w:pPr>
        <w:pStyle w:val="code"/>
      </w:pPr>
      <w:r>
        <w:t>abline(</w:t>
      </w:r>
    </w:p>
    <w:p w14:paraId="66C63085" w14:textId="77777777" w:rsidR="00922A97" w:rsidRDefault="00922A97" w:rsidP="00922A97">
      <w:pPr>
        <w:pStyle w:val="code"/>
        <w:ind w:firstLine="720"/>
      </w:pPr>
      <w:r>
        <w:t xml:space="preserve">cf[1]+cf[3], </w:t>
      </w:r>
    </w:p>
    <w:p w14:paraId="5E6940D0" w14:textId="77777777" w:rsidR="00922A97" w:rsidRDefault="00922A97" w:rsidP="00922A97">
      <w:pPr>
        <w:pStyle w:val="code"/>
        <w:ind w:firstLine="720"/>
      </w:pPr>
      <w:r>
        <w:t>cf[2]+cf[4]</w:t>
      </w:r>
      <w:r w:rsidR="004E6EAB" w:rsidRPr="004E6EAB">
        <w:t xml:space="preserve">, </w:t>
      </w:r>
    </w:p>
    <w:p w14:paraId="73852609" w14:textId="77777777" w:rsidR="00922A97" w:rsidRDefault="004E6EAB" w:rsidP="00922A97">
      <w:pPr>
        <w:pStyle w:val="code"/>
        <w:ind w:firstLine="720"/>
      </w:pPr>
      <w:r w:rsidRPr="004E6EAB">
        <w:t xml:space="preserve">col="red", </w:t>
      </w:r>
    </w:p>
    <w:p w14:paraId="5C27901B" w14:textId="77777777" w:rsidR="00922A97" w:rsidRDefault="00922A97" w:rsidP="00922A97">
      <w:pPr>
        <w:pStyle w:val="code"/>
        <w:ind w:firstLine="720"/>
      </w:pPr>
      <w:r>
        <w:t>lty="dashed”</w:t>
      </w:r>
    </w:p>
    <w:p w14:paraId="66B79420" w14:textId="3A5F9E08" w:rsidR="004E6EAB" w:rsidRDefault="004E6EAB" w:rsidP="00922A97">
      <w:pPr>
        <w:pStyle w:val="code"/>
      </w:pPr>
      <w:r w:rsidRPr="004E6EAB">
        <w:t>)</w:t>
      </w:r>
    </w:p>
    <w:p w14:paraId="013E7DEA" w14:textId="77777777" w:rsidR="00922A97" w:rsidRPr="004E6EAB" w:rsidRDefault="00922A97" w:rsidP="00922A97">
      <w:pPr>
        <w:pStyle w:val="code"/>
      </w:pPr>
    </w:p>
    <w:p w14:paraId="724BAC62" w14:textId="77777777" w:rsidR="00922A97" w:rsidRDefault="00922A97" w:rsidP="004E6EAB">
      <w:pPr>
        <w:pStyle w:val="code"/>
      </w:pPr>
      <w:r>
        <w:t>abline(</w:t>
      </w:r>
    </w:p>
    <w:p w14:paraId="073DAE22" w14:textId="77777777" w:rsidR="00922A97" w:rsidRDefault="00922A97" w:rsidP="00922A97">
      <w:pPr>
        <w:pStyle w:val="code"/>
        <w:ind w:firstLine="720"/>
      </w:pPr>
      <w:r>
        <w:t xml:space="preserve">cf[1], </w:t>
      </w:r>
    </w:p>
    <w:p w14:paraId="69710C10" w14:textId="77777777" w:rsidR="00922A97" w:rsidRDefault="00922A97" w:rsidP="00922A97">
      <w:pPr>
        <w:pStyle w:val="code"/>
        <w:ind w:firstLine="720"/>
      </w:pPr>
      <w:r>
        <w:t>cf[2]</w:t>
      </w:r>
      <w:r w:rsidR="004E6EAB" w:rsidRPr="004E6EAB">
        <w:t xml:space="preserve">, </w:t>
      </w:r>
    </w:p>
    <w:p w14:paraId="16610B4C" w14:textId="77777777" w:rsidR="00922A97" w:rsidRDefault="004E6EAB" w:rsidP="00922A97">
      <w:pPr>
        <w:pStyle w:val="code"/>
        <w:ind w:firstLine="720"/>
      </w:pPr>
      <w:r w:rsidRPr="004E6EAB">
        <w:t xml:space="preserve">col="black", </w:t>
      </w:r>
    </w:p>
    <w:p w14:paraId="5FB6A32E" w14:textId="77777777" w:rsidR="00922A97" w:rsidRDefault="004E6EAB" w:rsidP="00922A97">
      <w:pPr>
        <w:pStyle w:val="code"/>
        <w:ind w:firstLine="720"/>
      </w:pPr>
      <w:r w:rsidRPr="004E6EAB">
        <w:t>lty="dashed"</w:t>
      </w:r>
    </w:p>
    <w:p w14:paraId="2BBA6E69" w14:textId="2EB48DF4" w:rsidR="004E6EAB" w:rsidRPr="004E6EAB" w:rsidRDefault="004E6EAB" w:rsidP="00922A97">
      <w:pPr>
        <w:pStyle w:val="code"/>
      </w:pPr>
      <w:r w:rsidRPr="004E6EAB">
        <w:t>)</w:t>
      </w:r>
    </w:p>
    <w:p w14:paraId="2A2A835E" w14:textId="77777777" w:rsidR="004E6EAB" w:rsidRDefault="004E6EAB" w:rsidP="004E6EAB">
      <w:pPr>
        <w:pStyle w:val="code"/>
      </w:pPr>
    </w:p>
    <w:p w14:paraId="3BFE8317" w14:textId="77777777" w:rsidR="004E6EAB" w:rsidRPr="004E6EAB" w:rsidRDefault="004E6EAB" w:rsidP="004E6EAB">
      <w:pPr>
        <w:pStyle w:val="code"/>
      </w:pPr>
      <w:r w:rsidRPr="004E6EAB">
        <w:t>plot(treelight$Light~treelight$Depth, col=treelight$Species, pch=16, las=1)</w:t>
      </w:r>
    </w:p>
    <w:p w14:paraId="2DF7F04F" w14:textId="77777777" w:rsidR="004E6EAB" w:rsidRPr="004E6EAB" w:rsidRDefault="004E6EAB" w:rsidP="004E6EAB">
      <w:pPr>
        <w:pStyle w:val="code"/>
      </w:pPr>
      <w:r w:rsidRPr="004E6EAB">
        <w:t>legend("topright", c("Broadleaf", "Conifer"), pch=16, col=1:2)</w:t>
      </w:r>
    </w:p>
    <w:p w14:paraId="1BCAD035" w14:textId="77777777" w:rsidR="004E6EAB" w:rsidRDefault="004E6EAB" w:rsidP="004E6EAB"/>
    <w:p w14:paraId="4EA23BFF" w14:textId="77777777" w:rsidR="004E6EAB" w:rsidRDefault="004E6EAB" w:rsidP="004E6EAB"/>
    <w:p w14:paraId="40E48F10" w14:textId="77777777" w:rsidR="004E6EAB" w:rsidRDefault="004E6EAB" w:rsidP="004E6EAB">
      <w:pPr>
        <w:jc w:val="center"/>
      </w:pPr>
      <w:r>
        <w:rPr>
          <w:noProof/>
        </w:rPr>
        <w:drawing>
          <wp:inline distT="0" distB="0" distL="0" distR="0" wp14:anchorId="42A803C3" wp14:editId="42A5397D">
            <wp:extent cx="3933825" cy="2803651"/>
            <wp:effectExtent l="0" t="0" r="0" b="0"/>
            <wp:docPr id="4114" name="Picture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3939356" cy="2807593"/>
                    </a:xfrm>
                    <a:prstGeom prst="rect">
                      <a:avLst/>
                    </a:prstGeom>
                  </pic:spPr>
                </pic:pic>
              </a:graphicData>
            </a:graphic>
          </wp:inline>
        </w:drawing>
      </w:r>
    </w:p>
    <w:p w14:paraId="1B512218" w14:textId="5CA6D709" w:rsidR="004E6EAB" w:rsidRDefault="00F157E5" w:rsidP="004E6EAB">
      <w:r>
        <w:t>So to recapitulate, it is very easy to build models by just adding terms (factors) and it is not always necessary/meaningful to consider interactions. The error is always implicit even though we don’t always write it and each x</w:t>
      </w:r>
      <w:r w:rsidR="001033C9" w:rsidRPr="001033C9">
        <w:rPr>
          <w:vertAlign w:val="subscript"/>
        </w:rPr>
        <w:t>i</w:t>
      </w:r>
      <w:r>
        <w:t xml:space="preserve"> is predicted by the model with its own error.</w:t>
      </w:r>
    </w:p>
    <w:p w14:paraId="1295BEED" w14:textId="77777777" w:rsidR="004E6EAB" w:rsidRDefault="004E6EAB" w:rsidP="004E6EAB"/>
    <w:p w14:paraId="15CA3329" w14:textId="77777777" w:rsidR="004E6EAB" w:rsidRDefault="00251384" w:rsidP="00F157E5">
      <w:pPr>
        <w:jc w:val="center"/>
      </w:pPr>
      <w:r>
        <w:rPr>
          <w:noProof/>
        </w:rPr>
        <w:lastRenderedPageBreak/>
        <w:drawing>
          <wp:inline distT="0" distB="0" distL="0" distR="0" wp14:anchorId="579B4E98" wp14:editId="746E81B8">
            <wp:extent cx="4109078" cy="3248025"/>
            <wp:effectExtent l="0" t="0" r="6350" b="0"/>
            <wp:docPr id="4115" name="Picture 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4129691" cy="3264319"/>
                    </a:xfrm>
                    <a:prstGeom prst="rect">
                      <a:avLst/>
                    </a:prstGeom>
                    <a:noFill/>
                  </pic:spPr>
                </pic:pic>
              </a:graphicData>
            </a:graphic>
          </wp:inline>
        </w:drawing>
      </w:r>
    </w:p>
    <w:p w14:paraId="0919740E" w14:textId="77777777" w:rsidR="004E6EAB" w:rsidRDefault="004E6EAB" w:rsidP="004E6EAB"/>
    <w:p w14:paraId="3085ED7E" w14:textId="77777777" w:rsidR="004E6EAB" w:rsidRDefault="004E6EAB" w:rsidP="004E6EAB"/>
    <w:p w14:paraId="1CF4BB4A" w14:textId="48B3FFCF" w:rsidR="004E6EAB" w:rsidRDefault="00F157E5" w:rsidP="004E6EAB">
      <w:r>
        <w:t>Finally, let</w:t>
      </w:r>
      <w:r w:rsidR="002A32FD">
        <w:t>’s</w:t>
      </w:r>
      <w:r>
        <w:t xml:space="preserve"> not forget it is possible to approach data and quantify relationships in different ways.</w:t>
      </w:r>
    </w:p>
    <w:p w14:paraId="73C1C86B" w14:textId="77777777" w:rsidR="00F157E5" w:rsidRDefault="00F157E5" w:rsidP="004E6EAB"/>
    <w:p w14:paraId="6C329619" w14:textId="77777777" w:rsidR="00F157E5" w:rsidRDefault="00F157E5" w:rsidP="004E6EAB"/>
    <w:p w14:paraId="6BB52634" w14:textId="77777777" w:rsidR="00F157E5" w:rsidRDefault="00F157E5" w:rsidP="00F157E5">
      <w:pPr>
        <w:jc w:val="center"/>
      </w:pPr>
      <w:r>
        <w:rPr>
          <w:noProof/>
        </w:rPr>
        <w:drawing>
          <wp:inline distT="0" distB="0" distL="0" distR="0" wp14:anchorId="664716C8" wp14:editId="641298C7">
            <wp:extent cx="5313412" cy="4286250"/>
            <wp:effectExtent l="0" t="0" r="190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336893" cy="4305191"/>
                    </a:xfrm>
                    <a:prstGeom prst="rect">
                      <a:avLst/>
                    </a:prstGeom>
                    <a:noFill/>
                  </pic:spPr>
                </pic:pic>
              </a:graphicData>
            </a:graphic>
          </wp:inline>
        </w:drawing>
      </w:r>
    </w:p>
    <w:p w14:paraId="1F87931A" w14:textId="77777777" w:rsidR="004E6EAB" w:rsidRDefault="004E6EAB" w:rsidP="004E6EAB"/>
    <w:p w14:paraId="2F2309D0" w14:textId="77777777" w:rsidR="004E6EAB" w:rsidRDefault="004E6EAB" w:rsidP="004E6EAB"/>
    <w:p w14:paraId="6E3C4155" w14:textId="77777777" w:rsidR="004E6EAB" w:rsidRDefault="004E6EAB" w:rsidP="004E6EAB"/>
    <w:p w14:paraId="18A352BE" w14:textId="77777777" w:rsidR="004E6EAB" w:rsidRDefault="004E6EAB" w:rsidP="004E6EAB"/>
    <w:p w14:paraId="07B922D1" w14:textId="3DCA0C0F" w:rsidR="00D8752D" w:rsidRPr="006561D1" w:rsidRDefault="00D8752D" w:rsidP="006561D1">
      <w:pPr>
        <w:pStyle w:val="Heading1"/>
        <w:rPr>
          <w:rStyle w:val="Heading2Char"/>
          <w:b/>
          <w:i w:val="0"/>
          <w:sz w:val="36"/>
        </w:rPr>
      </w:pPr>
      <w:bookmarkStart w:id="233" w:name="_Toc3466099"/>
      <w:bookmarkStart w:id="234" w:name="_Toc372614947"/>
      <w:bookmarkStart w:id="235" w:name="_Toc387305687"/>
      <w:bookmarkStart w:id="236" w:name="_Toc429477879"/>
      <w:bookmarkStart w:id="237" w:name="_Toc430709435"/>
      <w:bookmarkStart w:id="238" w:name="_Toc437344430"/>
      <w:bookmarkStart w:id="239" w:name="_Toc485203021"/>
      <w:bookmarkStart w:id="240" w:name="_Toc158524921"/>
      <w:bookmarkStart w:id="241" w:name="_Toc158525641"/>
      <w:r w:rsidRPr="006561D1">
        <w:rPr>
          <w:rStyle w:val="Heading2Char"/>
          <w:b/>
          <w:i w:val="0"/>
          <w:sz w:val="36"/>
        </w:rPr>
        <w:t>Chap</w:t>
      </w:r>
      <w:r w:rsidR="004E4EF9">
        <w:rPr>
          <w:rStyle w:val="Heading2Char"/>
          <w:b/>
          <w:i w:val="0"/>
          <w:sz w:val="36"/>
        </w:rPr>
        <w:t>ter 9</w:t>
      </w:r>
      <w:r w:rsidRPr="006561D1">
        <w:rPr>
          <w:rStyle w:val="Heading2Char"/>
          <w:b/>
          <w:i w:val="0"/>
          <w:sz w:val="36"/>
        </w:rPr>
        <w:t>: Qualitative data</w:t>
      </w:r>
      <w:bookmarkEnd w:id="233"/>
    </w:p>
    <w:p w14:paraId="6A2F020A" w14:textId="78688978" w:rsidR="00D8752D" w:rsidRPr="006561D1" w:rsidRDefault="004E4EF9" w:rsidP="006561D1">
      <w:pPr>
        <w:pStyle w:val="Heading2"/>
      </w:pPr>
      <w:bookmarkStart w:id="242" w:name="_Toc3466100"/>
      <w:r>
        <w:t>9</w:t>
      </w:r>
      <w:r w:rsidR="009C005F">
        <w:t>-1</w:t>
      </w:r>
      <w:r w:rsidR="006561D1">
        <w:t xml:space="preserve"> </w:t>
      </w:r>
      <w:r w:rsidR="00D8752D" w:rsidRPr="006561D1">
        <w:t>Comparison between 2 groups (1 factor)</w:t>
      </w:r>
      <w:bookmarkEnd w:id="242"/>
    </w:p>
    <w:p w14:paraId="24FAA8BD" w14:textId="77777777" w:rsidR="00D8752D" w:rsidRPr="00D8752D" w:rsidRDefault="00D8752D" w:rsidP="00D8752D"/>
    <w:p w14:paraId="21280EC1" w14:textId="77777777" w:rsidR="00D8752D" w:rsidRPr="00C17F80" w:rsidRDefault="00D8752D" w:rsidP="00D8752D">
      <w:pPr>
        <w:rPr>
          <w:rFonts w:cs="Arial"/>
        </w:rPr>
      </w:pPr>
      <w:bookmarkStart w:id="243" w:name="_Toc3466101"/>
      <w:r w:rsidRPr="003E4B43">
        <w:rPr>
          <w:rStyle w:val="Heading3Char"/>
        </w:rPr>
        <w:t>Example</w:t>
      </w:r>
      <w:bookmarkEnd w:id="234"/>
      <w:bookmarkEnd w:id="235"/>
      <w:bookmarkEnd w:id="236"/>
      <w:bookmarkEnd w:id="237"/>
      <w:bookmarkEnd w:id="238"/>
      <w:bookmarkEnd w:id="239"/>
      <w:bookmarkEnd w:id="243"/>
      <w:r w:rsidRPr="00C17F80">
        <w:rPr>
          <w:rFonts w:cs="Arial"/>
        </w:rPr>
        <w:t xml:space="preserve"> (File: </w:t>
      </w:r>
      <w:r w:rsidRPr="003F3400">
        <w:rPr>
          <w:rStyle w:val="codeChar"/>
        </w:rPr>
        <w:t>cats.dat</w:t>
      </w:r>
      <w:r w:rsidRPr="00C17F80">
        <w:rPr>
          <w:rFonts w:cs="Arial"/>
        </w:rPr>
        <w:t>)</w:t>
      </w:r>
      <w:bookmarkEnd w:id="240"/>
      <w:bookmarkEnd w:id="241"/>
      <w:r w:rsidRPr="00C17F80">
        <w:rPr>
          <w:rFonts w:cs="Arial"/>
        </w:rPr>
        <w:t xml:space="preserve"> </w:t>
      </w:r>
      <w:r>
        <w:rPr>
          <w:rFonts w:cs="Arial"/>
        </w:rPr>
        <w:t xml:space="preserve"> </w:t>
      </w:r>
    </w:p>
    <w:p w14:paraId="18CABFB5" w14:textId="77777777" w:rsidR="00D8752D" w:rsidRPr="00C17F80" w:rsidRDefault="00D8752D" w:rsidP="00D8752D">
      <w:pPr>
        <w:rPr>
          <w:rFonts w:cs="Arial"/>
        </w:rPr>
      </w:pPr>
      <w:r w:rsidRPr="00CE4154">
        <w:rPr>
          <w:noProof/>
        </w:rPr>
        <w:drawing>
          <wp:anchor distT="0" distB="0" distL="114300" distR="114300" simplePos="0" relativeHeight="251898368" behindDoc="0" locked="0" layoutInCell="1" allowOverlap="1" wp14:anchorId="419DE5D5" wp14:editId="6186E8BB">
            <wp:simplePos x="0" y="0"/>
            <wp:positionH relativeFrom="margin">
              <wp:align>right</wp:align>
            </wp:positionH>
            <wp:positionV relativeFrom="paragraph">
              <wp:posOffset>12065</wp:posOffset>
            </wp:positionV>
            <wp:extent cx="2028825" cy="1558925"/>
            <wp:effectExtent l="0" t="0" r="9525" b="3175"/>
            <wp:wrapSquare wrapText="bothSides"/>
            <wp:docPr id="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16">
                      <a:extLst>
                        <a:ext uri="{28A0092B-C50C-407E-A947-70E740481C1C}">
                          <a14:useLocalDpi xmlns:a14="http://schemas.microsoft.com/office/drawing/2010/main" val="0"/>
                        </a:ext>
                      </a:extLst>
                    </a:blip>
                    <a:stretch>
                      <a:fillRect/>
                    </a:stretch>
                  </pic:blipFill>
                  <pic:spPr>
                    <a:xfrm>
                      <a:off x="0" y="0"/>
                      <a:ext cx="2028825" cy="1558925"/>
                    </a:xfrm>
                    <a:prstGeom prst="rect">
                      <a:avLst/>
                    </a:prstGeom>
                  </pic:spPr>
                </pic:pic>
              </a:graphicData>
            </a:graphic>
            <wp14:sizeRelH relativeFrom="page">
              <wp14:pctWidth>0</wp14:pctWidth>
            </wp14:sizeRelH>
            <wp14:sizeRelV relativeFrom="page">
              <wp14:pctHeight>0</wp14:pctHeight>
            </wp14:sizeRelV>
          </wp:anchor>
        </w:drawing>
      </w:r>
    </w:p>
    <w:p w14:paraId="35294212" w14:textId="77777777" w:rsidR="00D8752D" w:rsidRDefault="00D8752D" w:rsidP="00D8752D">
      <w:pPr>
        <w:rPr>
          <w:rFonts w:cs="Arial"/>
        </w:rPr>
      </w:pPr>
      <w:r w:rsidRPr="00C17F80">
        <w:rPr>
          <w:rFonts w:cs="Arial"/>
        </w:rPr>
        <w:t>A researcher is interested in whether cats could be trained to line dance. He tries to train them to dance by giving them either food or affection as a reward (</w:t>
      </w:r>
      <w:r w:rsidRPr="00C17F80">
        <w:rPr>
          <w:rFonts w:cs="Arial"/>
          <w:b/>
        </w:rPr>
        <w:t>training</w:t>
      </w:r>
      <w:r w:rsidRPr="00C17F80">
        <w:rPr>
          <w:rFonts w:cs="Arial"/>
        </w:rPr>
        <w:t>) for dance-like behaviour.</w:t>
      </w:r>
    </w:p>
    <w:p w14:paraId="0AD872AD" w14:textId="77777777" w:rsidR="00D8752D" w:rsidRDefault="00D8752D" w:rsidP="00D8752D">
      <w:pPr>
        <w:rPr>
          <w:rFonts w:cs="Arial"/>
        </w:rPr>
      </w:pPr>
      <w:r w:rsidRPr="00C17F80">
        <w:rPr>
          <w:rFonts w:cs="Arial"/>
        </w:rPr>
        <w:t xml:space="preserve"> </w:t>
      </w:r>
    </w:p>
    <w:p w14:paraId="2CB40AED" w14:textId="77777777" w:rsidR="00D8752D" w:rsidRPr="00C17F80" w:rsidRDefault="00D8752D" w:rsidP="00D8752D">
      <w:pPr>
        <w:rPr>
          <w:rFonts w:cs="Arial"/>
        </w:rPr>
      </w:pPr>
      <w:r w:rsidRPr="00C17F80">
        <w:rPr>
          <w:rFonts w:cs="Arial"/>
        </w:rPr>
        <w:t>At the end of the week a note is made of which animal could line dance and which could not (</w:t>
      </w:r>
      <w:r w:rsidRPr="00C17F80">
        <w:rPr>
          <w:rFonts w:cs="Arial"/>
          <w:b/>
        </w:rPr>
        <w:t>dance</w:t>
      </w:r>
      <w:r w:rsidRPr="00C17F80">
        <w:rPr>
          <w:rFonts w:cs="Arial"/>
        </w:rPr>
        <w:t>). All the variables are dummy variables (categorical).</w:t>
      </w:r>
    </w:p>
    <w:p w14:paraId="1213E2CB" w14:textId="77777777" w:rsidR="00D8752D" w:rsidRPr="00C17F80" w:rsidRDefault="00D8752D" w:rsidP="00D8752D">
      <w:pPr>
        <w:rPr>
          <w:rFonts w:cs="Arial"/>
        </w:rPr>
      </w:pPr>
    </w:p>
    <w:p w14:paraId="1FF03E2B" w14:textId="77777777" w:rsidR="00D8752D" w:rsidRDefault="00D8752D" w:rsidP="00D8752D">
      <w:pPr>
        <w:rPr>
          <w:rFonts w:cs="Arial"/>
        </w:rPr>
      </w:pPr>
    </w:p>
    <w:p w14:paraId="5E8DC8D8" w14:textId="77777777" w:rsidR="00D8752D" w:rsidRDefault="00D8752D" w:rsidP="00D8752D">
      <w:pPr>
        <w:rPr>
          <w:rFonts w:cs="Arial"/>
        </w:rPr>
      </w:pPr>
      <w:r w:rsidRPr="00C17F80">
        <w:rPr>
          <w:rFonts w:cs="Arial"/>
        </w:rPr>
        <w:t xml:space="preserve">The pivotal (!) question is: Is there an effect of training on cats’ ability to learn to line dance? </w:t>
      </w:r>
      <w:r>
        <w:rPr>
          <w:rFonts w:cs="Arial"/>
        </w:rPr>
        <w:t xml:space="preserve">We have already designed our experiment and chosen </w:t>
      </w:r>
      <w:r w:rsidRPr="00C17F80">
        <w:rPr>
          <w:rFonts w:cs="Arial"/>
        </w:rPr>
        <w:t>our statistical test: it</w:t>
      </w:r>
      <w:r>
        <w:rPr>
          <w:rFonts w:cs="Arial"/>
        </w:rPr>
        <w:t xml:space="preserve"> will be a Fisher’s exact test or a Chi-square.</w:t>
      </w:r>
    </w:p>
    <w:p w14:paraId="005EDC6A" w14:textId="77777777" w:rsidR="00D8752D" w:rsidRDefault="00D8752D" w:rsidP="00D8752D">
      <w:pPr>
        <w:rPr>
          <w:rFonts w:cs="Arial"/>
        </w:rPr>
      </w:pPr>
    </w:p>
    <w:p w14:paraId="523A8F18" w14:textId="77777777" w:rsidR="00D8752D" w:rsidRDefault="00D8752D" w:rsidP="00D8752D">
      <w:pPr>
        <w:rPr>
          <w:rFonts w:cs="Arial"/>
        </w:rPr>
      </w:pPr>
    </w:p>
    <w:p w14:paraId="2B907B97" w14:textId="77777777" w:rsidR="00D8752D" w:rsidRPr="003F3400" w:rsidRDefault="00D8752D" w:rsidP="00D8752D">
      <w:pPr>
        <w:pStyle w:val="Heading3"/>
      </w:pPr>
      <w:bookmarkStart w:id="244" w:name="_Toc429477880"/>
      <w:bookmarkStart w:id="245" w:name="_Toc430709436"/>
      <w:bookmarkStart w:id="246" w:name="_Toc492895365"/>
      <w:bookmarkStart w:id="247" w:name="_Toc3466102"/>
      <w:r w:rsidRPr="003F3400">
        <w:t>Power Analysis with qualitative data</w:t>
      </w:r>
      <w:bookmarkEnd w:id="244"/>
      <w:bookmarkEnd w:id="245"/>
      <w:bookmarkEnd w:id="246"/>
      <w:bookmarkEnd w:id="247"/>
    </w:p>
    <w:p w14:paraId="60E218FC" w14:textId="77777777" w:rsidR="00D8752D" w:rsidRPr="00C17F80" w:rsidRDefault="00D8752D" w:rsidP="00D8752D">
      <w:pPr>
        <w:rPr>
          <w:rFonts w:cs="Arial"/>
        </w:rPr>
      </w:pPr>
    </w:p>
    <w:p w14:paraId="5CE5602D" w14:textId="76EBE5D4" w:rsidR="00D8752D" w:rsidRDefault="00D8752D" w:rsidP="00D8752D">
      <w:pPr>
        <w:rPr>
          <w:rFonts w:cs="Arial"/>
        </w:rPr>
      </w:pPr>
      <w:r w:rsidRPr="00C17F80">
        <w:rPr>
          <w:rFonts w:cs="Arial"/>
        </w:rPr>
        <w:t>The next step is to run a power analysis. In an ideal world, you would have run a pilot study to get some idea of the type of effect size you are expecting to see. Let’s start with this ideal situation. Let’s say, in your pilot</w:t>
      </w:r>
      <w:r>
        <w:rPr>
          <w:rFonts w:cs="Arial"/>
        </w:rPr>
        <w:t xml:space="preserve"> study, you found that 25</w:t>
      </w:r>
      <w:r w:rsidRPr="00C17F80">
        <w:rPr>
          <w:rFonts w:cs="Arial"/>
        </w:rPr>
        <w:t xml:space="preserve">% of the cats did line dance after received affection and 70% did so after </w:t>
      </w:r>
      <w:r w:rsidR="00FA2F36">
        <w:rPr>
          <w:rFonts w:cs="Arial"/>
        </w:rPr>
        <w:t xml:space="preserve">they </w:t>
      </w:r>
      <w:r w:rsidRPr="00C17F80">
        <w:rPr>
          <w:rFonts w:cs="Arial"/>
        </w:rPr>
        <w:t>received food.</w:t>
      </w:r>
    </w:p>
    <w:p w14:paraId="66A77603" w14:textId="77777777" w:rsidR="00D8752D" w:rsidRDefault="00D8752D" w:rsidP="00D8752D">
      <w:pPr>
        <w:rPr>
          <w:rFonts w:cs="Arial"/>
        </w:rPr>
      </w:pPr>
    </w:p>
    <w:p w14:paraId="41673EDC" w14:textId="77777777" w:rsidR="00D8752D" w:rsidRDefault="00D8752D" w:rsidP="00D8752D">
      <w:pPr>
        <w:rPr>
          <w:rFonts w:cs="Arial"/>
        </w:rPr>
      </w:pPr>
      <w:r>
        <w:rPr>
          <w:rFonts w:cs="Arial"/>
        </w:rPr>
        <w:t>So we</w:t>
      </w:r>
      <w:r w:rsidRPr="00C17F80">
        <w:rPr>
          <w:rFonts w:cs="Arial"/>
        </w:rPr>
        <w:t xml:space="preserve"> want to compare 2 proportions</w:t>
      </w:r>
      <w:r>
        <w:rPr>
          <w:rFonts w:cs="Arial"/>
        </w:rPr>
        <w:t xml:space="preserve"> (0.25 and 0.7)</w:t>
      </w:r>
      <w:r w:rsidRPr="00C17F80">
        <w:rPr>
          <w:rFonts w:cs="Arial"/>
        </w:rPr>
        <w:t xml:space="preserve">, </w:t>
      </w:r>
      <w:r>
        <w:rPr>
          <w:rFonts w:cs="Arial"/>
        </w:rPr>
        <w:t>with a power of 80% and a significance threshold of 5%.</w:t>
      </w:r>
    </w:p>
    <w:p w14:paraId="30E35BBC" w14:textId="6FCB4093" w:rsidR="00D8752D" w:rsidRDefault="00D8752D" w:rsidP="00D8752D">
      <w:pPr>
        <w:rPr>
          <w:rFonts w:cs="Arial"/>
        </w:rPr>
      </w:pPr>
    </w:p>
    <w:p w14:paraId="05605145" w14:textId="77777777" w:rsidR="00D8752D" w:rsidRDefault="00D8752D" w:rsidP="00D8752D">
      <w:pPr>
        <w:rPr>
          <w:rFonts w:cs="Arial"/>
        </w:rPr>
      </w:pPr>
    </w:p>
    <w:p w14:paraId="5B1A876D" w14:textId="68A8C19F" w:rsidR="00D8752D" w:rsidRDefault="00D8752D" w:rsidP="00D8752D">
      <w:pPr>
        <w:rPr>
          <w:rFonts w:cs="Arial"/>
        </w:rPr>
      </w:pPr>
      <w:r>
        <w:rPr>
          <w:rFonts w:cs="Arial"/>
        </w:rPr>
        <w:t>So we</w:t>
      </w:r>
      <w:r w:rsidRPr="00C17F80">
        <w:rPr>
          <w:rFonts w:cs="Arial"/>
        </w:rPr>
        <w:t xml:space="preserve"> want to compare 2 proportions</w:t>
      </w:r>
      <w:r>
        <w:rPr>
          <w:rFonts w:cs="Arial"/>
        </w:rPr>
        <w:t xml:space="preserve"> (0.25 and 0.7)</w:t>
      </w:r>
      <w:r w:rsidRPr="00C17F80">
        <w:rPr>
          <w:rFonts w:cs="Arial"/>
        </w:rPr>
        <w:t xml:space="preserve">, </w:t>
      </w:r>
      <w:r>
        <w:rPr>
          <w:rFonts w:cs="Arial"/>
        </w:rPr>
        <w:t xml:space="preserve">we will be using the function </w:t>
      </w:r>
      <w:r w:rsidRPr="002D09E4">
        <w:rPr>
          <w:rStyle w:val="codeChar"/>
        </w:rPr>
        <w:t>power.prop.test</w:t>
      </w:r>
      <w:r>
        <w:rPr>
          <w:rFonts w:cs="Arial"/>
        </w:rPr>
        <w:t xml:space="preserve"> from R:</w:t>
      </w:r>
    </w:p>
    <w:p w14:paraId="23CA45C1" w14:textId="77777777" w:rsidR="00D8752D" w:rsidRDefault="00D8752D" w:rsidP="00D8752D">
      <w:pPr>
        <w:rPr>
          <w:rFonts w:cs="Arial"/>
        </w:rPr>
      </w:pPr>
    </w:p>
    <w:p w14:paraId="21E2B8D5" w14:textId="77777777" w:rsidR="00D8752D" w:rsidRPr="009C7991" w:rsidRDefault="00D8752D" w:rsidP="00D8752D">
      <w:pPr>
        <w:pStyle w:val="code"/>
      </w:pPr>
      <w:r>
        <w:t>power.prop.test(p1 = .25</w:t>
      </w:r>
      <w:r w:rsidRPr="009C7991">
        <w:t>, p2 = .7, power = .8, sig.level = 0.05)</w:t>
      </w:r>
    </w:p>
    <w:p w14:paraId="11D9944E" w14:textId="77777777" w:rsidR="00D8752D" w:rsidRPr="00C17F80" w:rsidRDefault="00D8752D" w:rsidP="00D8752D">
      <w:pPr>
        <w:rPr>
          <w:rFonts w:cs="Arial"/>
        </w:rPr>
      </w:pPr>
    </w:p>
    <w:p w14:paraId="631B2E67" w14:textId="77777777" w:rsidR="00D8752D" w:rsidRPr="00C17F80" w:rsidRDefault="00D8752D" w:rsidP="00D8752D">
      <w:pPr>
        <w:jc w:val="center"/>
        <w:rPr>
          <w:rFonts w:cs="Arial"/>
        </w:rPr>
      </w:pPr>
      <w:r>
        <w:rPr>
          <w:noProof/>
        </w:rPr>
        <w:drawing>
          <wp:inline distT="0" distB="0" distL="0" distR="0" wp14:anchorId="51439055" wp14:editId="2804F927">
            <wp:extent cx="3895725" cy="1266111"/>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3918381" cy="1273474"/>
                    </a:xfrm>
                    <a:prstGeom prst="rect">
                      <a:avLst/>
                    </a:prstGeom>
                  </pic:spPr>
                </pic:pic>
              </a:graphicData>
            </a:graphic>
          </wp:inline>
        </w:drawing>
      </w:r>
    </w:p>
    <w:p w14:paraId="24D01CDB" w14:textId="77777777" w:rsidR="00D8752D" w:rsidRPr="00C17F80" w:rsidRDefault="00D8752D" w:rsidP="00D8752D">
      <w:pPr>
        <w:rPr>
          <w:rFonts w:cs="Arial"/>
        </w:rPr>
      </w:pPr>
    </w:p>
    <w:p w14:paraId="5EEFC590" w14:textId="77777777" w:rsidR="00D8752D" w:rsidRDefault="00D8752D" w:rsidP="00D8752D">
      <w:pPr>
        <w:rPr>
          <w:rFonts w:cs="Arial"/>
        </w:rPr>
      </w:pPr>
      <w:r w:rsidRPr="00C17F80">
        <w:rPr>
          <w:rFonts w:cs="Arial"/>
        </w:rPr>
        <w:t>R tells us that we</w:t>
      </w:r>
      <w:r>
        <w:rPr>
          <w:rFonts w:cs="Arial"/>
        </w:rPr>
        <w:t xml:space="preserve"> need 2 samples of 18</w:t>
      </w:r>
      <w:r w:rsidRPr="00C17F80">
        <w:rPr>
          <w:rFonts w:cs="Arial"/>
        </w:rPr>
        <w:t xml:space="preserve"> cats to reach a power of 80%. In other words: if we want to be at least 80% </w:t>
      </w:r>
      <w:r>
        <w:rPr>
          <w:rFonts w:cs="Arial"/>
        </w:rPr>
        <w:t>confident</w:t>
      </w:r>
      <w:r w:rsidRPr="00C17F80">
        <w:rPr>
          <w:rFonts w:cs="Arial"/>
        </w:rPr>
        <w:t xml:space="preserve"> to spot a reward effect, if indeed there is one, we will need about </w:t>
      </w:r>
      <w:r>
        <w:rPr>
          <w:rFonts w:cs="Arial"/>
        </w:rPr>
        <w:t>36</w:t>
      </w:r>
      <w:r w:rsidRPr="00C17F80">
        <w:rPr>
          <w:rFonts w:cs="Arial"/>
        </w:rPr>
        <w:t xml:space="preserve"> cats altogether. </w:t>
      </w:r>
    </w:p>
    <w:p w14:paraId="2F7B1482" w14:textId="77777777" w:rsidR="00D8752D" w:rsidRDefault="00D8752D" w:rsidP="00D8752D">
      <w:pPr>
        <w:rPr>
          <w:rFonts w:cs="Arial"/>
        </w:rPr>
      </w:pPr>
    </w:p>
    <w:p w14:paraId="1FCE87FC" w14:textId="77777777" w:rsidR="00D8752D" w:rsidRDefault="00D8752D" w:rsidP="00D8752D">
      <w:pPr>
        <w:rPr>
          <w:rFonts w:cs="Arial"/>
        </w:rPr>
      </w:pPr>
      <w:r>
        <w:rPr>
          <w:rFonts w:cs="Arial"/>
        </w:rPr>
        <w:lastRenderedPageBreak/>
        <w:t>Next the experiment is run and the data collected.</w:t>
      </w:r>
    </w:p>
    <w:p w14:paraId="036B0075" w14:textId="77777777" w:rsidR="00D8752D" w:rsidRPr="003B3E2D" w:rsidRDefault="00D8752D" w:rsidP="00D8752D">
      <w:pPr>
        <w:pStyle w:val="code"/>
        <w:rPr>
          <w:lang w:val="fr-FR"/>
        </w:rPr>
      </w:pPr>
      <w:r w:rsidRPr="003B3E2D">
        <w:rPr>
          <w:lang w:val="fr-FR"/>
        </w:rPr>
        <w:t>cats&lt;-read.table("cats.dat", sep="\t",header=T)</w:t>
      </w:r>
    </w:p>
    <w:p w14:paraId="3AFD4293" w14:textId="77777777" w:rsidR="00D8752D" w:rsidRPr="003B3E2D" w:rsidRDefault="00D8752D" w:rsidP="00D8752D">
      <w:pPr>
        <w:rPr>
          <w:rFonts w:cs="Arial"/>
          <w:lang w:val="fr-FR"/>
        </w:rPr>
      </w:pPr>
    </w:p>
    <w:p w14:paraId="20EFD27A" w14:textId="77777777" w:rsidR="00D8752D" w:rsidRDefault="00D8752D" w:rsidP="00D8752D">
      <w:pPr>
        <w:rPr>
          <w:rFonts w:cs="Arial"/>
        </w:rPr>
      </w:pPr>
      <w:r>
        <w:rPr>
          <w:rFonts w:cs="Arial"/>
        </w:rPr>
        <w:t>Always worth have a quick look:</w:t>
      </w:r>
    </w:p>
    <w:p w14:paraId="2B6A5A54" w14:textId="77777777" w:rsidR="00D8752D" w:rsidRDefault="00D8752D" w:rsidP="00D8752D">
      <w:pPr>
        <w:rPr>
          <w:rFonts w:cs="Arial"/>
        </w:rPr>
      </w:pPr>
    </w:p>
    <w:p w14:paraId="2A181159" w14:textId="77777777" w:rsidR="00D8752D" w:rsidRPr="00034C2A" w:rsidRDefault="00D8752D" w:rsidP="00D8752D">
      <w:pPr>
        <w:pStyle w:val="code"/>
      </w:pPr>
      <w:r w:rsidRPr="00034C2A">
        <w:t>head(cats)</w:t>
      </w:r>
    </w:p>
    <w:p w14:paraId="785E4C16" w14:textId="77777777" w:rsidR="00D8752D" w:rsidRPr="00034C2A" w:rsidRDefault="00D8752D" w:rsidP="00D8752D">
      <w:pPr>
        <w:pStyle w:val="code"/>
      </w:pPr>
      <w:r w:rsidRPr="00034C2A">
        <w:t>View(cats)</w:t>
      </w:r>
    </w:p>
    <w:p w14:paraId="5499D024" w14:textId="77777777" w:rsidR="00D8752D" w:rsidRPr="00C17F80" w:rsidRDefault="00D8752D" w:rsidP="00D8752D">
      <w:pPr>
        <w:rPr>
          <w:rFonts w:cs="Arial"/>
        </w:rPr>
      </w:pPr>
    </w:p>
    <w:p w14:paraId="2BD2E180" w14:textId="77777777" w:rsidR="00D8752D" w:rsidRDefault="00D8752D" w:rsidP="00D8752D">
      <w:pPr>
        <w:rPr>
          <w:rFonts w:cs="Arial"/>
        </w:rPr>
      </w:pPr>
      <w:r>
        <w:rPr>
          <w:rFonts w:cs="Arial"/>
        </w:rPr>
        <w:t>Next step, plotting the data:</w:t>
      </w:r>
    </w:p>
    <w:p w14:paraId="5421BEF8" w14:textId="77777777" w:rsidR="00D8752D" w:rsidRPr="00C17F80" w:rsidRDefault="00D8752D" w:rsidP="00D8752D">
      <w:pPr>
        <w:rPr>
          <w:rFonts w:cs="Arial"/>
        </w:rPr>
      </w:pPr>
    </w:p>
    <w:p w14:paraId="2DA81745" w14:textId="77777777" w:rsidR="00D8752D" w:rsidRPr="00AA5BEA" w:rsidRDefault="00D8752D" w:rsidP="00D8752D">
      <w:pPr>
        <w:pStyle w:val="code"/>
      </w:pPr>
      <w:r w:rsidRPr="00AA5BEA">
        <w:t>plot(cats$Training, cats$Dance, xlab = "Training", ylab = "Dance")</w:t>
      </w:r>
    </w:p>
    <w:p w14:paraId="2491907A" w14:textId="77777777" w:rsidR="00D8752D" w:rsidRPr="00C17F80" w:rsidRDefault="00D8752D" w:rsidP="00D8752D">
      <w:pPr>
        <w:jc w:val="center"/>
        <w:rPr>
          <w:rFonts w:cs="Arial"/>
        </w:rPr>
      </w:pPr>
    </w:p>
    <w:p w14:paraId="7F606D10" w14:textId="77777777" w:rsidR="00D8752D" w:rsidRPr="00C17F80" w:rsidRDefault="00D8752D" w:rsidP="00D8752D">
      <w:pPr>
        <w:jc w:val="center"/>
        <w:rPr>
          <w:rFonts w:cs="Arial"/>
        </w:rPr>
      </w:pPr>
      <w:r w:rsidRPr="00C17F80">
        <w:rPr>
          <w:rFonts w:cs="Arial"/>
          <w:noProof/>
        </w:rPr>
        <w:drawing>
          <wp:inline distT="0" distB="0" distL="0" distR="0" wp14:anchorId="6CAB6632" wp14:editId="067C6C00">
            <wp:extent cx="3376757" cy="2631057"/>
            <wp:effectExtent l="0" t="0" r="0" b="0"/>
            <wp:docPr id="226318" name="Picture 226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3424182" cy="2668009"/>
                    </a:xfrm>
                    <a:prstGeom prst="rect">
                      <a:avLst/>
                    </a:prstGeom>
                  </pic:spPr>
                </pic:pic>
              </a:graphicData>
            </a:graphic>
          </wp:inline>
        </w:drawing>
      </w:r>
    </w:p>
    <w:p w14:paraId="3144E95D" w14:textId="77777777" w:rsidR="00D8752D" w:rsidRDefault="00D8752D" w:rsidP="00D8752D">
      <w:pPr>
        <w:rPr>
          <w:rFonts w:cs="Arial"/>
        </w:rPr>
      </w:pPr>
    </w:p>
    <w:p w14:paraId="3BB953A7" w14:textId="77777777" w:rsidR="00D8752D" w:rsidRDefault="00D8752D" w:rsidP="00D8752D">
      <w:pPr>
        <w:rPr>
          <w:rFonts w:cs="Arial"/>
        </w:rPr>
      </w:pPr>
      <w:r>
        <w:rPr>
          <w:rFonts w:cs="Arial"/>
        </w:rPr>
        <w:t>Now this a weird looking graph. It tells us about the different proportions (frequencies) of cats dancing and not dancing in both groups but it has quite an unbalanced look. The reason for that is the unbalanced design of the experiment.</w:t>
      </w:r>
    </w:p>
    <w:p w14:paraId="4FCAF05A" w14:textId="77777777" w:rsidR="00D8752D" w:rsidRDefault="00D8752D" w:rsidP="00D8752D">
      <w:pPr>
        <w:rPr>
          <w:rFonts w:cs="Arial"/>
        </w:rPr>
      </w:pPr>
    </w:p>
    <w:p w14:paraId="37739FDC" w14:textId="77777777" w:rsidR="00D8752D" w:rsidRDefault="00D8752D" w:rsidP="00D8752D">
      <w:pPr>
        <w:rPr>
          <w:rFonts w:cs="Arial"/>
        </w:rPr>
      </w:pPr>
      <w:r>
        <w:rPr>
          <w:noProof/>
        </w:rPr>
        <w:drawing>
          <wp:inline distT="0" distB="0" distL="0" distR="0" wp14:anchorId="6E47FBC3" wp14:editId="5A9257C8">
            <wp:extent cx="2174539" cy="802257"/>
            <wp:effectExtent l="0" t="0" r="0" b="0"/>
            <wp:docPr id="226327" name="Picture 226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2248660" cy="829603"/>
                    </a:xfrm>
                    <a:prstGeom prst="rect">
                      <a:avLst/>
                    </a:prstGeom>
                  </pic:spPr>
                </pic:pic>
              </a:graphicData>
            </a:graphic>
          </wp:inline>
        </w:drawing>
      </w:r>
    </w:p>
    <w:p w14:paraId="69C89BBA" w14:textId="77777777" w:rsidR="00D8752D" w:rsidRDefault="00D8752D" w:rsidP="00D8752D">
      <w:pPr>
        <w:rPr>
          <w:rFonts w:cs="Arial"/>
        </w:rPr>
      </w:pPr>
    </w:p>
    <w:p w14:paraId="500B227C" w14:textId="77777777" w:rsidR="00D8752D" w:rsidRPr="00C17F80" w:rsidRDefault="00D8752D" w:rsidP="00D8752D">
      <w:pPr>
        <w:rPr>
          <w:rFonts w:cs="Arial"/>
        </w:rPr>
      </w:pPr>
      <w:r>
        <w:rPr>
          <w:rFonts w:cs="Arial"/>
        </w:rPr>
        <w:t xml:space="preserve">So that graph above is informative but not very pretty. We can do better than that and what would help is to change the format of the file into a contingency table. For that we can use the table above and change the counts into proportions </w:t>
      </w:r>
      <w:r w:rsidRPr="00B25B2A">
        <w:rPr>
          <w:rStyle w:val="codeChar"/>
        </w:rPr>
        <w:t>prop.table()</w:t>
      </w:r>
      <w:r>
        <w:t xml:space="preserve"> and then percentages</w:t>
      </w:r>
      <w:r>
        <w:rPr>
          <w:rFonts w:cs="Arial"/>
        </w:rPr>
        <w:t>. They</w:t>
      </w:r>
      <w:r w:rsidRPr="00C17F80">
        <w:rPr>
          <w:rFonts w:cs="Arial"/>
        </w:rPr>
        <w:t xml:space="preserve"> can be more informative</w:t>
      </w:r>
      <w:r>
        <w:rPr>
          <w:rFonts w:cs="Arial"/>
        </w:rPr>
        <w:t xml:space="preserve"> visually</w:t>
      </w:r>
      <w:r w:rsidRPr="00C17F80">
        <w:rPr>
          <w:rFonts w:cs="Arial"/>
        </w:rPr>
        <w:t xml:space="preserve"> than raw data. </w:t>
      </w:r>
      <w:r>
        <w:rPr>
          <w:rFonts w:cs="Arial"/>
        </w:rPr>
        <w:t xml:space="preserve">When we are at it, we can round the values </w:t>
      </w:r>
      <w:r w:rsidRPr="00B25B2A">
        <w:rPr>
          <w:rStyle w:val="codeChar"/>
        </w:rPr>
        <w:t>round()</w:t>
      </w:r>
      <w:r>
        <w:rPr>
          <w:rFonts w:cs="Arial"/>
        </w:rPr>
        <w:t xml:space="preserve"> and get a nice neat table</w:t>
      </w:r>
      <w:r w:rsidRPr="00C17F80">
        <w:rPr>
          <w:rFonts w:cs="Arial"/>
        </w:rPr>
        <w:t>.</w:t>
      </w:r>
    </w:p>
    <w:p w14:paraId="5636C8CF" w14:textId="77777777" w:rsidR="00D8752D" w:rsidRPr="00C17F80" w:rsidRDefault="00D8752D" w:rsidP="00D8752D">
      <w:pPr>
        <w:rPr>
          <w:rFonts w:cs="Arial"/>
        </w:rPr>
      </w:pPr>
    </w:p>
    <w:p w14:paraId="0EC29E45" w14:textId="77777777" w:rsidR="00D8752D" w:rsidRPr="001A20A4" w:rsidRDefault="00D8752D" w:rsidP="00D8752D">
      <w:pPr>
        <w:pStyle w:val="code"/>
      </w:pPr>
      <w:r w:rsidRPr="001A20A4">
        <w:t>contingency.table &lt;- table(cats.data)</w:t>
      </w:r>
    </w:p>
    <w:p w14:paraId="5B3E7436" w14:textId="77777777" w:rsidR="00D8752D" w:rsidRPr="001A20A4" w:rsidRDefault="00D8752D" w:rsidP="00D8752D">
      <w:pPr>
        <w:pStyle w:val="code"/>
      </w:pPr>
      <w:r w:rsidRPr="001A20A4">
        <w:t>contingency.table100&lt;-prop.table(contingency.table,1)</w:t>
      </w:r>
    </w:p>
    <w:p w14:paraId="05FD2FD6" w14:textId="77777777" w:rsidR="00D8752D" w:rsidRPr="001A20A4" w:rsidRDefault="00D8752D" w:rsidP="00D8752D">
      <w:pPr>
        <w:pStyle w:val="code"/>
      </w:pPr>
      <w:r w:rsidRPr="001A20A4">
        <w:t>contingency.table100&lt;-round(contingency.table100*100)</w:t>
      </w:r>
    </w:p>
    <w:p w14:paraId="5D20CDA7" w14:textId="77777777" w:rsidR="00D8752D" w:rsidRPr="00BA7F69" w:rsidRDefault="00D8752D" w:rsidP="00D8752D">
      <w:pPr>
        <w:pStyle w:val="code"/>
      </w:pPr>
      <w:r w:rsidRPr="001A20A4">
        <w:t>contingency.table100</w:t>
      </w:r>
    </w:p>
    <w:p w14:paraId="4E7E6040" w14:textId="77777777" w:rsidR="00D8752D" w:rsidRPr="00C17F80" w:rsidRDefault="00D8752D" w:rsidP="00D8752D">
      <w:pPr>
        <w:rPr>
          <w:rFonts w:cs="Arial"/>
        </w:rPr>
      </w:pPr>
      <w:r w:rsidRPr="00C17F80">
        <w:rPr>
          <w:rFonts w:cs="Arial"/>
          <w:noProof/>
        </w:rPr>
        <w:drawing>
          <wp:inline distT="0" distB="0" distL="0" distR="0" wp14:anchorId="3B3E7BE2" wp14:editId="672359FA">
            <wp:extent cx="2190750" cy="552450"/>
            <wp:effectExtent l="0" t="0" r="0" b="0"/>
            <wp:docPr id="226329" name="Picture 226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2190750" cy="552450"/>
                    </a:xfrm>
                    <a:prstGeom prst="rect">
                      <a:avLst/>
                    </a:prstGeom>
                  </pic:spPr>
                </pic:pic>
              </a:graphicData>
            </a:graphic>
          </wp:inline>
        </w:drawing>
      </w:r>
    </w:p>
    <w:p w14:paraId="55DD081A" w14:textId="34B2C777" w:rsidR="00D8752D" w:rsidRDefault="00D8752D" w:rsidP="00D8752D">
      <w:pPr>
        <w:rPr>
          <w:rFonts w:cs="Arial"/>
        </w:rPr>
      </w:pPr>
      <w:r>
        <w:rPr>
          <w:rFonts w:cs="Arial"/>
        </w:rPr>
        <w:lastRenderedPageBreak/>
        <w:t>And we</w:t>
      </w:r>
      <w:r w:rsidRPr="00C17F80">
        <w:rPr>
          <w:rFonts w:cs="Arial"/>
        </w:rPr>
        <w:t xml:space="preserve"> can plot the data</w:t>
      </w:r>
      <w:r>
        <w:rPr>
          <w:rFonts w:cs="Arial"/>
        </w:rPr>
        <w:t xml:space="preserve"> as percentage/proportion</w:t>
      </w:r>
      <w:r w:rsidRPr="00C17F80">
        <w:rPr>
          <w:rFonts w:cs="Arial"/>
        </w:rPr>
        <w:t>:</w:t>
      </w:r>
    </w:p>
    <w:p w14:paraId="499AEA69" w14:textId="7F2A4369" w:rsidR="00D8752D" w:rsidRDefault="00D8752D" w:rsidP="00D8752D">
      <w:pPr>
        <w:rPr>
          <w:rFonts w:cs="Arial"/>
        </w:rPr>
      </w:pPr>
    </w:p>
    <w:p w14:paraId="4411383C" w14:textId="77777777" w:rsidR="00D8752D" w:rsidRPr="00D8752D" w:rsidRDefault="00D8752D" w:rsidP="00D8752D">
      <w:pPr>
        <w:pStyle w:val="code"/>
      </w:pPr>
      <w:r w:rsidRPr="00D8752D">
        <w:t>barplot(</w:t>
      </w:r>
      <w:r w:rsidRPr="00D8752D">
        <w:rPr>
          <w:b/>
          <w:bCs/>
        </w:rPr>
        <w:t>t</w:t>
      </w:r>
      <w:r w:rsidRPr="00D8752D">
        <w:t xml:space="preserve">(contingency.table100), legend.text=TRUE) </w:t>
      </w:r>
    </w:p>
    <w:p w14:paraId="13690976" w14:textId="441901D9" w:rsidR="00D8752D" w:rsidRDefault="00D8752D" w:rsidP="00D8752D">
      <w:pPr>
        <w:rPr>
          <w:rFonts w:cs="Arial"/>
        </w:rPr>
      </w:pPr>
    </w:p>
    <w:p w14:paraId="0E68B7DA" w14:textId="2DCD67AA" w:rsidR="00D8752D" w:rsidRDefault="00D8752D" w:rsidP="00D8752D">
      <w:pPr>
        <w:jc w:val="center"/>
        <w:rPr>
          <w:rFonts w:cs="Arial"/>
        </w:rPr>
      </w:pPr>
      <w:r w:rsidRPr="00D8752D">
        <w:rPr>
          <w:rFonts w:cs="Arial"/>
          <w:noProof/>
        </w:rPr>
        <w:drawing>
          <wp:inline distT="0" distB="0" distL="0" distR="0" wp14:anchorId="3C0EA3A0" wp14:editId="6551D932">
            <wp:extent cx="3143250" cy="2695942"/>
            <wp:effectExtent l="0" t="0" r="0" b="9525"/>
            <wp:docPr id="1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221"/>
                    <a:stretch>
                      <a:fillRect/>
                    </a:stretch>
                  </pic:blipFill>
                  <pic:spPr>
                    <a:xfrm>
                      <a:off x="0" y="0"/>
                      <a:ext cx="3146971" cy="2699133"/>
                    </a:xfrm>
                    <a:prstGeom prst="rect">
                      <a:avLst/>
                    </a:prstGeom>
                  </pic:spPr>
                </pic:pic>
              </a:graphicData>
            </a:graphic>
          </wp:inline>
        </w:drawing>
      </w:r>
    </w:p>
    <w:p w14:paraId="69E3B5BB" w14:textId="14664053" w:rsidR="00D8752D" w:rsidRDefault="00D8752D" w:rsidP="00D8752D">
      <w:pPr>
        <w:rPr>
          <w:rFonts w:cs="Arial"/>
        </w:rPr>
      </w:pPr>
    </w:p>
    <w:p w14:paraId="45E5478B" w14:textId="3F09C1D3" w:rsidR="00D8752D" w:rsidRPr="009C005F" w:rsidRDefault="00D8752D" w:rsidP="00D8752D">
      <w:pPr>
        <w:rPr>
          <w:rFonts w:cs="Arial"/>
          <w:lang w:val="fr-FR"/>
        </w:rPr>
      </w:pPr>
      <w:r w:rsidRPr="009C005F">
        <w:rPr>
          <w:rFonts w:cs="Arial"/>
          <w:lang w:val="fr-FR"/>
        </w:rPr>
        <w:t>Prettier:</w:t>
      </w:r>
    </w:p>
    <w:p w14:paraId="1B8CBD64" w14:textId="77777777" w:rsidR="00D8752D" w:rsidRPr="009C005F" w:rsidRDefault="00D8752D" w:rsidP="00D8752D">
      <w:pPr>
        <w:rPr>
          <w:rFonts w:cs="Arial"/>
          <w:lang w:val="fr-FR"/>
        </w:rPr>
      </w:pPr>
    </w:p>
    <w:p w14:paraId="014A670B" w14:textId="77777777" w:rsidR="00D8752D" w:rsidRPr="003B3E2D" w:rsidRDefault="00D8752D" w:rsidP="00D8752D">
      <w:pPr>
        <w:pStyle w:val="code"/>
        <w:rPr>
          <w:lang w:val="fr-FR"/>
        </w:rPr>
      </w:pPr>
      <w:r w:rsidRPr="003B3E2D">
        <w:rPr>
          <w:lang w:val="fr-FR"/>
        </w:rPr>
        <w:t>barplot(</w:t>
      </w:r>
      <w:r w:rsidRPr="003B3E2D">
        <w:rPr>
          <w:b/>
          <w:bCs/>
          <w:lang w:val="fr-FR"/>
        </w:rPr>
        <w:t>t</w:t>
      </w:r>
      <w:r w:rsidRPr="003B3E2D">
        <w:rPr>
          <w:lang w:val="fr-FR"/>
        </w:rPr>
        <w:t xml:space="preserve">(contingency.table100), </w:t>
      </w:r>
    </w:p>
    <w:p w14:paraId="1E5FCFF0" w14:textId="77777777" w:rsidR="00D8752D" w:rsidRPr="003B3E2D" w:rsidRDefault="00D8752D" w:rsidP="00D8752D">
      <w:pPr>
        <w:pStyle w:val="code"/>
        <w:rPr>
          <w:lang w:val="fr-FR"/>
        </w:rPr>
      </w:pPr>
      <w:r w:rsidRPr="003B3E2D">
        <w:rPr>
          <w:lang w:val="fr-FR"/>
        </w:rPr>
        <w:t xml:space="preserve">        col=c("chartreuse3","lemonchiffon2"),</w:t>
      </w:r>
    </w:p>
    <w:p w14:paraId="5CB8F3D7" w14:textId="77777777" w:rsidR="00D8752D" w:rsidRPr="003B3E2D" w:rsidRDefault="00D8752D" w:rsidP="00D8752D">
      <w:pPr>
        <w:pStyle w:val="code"/>
        <w:rPr>
          <w:lang w:val="fr-FR"/>
        </w:rPr>
      </w:pPr>
      <w:r w:rsidRPr="003B3E2D">
        <w:rPr>
          <w:lang w:val="fr-FR"/>
        </w:rPr>
        <w:t xml:space="preserve">        cex.axis=1.2, </w:t>
      </w:r>
    </w:p>
    <w:p w14:paraId="3E6F79A7" w14:textId="77777777" w:rsidR="00D8752D" w:rsidRPr="003B3E2D" w:rsidRDefault="00D8752D" w:rsidP="00D8752D">
      <w:pPr>
        <w:pStyle w:val="code"/>
        <w:rPr>
          <w:lang w:val="fr-FR"/>
        </w:rPr>
      </w:pPr>
      <w:r w:rsidRPr="003B3E2D">
        <w:rPr>
          <w:lang w:val="fr-FR"/>
        </w:rPr>
        <w:t xml:space="preserve">        cex.names=1.5,</w:t>
      </w:r>
    </w:p>
    <w:p w14:paraId="559AC519" w14:textId="77777777" w:rsidR="00D8752D" w:rsidRPr="003B3E2D" w:rsidRDefault="00D8752D" w:rsidP="00D8752D">
      <w:pPr>
        <w:pStyle w:val="code"/>
        <w:rPr>
          <w:lang w:val="fr-FR"/>
        </w:rPr>
      </w:pPr>
      <w:r w:rsidRPr="003B3E2D">
        <w:rPr>
          <w:lang w:val="fr-FR"/>
        </w:rPr>
        <w:t xml:space="preserve">        cex.lab=1.5,</w:t>
      </w:r>
    </w:p>
    <w:p w14:paraId="2D882A39" w14:textId="77777777" w:rsidR="00D8752D" w:rsidRPr="00D8752D" w:rsidRDefault="00D8752D" w:rsidP="00D8752D">
      <w:pPr>
        <w:pStyle w:val="code"/>
        <w:rPr>
          <w:lang w:val="fr-FR"/>
        </w:rPr>
      </w:pPr>
      <w:r w:rsidRPr="003B3E2D">
        <w:rPr>
          <w:lang w:val="fr-FR"/>
        </w:rPr>
        <w:t xml:space="preserve">        </w:t>
      </w:r>
      <w:r w:rsidRPr="00D8752D">
        <w:rPr>
          <w:lang w:val="fr-FR"/>
        </w:rPr>
        <w:t>ylab = "Percentages",</w:t>
      </w:r>
    </w:p>
    <w:p w14:paraId="5BC893E3" w14:textId="77777777" w:rsidR="00D8752D" w:rsidRDefault="00D8752D" w:rsidP="00D8752D">
      <w:pPr>
        <w:pStyle w:val="code"/>
      </w:pPr>
      <w:r w:rsidRPr="00D8752D">
        <w:rPr>
          <w:lang w:val="fr-FR"/>
        </w:rPr>
        <w:t xml:space="preserve">        </w:t>
      </w:r>
      <w:r w:rsidRPr="00B25B2A">
        <w:t>las=1)</w:t>
      </w:r>
    </w:p>
    <w:p w14:paraId="38DE5ABC" w14:textId="77777777" w:rsidR="00D8752D" w:rsidRDefault="00D8752D" w:rsidP="00D8752D">
      <w:pPr>
        <w:pStyle w:val="code"/>
        <w:jc w:val="center"/>
      </w:pPr>
      <w:r>
        <w:rPr>
          <w:noProof/>
        </w:rPr>
        <w:drawing>
          <wp:inline distT="0" distB="0" distL="0" distR="0" wp14:anchorId="523FB398" wp14:editId="70D9BE02">
            <wp:extent cx="3448722" cy="2907102"/>
            <wp:effectExtent l="0" t="0" r="0" b="7620"/>
            <wp:docPr id="226333" name="Picture 226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3472943" cy="2927520"/>
                    </a:xfrm>
                    <a:prstGeom prst="rect">
                      <a:avLst/>
                    </a:prstGeom>
                  </pic:spPr>
                </pic:pic>
              </a:graphicData>
            </a:graphic>
          </wp:inline>
        </w:drawing>
      </w:r>
    </w:p>
    <w:p w14:paraId="454BAE05" w14:textId="77777777" w:rsidR="00D8752D" w:rsidRDefault="00D8752D" w:rsidP="00D8752D">
      <w:pPr>
        <w:pStyle w:val="code"/>
      </w:pPr>
    </w:p>
    <w:p w14:paraId="035FD9DA" w14:textId="5E4C9D16" w:rsidR="00D8752D" w:rsidRDefault="00D8752D" w:rsidP="00D8752D">
      <w:r>
        <w:t xml:space="preserve">If we add </w:t>
      </w:r>
      <w:r w:rsidRPr="00B25B2A">
        <w:rPr>
          <w:rStyle w:val="codeChar"/>
        </w:rPr>
        <w:t>legend.text=T</w:t>
      </w:r>
      <w:r w:rsidR="00BC5DFD">
        <w:rPr>
          <w:rStyle w:val="codeChar"/>
        </w:rPr>
        <w:t>RUE</w:t>
      </w:r>
      <w:r>
        <w:t>, R will add the legend on the graph but it will be a bit off (see above). If we want to have more control over it:</w:t>
      </w:r>
    </w:p>
    <w:p w14:paraId="0F35201E" w14:textId="77777777" w:rsidR="00D8752D" w:rsidRPr="00B25B2A" w:rsidRDefault="00D8752D" w:rsidP="00D8752D">
      <w:pPr>
        <w:pStyle w:val="code"/>
      </w:pPr>
    </w:p>
    <w:p w14:paraId="041DE0EA" w14:textId="1940AA35" w:rsidR="00D8752D" w:rsidRPr="00B25B2A" w:rsidRDefault="00D8752D" w:rsidP="00D8752D">
      <w:pPr>
        <w:pStyle w:val="code"/>
      </w:pPr>
      <w:r w:rsidRPr="00B25B2A">
        <w:t xml:space="preserve">legend("topright",   </w:t>
      </w:r>
    </w:p>
    <w:p w14:paraId="094A2576" w14:textId="77777777" w:rsidR="00D8752D" w:rsidRPr="00B25B2A" w:rsidRDefault="00D8752D" w:rsidP="00D8752D">
      <w:pPr>
        <w:pStyle w:val="code"/>
      </w:pPr>
      <w:r w:rsidRPr="00B25B2A">
        <w:lastRenderedPageBreak/>
        <w:tab/>
        <w:t xml:space="preserve">title="Dancing", </w:t>
      </w:r>
    </w:p>
    <w:p w14:paraId="7C8BD909" w14:textId="77777777" w:rsidR="00D8752D" w:rsidRPr="00B25B2A" w:rsidRDefault="00D8752D" w:rsidP="00D8752D">
      <w:pPr>
        <w:pStyle w:val="code"/>
      </w:pPr>
      <w:r w:rsidRPr="00B25B2A">
        <w:tab/>
        <w:t xml:space="preserve">inset=.05, </w:t>
      </w:r>
    </w:p>
    <w:p w14:paraId="1C121ED0" w14:textId="77777777" w:rsidR="00D8752D" w:rsidRPr="00B25B2A" w:rsidRDefault="00D8752D" w:rsidP="00D8752D">
      <w:pPr>
        <w:pStyle w:val="code"/>
      </w:pPr>
      <w:r w:rsidRPr="00B25B2A">
        <w:tab/>
        <w:t xml:space="preserve">c("Yes","No"), </w:t>
      </w:r>
    </w:p>
    <w:p w14:paraId="7E34E4CE" w14:textId="77777777" w:rsidR="00D8752D" w:rsidRPr="00B25B2A" w:rsidRDefault="00D8752D" w:rsidP="00D8752D">
      <w:pPr>
        <w:pStyle w:val="code"/>
      </w:pPr>
      <w:r w:rsidRPr="00B25B2A">
        <w:tab/>
        <w:t xml:space="preserve">horiz=TRUE, </w:t>
      </w:r>
    </w:p>
    <w:p w14:paraId="4E3AAB78" w14:textId="77777777" w:rsidR="00D8752D" w:rsidRPr="00B25B2A" w:rsidRDefault="00D8752D" w:rsidP="00D8752D">
      <w:pPr>
        <w:pStyle w:val="code"/>
      </w:pPr>
      <w:r w:rsidRPr="00B25B2A">
        <w:tab/>
        <w:t>pch=15,</w:t>
      </w:r>
    </w:p>
    <w:p w14:paraId="3BD10584" w14:textId="77777777" w:rsidR="00D8752D" w:rsidRPr="00B25B2A" w:rsidRDefault="00D8752D" w:rsidP="00D8752D">
      <w:pPr>
        <w:pStyle w:val="code"/>
      </w:pPr>
      <w:r w:rsidRPr="00B25B2A">
        <w:tab/>
        <w:t>col=c("chartreuse3","lemonchiffon2"))</w:t>
      </w:r>
    </w:p>
    <w:p w14:paraId="5CCD7A82" w14:textId="77777777" w:rsidR="00D8752D" w:rsidRDefault="00D8752D" w:rsidP="00D8752D">
      <w:pPr>
        <w:jc w:val="center"/>
        <w:rPr>
          <w:rFonts w:cs="Arial"/>
        </w:rPr>
      </w:pPr>
      <w:r>
        <w:rPr>
          <w:noProof/>
        </w:rPr>
        <w:drawing>
          <wp:inline distT="0" distB="0" distL="0" distR="0" wp14:anchorId="6C5B533A" wp14:editId="0694C5B2">
            <wp:extent cx="3738279" cy="3036498"/>
            <wp:effectExtent l="0" t="0" r="0" b="0"/>
            <wp:docPr id="226334" name="Picture 226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3751794" cy="3047476"/>
                    </a:xfrm>
                    <a:prstGeom prst="rect">
                      <a:avLst/>
                    </a:prstGeom>
                  </pic:spPr>
                </pic:pic>
              </a:graphicData>
            </a:graphic>
          </wp:inline>
        </w:drawing>
      </w:r>
    </w:p>
    <w:p w14:paraId="51E1BA19" w14:textId="77777777" w:rsidR="00D8752D" w:rsidRDefault="00D8752D" w:rsidP="00D8752D">
      <w:pPr>
        <w:rPr>
          <w:rFonts w:cs="Arial"/>
        </w:rPr>
      </w:pPr>
    </w:p>
    <w:p w14:paraId="5BAD27FF" w14:textId="77777777" w:rsidR="00D8752D" w:rsidRDefault="00D8752D" w:rsidP="00D8752D">
      <w:pPr>
        <w:rPr>
          <w:rFonts w:cs="Arial"/>
        </w:rPr>
      </w:pPr>
    </w:p>
    <w:p w14:paraId="1CE45674" w14:textId="68D5F07B" w:rsidR="00D8752D" w:rsidRPr="00BA7F69" w:rsidRDefault="00D8752D" w:rsidP="006561D1">
      <w:pPr>
        <w:pStyle w:val="Heading3"/>
      </w:pPr>
      <w:bookmarkStart w:id="248" w:name="_Toc485203024"/>
      <w:bookmarkStart w:id="249" w:name="_Toc3466103"/>
      <w:r>
        <w:t>T</w:t>
      </w:r>
      <w:r w:rsidRPr="00BA7F69">
        <w:t xml:space="preserve">he </w:t>
      </w:r>
      <w:r w:rsidRPr="004D46AE">
        <w:rPr>
          <w:rStyle w:val="symbol1"/>
          <w:rFonts w:ascii="Arial" w:hAnsi="Arial" w:cs="Arial"/>
        </w:rPr>
        <w:t>χ</w:t>
      </w:r>
      <w:r w:rsidRPr="004D46AE">
        <w:rPr>
          <w:rFonts w:cs="Arial"/>
          <w:vertAlign w:val="superscript"/>
        </w:rPr>
        <w:t>2</w:t>
      </w:r>
      <w:r w:rsidRPr="00BA7F69">
        <w:t xml:space="preserve"> </w:t>
      </w:r>
      <w:r>
        <w:t xml:space="preserve">and the Fisher’s exact </w:t>
      </w:r>
      <w:r w:rsidRPr="00BA7F69">
        <w:t>test</w:t>
      </w:r>
      <w:bookmarkEnd w:id="248"/>
      <w:r>
        <w:t>s</w:t>
      </w:r>
      <w:bookmarkEnd w:id="249"/>
    </w:p>
    <w:p w14:paraId="7ED55A6E" w14:textId="77777777" w:rsidR="00D8752D" w:rsidRPr="00C17F80" w:rsidRDefault="00D8752D" w:rsidP="00D8752D">
      <w:pPr>
        <w:rPr>
          <w:rFonts w:cs="Arial"/>
          <w:lang w:eastAsia="en-US"/>
        </w:rPr>
      </w:pPr>
    </w:p>
    <w:p w14:paraId="59FB3A4D" w14:textId="77777777" w:rsidR="00D8752D" w:rsidRPr="00C17F80" w:rsidRDefault="00D8752D" w:rsidP="00D8752D">
      <w:pPr>
        <w:autoSpaceDE w:val="0"/>
        <w:autoSpaceDN w:val="0"/>
        <w:adjustRightInd w:val="0"/>
        <w:jc w:val="left"/>
        <w:rPr>
          <w:rFonts w:cs="Arial"/>
        </w:rPr>
      </w:pPr>
      <w:r>
        <w:rPr>
          <w:rFonts w:cs="Arial"/>
        </w:rPr>
        <w:t xml:space="preserve">First, there are 2 types of </w:t>
      </w:r>
      <w:r>
        <w:rPr>
          <w:rStyle w:val="symbol1"/>
          <w:rFonts w:ascii="Arial" w:hAnsi="Arial" w:cs="Arial"/>
          <w:color w:val="000000"/>
        </w:rPr>
        <w:t>χ</w:t>
      </w:r>
      <w:r w:rsidRPr="00C17F80">
        <w:rPr>
          <w:rFonts w:cs="Arial"/>
          <w:color w:val="000000"/>
          <w:vertAlign w:val="superscript"/>
        </w:rPr>
        <w:t>2</w:t>
      </w:r>
      <w:r w:rsidRPr="00C17F80">
        <w:rPr>
          <w:rFonts w:cs="Arial"/>
        </w:rPr>
        <w:t xml:space="preserve"> </w:t>
      </w:r>
      <w:r w:rsidRPr="00C17F80">
        <w:rPr>
          <w:rFonts w:cs="Arial"/>
          <w:vertAlign w:val="superscript"/>
        </w:rPr>
        <w:t xml:space="preserve"> </w:t>
      </w:r>
      <w:r w:rsidRPr="00C17F80">
        <w:rPr>
          <w:rFonts w:cs="Arial"/>
          <w:lang w:val="en-US"/>
        </w:rPr>
        <w:t>test</w:t>
      </w:r>
      <w:r>
        <w:rPr>
          <w:rFonts w:cs="Arial"/>
        </w:rPr>
        <w:t xml:space="preserve"> </w:t>
      </w:r>
      <w:r w:rsidRPr="00C17F80">
        <w:rPr>
          <w:rFonts w:cs="Arial"/>
        </w:rPr>
        <w:t>:</w:t>
      </w:r>
    </w:p>
    <w:p w14:paraId="15F87E0F" w14:textId="77777777" w:rsidR="00D8752D" w:rsidRPr="003E4B43" w:rsidRDefault="00D8752D" w:rsidP="00D8752D">
      <w:pPr>
        <w:numPr>
          <w:ilvl w:val="0"/>
          <w:numId w:val="1"/>
        </w:numPr>
        <w:autoSpaceDE w:val="0"/>
        <w:autoSpaceDN w:val="0"/>
        <w:adjustRightInd w:val="0"/>
        <w:jc w:val="left"/>
        <w:rPr>
          <w:rFonts w:cs="Arial"/>
        </w:rPr>
      </w:pPr>
      <w:r w:rsidRPr="00C17F80">
        <w:rPr>
          <w:rFonts w:cs="Arial"/>
          <w:lang w:val="en-US"/>
        </w:rPr>
        <w:t xml:space="preserve">a one-way </w:t>
      </w:r>
      <w:r>
        <w:rPr>
          <w:rStyle w:val="symbol1"/>
          <w:rFonts w:ascii="Arial" w:hAnsi="Arial" w:cs="Arial"/>
          <w:color w:val="000000"/>
        </w:rPr>
        <w:t>χ</w:t>
      </w:r>
      <w:r w:rsidRPr="00C17F80">
        <w:rPr>
          <w:rFonts w:cs="Arial"/>
          <w:color w:val="000000"/>
          <w:vertAlign w:val="superscript"/>
        </w:rPr>
        <w:t>2</w:t>
      </w:r>
      <w:r w:rsidRPr="00C17F80">
        <w:rPr>
          <w:rFonts w:cs="Arial"/>
        </w:rPr>
        <w:t xml:space="preserve"> </w:t>
      </w:r>
      <w:r w:rsidRPr="00C17F80">
        <w:rPr>
          <w:rFonts w:cs="Arial"/>
          <w:vertAlign w:val="superscript"/>
        </w:rPr>
        <w:t xml:space="preserve"> </w:t>
      </w:r>
      <w:r w:rsidRPr="00C17F80">
        <w:rPr>
          <w:rFonts w:cs="Arial"/>
          <w:lang w:val="en-US"/>
        </w:rPr>
        <w:t>test</w:t>
      </w:r>
      <w:r w:rsidRPr="00C17F80">
        <w:rPr>
          <w:rFonts w:cs="Arial"/>
        </w:rPr>
        <w:t>, which is basically a</w:t>
      </w:r>
      <w:r w:rsidRPr="00C17F80">
        <w:rPr>
          <w:rFonts w:cs="Arial"/>
          <w:lang w:val="en-US"/>
        </w:rPr>
        <w:t xml:space="preserve"> test that compares the observed frequency of a variable in a single group with what would be the expected by chance</w:t>
      </w:r>
      <w:r>
        <w:rPr>
          <w:rFonts w:cs="Arial"/>
          <w:lang w:val="en-US"/>
        </w:rPr>
        <w:t xml:space="preserve"> (also called goodness-of-fit)</w:t>
      </w:r>
      <w:r w:rsidRPr="00C17F80">
        <w:rPr>
          <w:rFonts w:cs="Arial"/>
          <w:lang w:val="en-US"/>
        </w:rPr>
        <w:t>.</w:t>
      </w:r>
    </w:p>
    <w:p w14:paraId="7908B001" w14:textId="77777777" w:rsidR="00D8752D" w:rsidRPr="00C17F80" w:rsidRDefault="00D8752D" w:rsidP="00D8752D">
      <w:pPr>
        <w:autoSpaceDE w:val="0"/>
        <w:autoSpaceDN w:val="0"/>
        <w:adjustRightInd w:val="0"/>
        <w:ind w:left="502"/>
        <w:jc w:val="left"/>
        <w:rPr>
          <w:rFonts w:cs="Arial"/>
        </w:rPr>
      </w:pPr>
    </w:p>
    <w:p w14:paraId="5D551D28" w14:textId="77777777" w:rsidR="00D8752D" w:rsidRPr="00C17F80" w:rsidRDefault="00D8752D" w:rsidP="00D8752D">
      <w:pPr>
        <w:numPr>
          <w:ilvl w:val="0"/>
          <w:numId w:val="1"/>
        </w:numPr>
        <w:autoSpaceDE w:val="0"/>
        <w:autoSpaceDN w:val="0"/>
        <w:adjustRightInd w:val="0"/>
        <w:jc w:val="left"/>
        <w:rPr>
          <w:rFonts w:cs="Arial"/>
        </w:rPr>
      </w:pPr>
      <w:r w:rsidRPr="00C17F80">
        <w:rPr>
          <w:rFonts w:cs="Arial"/>
          <w:lang w:val="en-US"/>
        </w:rPr>
        <w:t xml:space="preserve">a two-way </w:t>
      </w:r>
      <w:r>
        <w:rPr>
          <w:rStyle w:val="symbol1"/>
          <w:rFonts w:ascii="Arial" w:hAnsi="Arial" w:cs="Arial"/>
          <w:color w:val="000000"/>
        </w:rPr>
        <w:t>χ</w:t>
      </w:r>
      <w:r w:rsidRPr="00C17F80">
        <w:rPr>
          <w:rFonts w:cs="Arial"/>
          <w:color w:val="000000"/>
          <w:vertAlign w:val="superscript"/>
        </w:rPr>
        <w:t>2</w:t>
      </w:r>
      <w:r w:rsidRPr="00C17F80">
        <w:rPr>
          <w:rFonts w:cs="Arial"/>
        </w:rPr>
        <w:t xml:space="preserve"> </w:t>
      </w:r>
      <w:r w:rsidRPr="00C17F80">
        <w:rPr>
          <w:rFonts w:cs="Arial"/>
          <w:vertAlign w:val="superscript"/>
        </w:rPr>
        <w:t xml:space="preserve"> </w:t>
      </w:r>
      <w:r w:rsidRPr="00C17F80">
        <w:rPr>
          <w:rFonts w:cs="Arial"/>
          <w:lang w:val="en-US"/>
        </w:rPr>
        <w:t>test, the most widely used,</w:t>
      </w:r>
      <w:r w:rsidRPr="00C17F80">
        <w:rPr>
          <w:rFonts w:cs="Arial"/>
        </w:rPr>
        <w:t xml:space="preserve"> in which</w:t>
      </w:r>
      <w:r w:rsidRPr="00C17F80">
        <w:rPr>
          <w:rFonts w:cs="Arial"/>
          <w:lang w:val="en-US"/>
        </w:rPr>
        <w:t xml:space="preserve"> the observed frequencies for two or more groups are compared with expected frequencies by chance. In other words, in this case, the </w:t>
      </w:r>
      <w:r>
        <w:rPr>
          <w:rStyle w:val="symbol1"/>
          <w:rFonts w:ascii="Arial" w:hAnsi="Arial" w:cs="Arial"/>
          <w:color w:val="000000"/>
        </w:rPr>
        <w:t>χ</w:t>
      </w:r>
      <w:r w:rsidRPr="00C17F80">
        <w:rPr>
          <w:rFonts w:cs="Arial"/>
          <w:color w:val="000000"/>
          <w:vertAlign w:val="superscript"/>
        </w:rPr>
        <w:t>2</w:t>
      </w:r>
      <w:r w:rsidRPr="00C17F80">
        <w:rPr>
          <w:rFonts w:cs="Arial"/>
        </w:rPr>
        <w:t xml:space="preserve"> </w:t>
      </w:r>
      <w:r w:rsidRPr="00C17F80">
        <w:rPr>
          <w:rFonts w:cs="Arial"/>
          <w:vertAlign w:val="superscript"/>
        </w:rPr>
        <w:t xml:space="preserve"> </w:t>
      </w:r>
      <w:r w:rsidRPr="00C17F80">
        <w:rPr>
          <w:rFonts w:cs="Arial"/>
        </w:rPr>
        <w:t>tells you whether or not there is an association between 2 categorical variables.</w:t>
      </w:r>
    </w:p>
    <w:p w14:paraId="254C7F0B" w14:textId="77777777" w:rsidR="00D8752D" w:rsidRPr="00C17F80" w:rsidRDefault="00D8752D" w:rsidP="00D8752D">
      <w:pPr>
        <w:rPr>
          <w:rFonts w:cs="Arial"/>
        </w:rPr>
      </w:pPr>
    </w:p>
    <w:p w14:paraId="02B297F9" w14:textId="0FF68BD8" w:rsidR="00D8752D" w:rsidRPr="00C17F80" w:rsidRDefault="00D8752D" w:rsidP="00D8752D">
      <w:pPr>
        <w:rPr>
          <w:rFonts w:cs="Arial"/>
        </w:rPr>
      </w:pPr>
      <w:r w:rsidRPr="00C17F80">
        <w:rPr>
          <w:rFonts w:cs="Arial"/>
        </w:rPr>
        <w:t xml:space="preserve">An important thing to know about the </w:t>
      </w:r>
      <w:r>
        <w:rPr>
          <w:rStyle w:val="symbol1"/>
          <w:rFonts w:ascii="Arial" w:hAnsi="Arial" w:cs="Arial"/>
          <w:color w:val="000000"/>
        </w:rPr>
        <w:t>χ</w:t>
      </w:r>
      <w:r w:rsidRPr="00C17F80">
        <w:rPr>
          <w:rFonts w:cs="Arial"/>
          <w:color w:val="000000"/>
          <w:vertAlign w:val="superscript"/>
        </w:rPr>
        <w:t>2</w:t>
      </w:r>
      <w:r w:rsidRPr="00C17F80">
        <w:rPr>
          <w:rFonts w:cs="Arial"/>
        </w:rPr>
        <w:t xml:space="preserve">, and for the Fisher’s exact test for that matter, is that it does not tell us anything about causality; it is simply measuring the strength of the association between 2 variables and it is our knowledge of the biological system we are studying which will help us to interpret the result. Hence, we generally have an idea of which variable is acting </w:t>
      </w:r>
      <w:r w:rsidR="00845174">
        <w:rPr>
          <w:rFonts w:cs="Arial"/>
        </w:rPr>
        <w:t xml:space="preserve">on </w:t>
      </w:r>
      <w:r w:rsidRPr="00C17F80">
        <w:rPr>
          <w:rFonts w:cs="Arial"/>
        </w:rPr>
        <w:t xml:space="preserve">the other. </w:t>
      </w:r>
    </w:p>
    <w:p w14:paraId="187CF02B" w14:textId="77777777" w:rsidR="00D8752D" w:rsidRDefault="00D8752D" w:rsidP="00D8752D">
      <w:pPr>
        <w:rPr>
          <w:rFonts w:cs="Arial"/>
        </w:rPr>
      </w:pPr>
    </w:p>
    <w:p w14:paraId="0C166AC2" w14:textId="77777777" w:rsidR="00D8752D" w:rsidRPr="00C17F80" w:rsidRDefault="00D8752D" w:rsidP="00D8752D">
      <w:pPr>
        <w:rPr>
          <w:rFonts w:cs="Arial"/>
        </w:rPr>
      </w:pPr>
      <w:r w:rsidRPr="00C17F80">
        <w:rPr>
          <w:rFonts w:cs="Arial"/>
        </w:rPr>
        <w:t xml:space="preserve">The </w:t>
      </w:r>
      <w:r>
        <w:rPr>
          <w:rStyle w:val="symbol1"/>
          <w:rFonts w:ascii="Arial" w:hAnsi="Arial" w:cs="Arial"/>
          <w:color w:val="000000"/>
        </w:rPr>
        <w:t>χ</w:t>
      </w:r>
      <w:r w:rsidRPr="00C17F80">
        <w:rPr>
          <w:rFonts w:cs="Arial"/>
          <w:color w:val="000000"/>
          <w:vertAlign w:val="superscript"/>
        </w:rPr>
        <w:t>2</w:t>
      </w:r>
      <w:r w:rsidRPr="00C17F80">
        <w:rPr>
          <w:rFonts w:cs="Arial"/>
        </w:rPr>
        <w:t xml:space="preserve"> value is calculated using the formula below:</w:t>
      </w:r>
    </w:p>
    <w:p w14:paraId="530A4361" w14:textId="77777777" w:rsidR="00D8752D" w:rsidRPr="00C17F80" w:rsidRDefault="00D8752D" w:rsidP="00D8752D">
      <w:pPr>
        <w:jc w:val="center"/>
        <w:rPr>
          <w:rFonts w:cs="Arial"/>
        </w:rPr>
      </w:pPr>
      <w:r w:rsidRPr="00C17F80">
        <w:rPr>
          <w:rFonts w:cs="Arial"/>
          <w:noProof/>
        </w:rPr>
        <w:drawing>
          <wp:inline distT="0" distB="0" distL="0" distR="0" wp14:anchorId="1470E741" wp14:editId="4A6454D2">
            <wp:extent cx="3364230" cy="828040"/>
            <wp:effectExtent l="0" t="0" r="7620" b="0"/>
            <wp:docPr id="226335" name="Picture 226335" descr="chi-square 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hi-square formula"/>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364230" cy="828040"/>
                    </a:xfrm>
                    <a:prstGeom prst="rect">
                      <a:avLst/>
                    </a:prstGeom>
                    <a:noFill/>
                    <a:ln>
                      <a:noFill/>
                    </a:ln>
                  </pic:spPr>
                </pic:pic>
              </a:graphicData>
            </a:graphic>
          </wp:inline>
        </w:drawing>
      </w:r>
    </w:p>
    <w:p w14:paraId="4BC7D533" w14:textId="77777777" w:rsidR="00D8752D" w:rsidRDefault="00D8752D" w:rsidP="00D8752D">
      <w:pPr>
        <w:rPr>
          <w:rFonts w:cs="Arial"/>
        </w:rPr>
      </w:pPr>
    </w:p>
    <w:p w14:paraId="4C4AF41F" w14:textId="143709DA" w:rsidR="00D8752D" w:rsidRPr="00C17F80" w:rsidRDefault="00D8752D" w:rsidP="00D8752D">
      <w:pPr>
        <w:rPr>
          <w:rFonts w:cs="Arial"/>
        </w:rPr>
      </w:pPr>
      <w:r w:rsidRPr="00C17F80">
        <w:rPr>
          <w:rFonts w:cs="Arial"/>
        </w:rPr>
        <w:t>The observed frequencies are the one</w:t>
      </w:r>
      <w:r w:rsidR="005D33C9">
        <w:rPr>
          <w:rFonts w:cs="Arial"/>
        </w:rPr>
        <w:t>s</w:t>
      </w:r>
      <w:r w:rsidRPr="00C17F80">
        <w:rPr>
          <w:rFonts w:cs="Arial"/>
        </w:rPr>
        <w:t xml:space="preserve"> we measured, the values that are in our table. Now, the expected ones are calculated this way:</w:t>
      </w:r>
    </w:p>
    <w:p w14:paraId="728426FF" w14:textId="77777777" w:rsidR="00D8752D" w:rsidRPr="00C17F80" w:rsidRDefault="00D8752D" w:rsidP="00D8752D">
      <w:pPr>
        <w:rPr>
          <w:rFonts w:cs="Arial"/>
        </w:rPr>
      </w:pPr>
      <w:r w:rsidRPr="00C17F80">
        <w:rPr>
          <w:rFonts w:cs="Arial"/>
        </w:rPr>
        <w:t>Expected frequency = (row total)*(column total)/grand total</w:t>
      </w:r>
    </w:p>
    <w:p w14:paraId="52D8E764" w14:textId="77777777" w:rsidR="00D8752D" w:rsidRPr="00C17F80" w:rsidRDefault="00D8752D" w:rsidP="00D8752D">
      <w:pPr>
        <w:rPr>
          <w:rFonts w:cs="Arial"/>
        </w:rPr>
      </w:pPr>
    </w:p>
    <w:p w14:paraId="6631D0C0" w14:textId="77777777" w:rsidR="00D8752D" w:rsidRPr="00C17F80" w:rsidRDefault="00D8752D" w:rsidP="00D8752D">
      <w:pPr>
        <w:rPr>
          <w:rFonts w:cs="Arial"/>
        </w:rPr>
      </w:pPr>
      <w:r w:rsidRPr="00C17F80">
        <w:rPr>
          <w:rFonts w:cs="Arial"/>
          <w:noProof/>
        </w:rPr>
        <w:lastRenderedPageBreak/>
        <w:drawing>
          <wp:anchor distT="0" distB="0" distL="114300" distR="114300" simplePos="0" relativeHeight="251896320" behindDoc="0" locked="0" layoutInCell="1" allowOverlap="1" wp14:anchorId="0616DC93" wp14:editId="3618B68A">
            <wp:simplePos x="0" y="0"/>
            <wp:positionH relativeFrom="column">
              <wp:posOffset>3195955</wp:posOffset>
            </wp:positionH>
            <wp:positionV relativeFrom="paragraph">
              <wp:posOffset>280035</wp:posOffset>
            </wp:positionV>
            <wp:extent cx="2857500" cy="1428750"/>
            <wp:effectExtent l="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extLst>
                        <a:ext uri="{28A0092B-C50C-407E-A947-70E740481C1C}">
                          <a14:useLocalDpi xmlns:a14="http://schemas.microsoft.com/office/drawing/2010/main" val="0"/>
                        </a:ext>
                      </a:extLst>
                    </a:blip>
                    <a:stretch>
                      <a:fillRect/>
                    </a:stretch>
                  </pic:blipFill>
                  <pic:spPr>
                    <a:xfrm>
                      <a:off x="0" y="0"/>
                      <a:ext cx="2857500" cy="1428750"/>
                    </a:xfrm>
                    <a:prstGeom prst="rect">
                      <a:avLst/>
                    </a:prstGeom>
                  </pic:spPr>
                </pic:pic>
              </a:graphicData>
            </a:graphic>
            <wp14:sizeRelH relativeFrom="page">
              <wp14:pctWidth>0</wp14:pctWidth>
            </wp14:sizeRelH>
            <wp14:sizeRelV relativeFrom="page">
              <wp14:pctHeight>0</wp14:pctHeight>
            </wp14:sizeRelV>
          </wp:anchor>
        </w:drawing>
      </w:r>
      <w:r w:rsidRPr="00C17F80">
        <w:rPr>
          <w:rFonts w:cs="Arial"/>
        </w:rPr>
        <w:t>So, for example: the expected frequency of cats that would line dance after having received food as reward is: (76*38)/200=14.44</w:t>
      </w:r>
    </w:p>
    <w:p w14:paraId="20224565" w14:textId="77777777" w:rsidR="00D8752D" w:rsidRPr="00C17F80" w:rsidRDefault="00D8752D" w:rsidP="00D8752D">
      <w:pPr>
        <w:rPr>
          <w:rFonts w:cs="Arial"/>
        </w:rPr>
      </w:pPr>
    </w:p>
    <w:p w14:paraId="5DCCFFE4" w14:textId="77777777" w:rsidR="00D8752D" w:rsidRPr="00C17F80" w:rsidRDefault="00D8752D" w:rsidP="00D8752D">
      <w:pPr>
        <w:rPr>
          <w:rFonts w:cs="Arial"/>
        </w:rPr>
      </w:pPr>
      <w:r w:rsidRPr="00C17F80">
        <w:rPr>
          <w:rFonts w:cs="Arial"/>
        </w:rPr>
        <w:t>We can also think in terms of probabilities:</w:t>
      </w:r>
    </w:p>
    <w:p w14:paraId="1C81C39E" w14:textId="77777777" w:rsidR="00D8752D" w:rsidRPr="00C17F80" w:rsidRDefault="00D8752D" w:rsidP="00D8752D">
      <w:pPr>
        <w:numPr>
          <w:ilvl w:val="0"/>
          <w:numId w:val="1"/>
        </w:numPr>
        <w:rPr>
          <w:rFonts w:cs="Arial"/>
        </w:rPr>
      </w:pPr>
      <w:r w:rsidRPr="00C17F80">
        <w:rPr>
          <w:rFonts w:cs="Arial"/>
        </w:rPr>
        <w:t xml:space="preserve">probability of line dancing:  38/200 </w:t>
      </w:r>
    </w:p>
    <w:p w14:paraId="393A4C8E" w14:textId="77777777" w:rsidR="00D8752D" w:rsidRPr="00C17F80" w:rsidRDefault="00D8752D" w:rsidP="00D8752D">
      <w:pPr>
        <w:numPr>
          <w:ilvl w:val="0"/>
          <w:numId w:val="1"/>
        </w:numPr>
        <w:rPr>
          <w:rFonts w:cs="Arial"/>
        </w:rPr>
      </w:pPr>
      <w:r w:rsidRPr="00C17F80">
        <w:rPr>
          <w:rFonts w:cs="Arial"/>
        </w:rPr>
        <w:t>probability of receiving food: 76/200</w:t>
      </w:r>
    </w:p>
    <w:p w14:paraId="0C97BA5B" w14:textId="77777777" w:rsidR="00D8752D" w:rsidRPr="00C17F80" w:rsidRDefault="00D8752D" w:rsidP="00D8752D">
      <w:pPr>
        <w:rPr>
          <w:rFonts w:cs="Arial"/>
        </w:rPr>
      </w:pPr>
      <w:r w:rsidRPr="00C17F80">
        <w:rPr>
          <w:rFonts w:cs="Arial"/>
          <w:b/>
          <w:bCs/>
          <w:noProof/>
        </w:rPr>
        <mc:AlternateContent>
          <mc:Choice Requires="wps">
            <w:drawing>
              <wp:anchor distT="0" distB="0" distL="114300" distR="114300" simplePos="0" relativeHeight="251897344" behindDoc="0" locked="0" layoutInCell="1" allowOverlap="1" wp14:anchorId="6D1F9C61" wp14:editId="70BF23AE">
                <wp:simplePos x="0" y="0"/>
                <wp:positionH relativeFrom="column">
                  <wp:posOffset>4853940</wp:posOffset>
                </wp:positionH>
                <wp:positionV relativeFrom="paragraph">
                  <wp:posOffset>6350</wp:posOffset>
                </wp:positionV>
                <wp:extent cx="530860" cy="414020"/>
                <wp:effectExtent l="0" t="0" r="21590" b="24130"/>
                <wp:wrapNone/>
                <wp:docPr id="275" name="Oval 3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0860" cy="414020"/>
                        </a:xfrm>
                        <a:prstGeom prst="ellipse">
                          <a:avLst/>
                        </a:prstGeom>
                        <a:noFill/>
                        <a:ln w="12700">
                          <a:solidFill>
                            <a:srgbClr val="C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25E344B" id="Oval 336" o:spid="_x0000_s1026" style="position:absolute;margin-left:382.2pt;margin-top:.5pt;width:41.8pt;height:32.6pt;z-index:2518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" filled="f" strokecolor="#c00000" strokeweight="1pt"/>
            </w:pict>
          </mc:Fallback>
        </mc:AlternateContent>
      </w:r>
      <w:r w:rsidRPr="00C17F80">
        <w:rPr>
          <w:rFonts w:cs="Arial"/>
        </w:rPr>
        <w:t>If the 2 events are independent, the probability of the 2 occurring at the same time (the expected frequency) will be: 38/200*76/200 = 0.072 and 7.2% of 200 is 14.4.</w:t>
      </w:r>
    </w:p>
    <w:p w14:paraId="33D4F593" w14:textId="77777777" w:rsidR="00D8752D" w:rsidRPr="00C17F80" w:rsidRDefault="00D8752D" w:rsidP="00D8752D">
      <w:pPr>
        <w:autoSpaceDE w:val="0"/>
        <w:autoSpaceDN w:val="0"/>
        <w:adjustRightInd w:val="0"/>
        <w:spacing w:line="240" w:lineRule="auto"/>
        <w:jc w:val="left"/>
        <w:rPr>
          <w:rFonts w:cs="Arial"/>
        </w:rPr>
      </w:pPr>
    </w:p>
    <w:p w14:paraId="0BDDCAF1" w14:textId="77777777" w:rsidR="00D8752D" w:rsidRDefault="00D8752D" w:rsidP="00D8752D">
      <w:pPr>
        <w:autoSpaceDE w:val="0"/>
        <w:autoSpaceDN w:val="0"/>
        <w:adjustRightInd w:val="0"/>
        <w:jc w:val="left"/>
        <w:rPr>
          <w:rFonts w:cs="Arial"/>
        </w:rPr>
      </w:pPr>
    </w:p>
    <w:p w14:paraId="56BF3E6A" w14:textId="77777777" w:rsidR="00D8752D" w:rsidRPr="00C17F80" w:rsidRDefault="00D8752D" w:rsidP="00D8752D">
      <w:pPr>
        <w:autoSpaceDE w:val="0"/>
        <w:autoSpaceDN w:val="0"/>
        <w:adjustRightInd w:val="0"/>
        <w:jc w:val="left"/>
        <w:rPr>
          <w:rFonts w:cs="Arial"/>
        </w:rPr>
      </w:pPr>
      <w:r w:rsidRPr="00C17F80">
        <w:rPr>
          <w:rFonts w:cs="Arial"/>
        </w:rPr>
        <w:t>Intuitively, one can see that we are kind of looking for 50-50 (random output) results but accounting for the counts we have. If we work out the v</w:t>
      </w:r>
      <w:r>
        <w:rPr>
          <w:rFonts w:cs="Arial"/>
        </w:rPr>
        <w:t>alues for all the cells, we get the results above.</w:t>
      </w:r>
    </w:p>
    <w:p w14:paraId="01CA5190" w14:textId="77777777" w:rsidR="00D8752D" w:rsidRPr="00C17F80" w:rsidRDefault="00D8752D" w:rsidP="00D8752D">
      <w:pPr>
        <w:rPr>
          <w:rFonts w:cs="Arial"/>
        </w:rPr>
      </w:pPr>
    </w:p>
    <w:p w14:paraId="49A7A7C0" w14:textId="77777777" w:rsidR="00D8752D" w:rsidRPr="00C17F80" w:rsidRDefault="00D8752D" w:rsidP="00D8752D">
      <w:pPr>
        <w:rPr>
          <w:rFonts w:cs="Arial"/>
        </w:rPr>
      </w:pPr>
      <w:r w:rsidRPr="00C17F80">
        <w:rPr>
          <w:rFonts w:cs="Arial"/>
        </w:rPr>
        <w:t xml:space="preserve">To run a </w:t>
      </w:r>
      <w:r>
        <w:rPr>
          <w:rStyle w:val="symbol1"/>
          <w:rFonts w:ascii="Arial" w:hAnsi="Arial" w:cs="Arial"/>
          <w:color w:val="000000"/>
        </w:rPr>
        <w:t>χ</w:t>
      </w:r>
      <w:r w:rsidRPr="00C17F80">
        <w:rPr>
          <w:rFonts w:cs="Arial"/>
          <w:color w:val="000000"/>
          <w:vertAlign w:val="superscript"/>
        </w:rPr>
        <w:t>2</w:t>
      </w:r>
      <w:r w:rsidRPr="00C17F80">
        <w:rPr>
          <w:rFonts w:cs="Arial"/>
        </w:rPr>
        <w:t xml:space="preserve"> a</w:t>
      </w:r>
      <w:r>
        <w:rPr>
          <w:rFonts w:cs="Arial"/>
        </w:rPr>
        <w:t>nalysis, we are going to use</w:t>
      </w:r>
      <w:r w:rsidRPr="00C17F80">
        <w:rPr>
          <w:rFonts w:cs="Arial"/>
        </w:rPr>
        <w:t xml:space="preserve"> </w:t>
      </w:r>
      <w:r>
        <w:rPr>
          <w:rStyle w:val="codeChar"/>
        </w:rPr>
        <w:t>chisq.test</w:t>
      </w:r>
      <w:r w:rsidRPr="00BA7F69">
        <w:rPr>
          <w:rStyle w:val="codeChar"/>
        </w:rPr>
        <w:t>()</w:t>
      </w:r>
      <w:r>
        <w:rPr>
          <w:rFonts w:cs="Arial"/>
        </w:rPr>
        <w:t xml:space="preserve">. </w:t>
      </w:r>
    </w:p>
    <w:p w14:paraId="3FDB518F" w14:textId="77777777" w:rsidR="00D8752D" w:rsidRDefault="00D8752D" w:rsidP="00D8752D">
      <w:pPr>
        <w:rPr>
          <w:rFonts w:cs="Arial"/>
        </w:rPr>
      </w:pPr>
      <w:r w:rsidRPr="00C17F80">
        <w:rPr>
          <w:rFonts w:cs="Arial"/>
        </w:rPr>
        <w:t xml:space="preserve">There is only one assumption that we have to be careful about when we run a </w:t>
      </w:r>
      <w:r>
        <w:rPr>
          <w:rStyle w:val="symbol1"/>
          <w:rFonts w:ascii="Arial" w:hAnsi="Arial" w:cs="Arial"/>
          <w:color w:val="000000"/>
        </w:rPr>
        <w:t>χ</w:t>
      </w:r>
      <w:r w:rsidRPr="00C17F80">
        <w:rPr>
          <w:rFonts w:cs="Arial"/>
          <w:color w:val="000000"/>
          <w:vertAlign w:val="superscript"/>
        </w:rPr>
        <w:t>2</w:t>
      </w:r>
      <w:r w:rsidRPr="00C17F80">
        <w:rPr>
          <w:rFonts w:cs="Arial"/>
        </w:rPr>
        <w:t>:</w:t>
      </w:r>
      <w:r w:rsidRPr="00C17F80">
        <w:rPr>
          <w:rFonts w:cs="Arial"/>
          <w:color w:val="000000"/>
          <w:vertAlign w:val="superscript"/>
        </w:rPr>
        <w:t xml:space="preserve"> </w:t>
      </w:r>
      <w:r w:rsidRPr="00C17F80">
        <w:rPr>
          <w:rFonts w:cs="Arial"/>
        </w:rPr>
        <w:t xml:space="preserve">with 2x2 contingency tables </w:t>
      </w:r>
      <w:r w:rsidRPr="00C17F80">
        <w:rPr>
          <w:rFonts w:cs="Arial"/>
          <w:color w:val="000000"/>
        </w:rPr>
        <w:t xml:space="preserve">we should not have </w:t>
      </w:r>
      <w:r w:rsidRPr="00C17F80">
        <w:rPr>
          <w:rFonts w:cs="Arial"/>
        </w:rPr>
        <w:t>cells with an expected count below 5 as if it is the case it is likely that the test is not accurate</w:t>
      </w:r>
      <w:r>
        <w:rPr>
          <w:rFonts w:cs="Arial"/>
        </w:rPr>
        <w:t>. F</w:t>
      </w:r>
      <w:r w:rsidRPr="00C17F80">
        <w:rPr>
          <w:rFonts w:cs="Arial"/>
        </w:rPr>
        <w:t>or larger tables, all expected counts should be greater than 1 and no more than 20% of expect</w:t>
      </w:r>
      <w:r>
        <w:rPr>
          <w:rFonts w:cs="Arial"/>
        </w:rPr>
        <w:t>ed counts should be less than 5</w:t>
      </w:r>
      <w:r w:rsidRPr="00C17F80">
        <w:rPr>
          <w:rFonts w:cs="Arial"/>
        </w:rPr>
        <w:t xml:space="preserve">. </w:t>
      </w:r>
    </w:p>
    <w:p w14:paraId="5BD4BF80" w14:textId="77777777" w:rsidR="00D8752D" w:rsidRPr="00C17F80" w:rsidRDefault="00D8752D" w:rsidP="00D8752D">
      <w:pPr>
        <w:rPr>
          <w:rFonts w:cs="Arial"/>
        </w:rPr>
      </w:pPr>
    </w:p>
    <w:p w14:paraId="0BC38891" w14:textId="77777777" w:rsidR="00D8752D" w:rsidRDefault="00D8752D" w:rsidP="00D8752D">
      <w:pPr>
        <w:rPr>
          <w:rFonts w:cs="Arial"/>
        </w:rPr>
      </w:pPr>
      <w:r>
        <w:rPr>
          <w:rFonts w:cs="Arial"/>
        </w:rPr>
        <w:t>Let’s see what we get:</w:t>
      </w:r>
    </w:p>
    <w:p w14:paraId="675AC7D7" w14:textId="77777777" w:rsidR="00D8752D" w:rsidRDefault="00D8752D" w:rsidP="00D8752D">
      <w:pPr>
        <w:rPr>
          <w:rFonts w:cs="Arial"/>
        </w:rPr>
      </w:pPr>
    </w:p>
    <w:p w14:paraId="20B1608B" w14:textId="77777777" w:rsidR="00D8752D" w:rsidRPr="00BB41AF" w:rsidRDefault="00D8752D" w:rsidP="00D8752D">
      <w:pPr>
        <w:pStyle w:val="ListParagraph"/>
        <w:numPr>
          <w:ilvl w:val="0"/>
          <w:numId w:val="1"/>
        </w:numPr>
        <w:rPr>
          <w:rFonts w:ascii="Arial" w:hAnsi="Arial" w:cs="Arial"/>
          <w:sz w:val="20"/>
          <w:szCs w:val="20"/>
        </w:rPr>
      </w:pPr>
      <w:r w:rsidRPr="00BB41AF">
        <w:rPr>
          <w:rFonts w:ascii="Arial" w:hAnsi="Arial" w:cs="Arial"/>
          <w:sz w:val="20"/>
          <w:szCs w:val="20"/>
        </w:rPr>
        <w:t>with the correction</w:t>
      </w:r>
    </w:p>
    <w:p w14:paraId="4FD17B61" w14:textId="77777777" w:rsidR="00D8752D" w:rsidRDefault="00D8752D" w:rsidP="00D8752D">
      <w:pPr>
        <w:rPr>
          <w:rFonts w:cs="Arial"/>
        </w:rPr>
      </w:pPr>
    </w:p>
    <w:p w14:paraId="32770BA2" w14:textId="77777777" w:rsidR="00D8752D" w:rsidRDefault="00D8752D" w:rsidP="00D8752D">
      <w:pPr>
        <w:rPr>
          <w:rFonts w:cs="Arial"/>
        </w:rPr>
      </w:pPr>
      <w:r>
        <w:rPr>
          <w:noProof/>
        </w:rPr>
        <w:drawing>
          <wp:inline distT="0" distB="0" distL="0" distR="0" wp14:anchorId="6FC8C085" wp14:editId="038EA754">
            <wp:extent cx="5343525" cy="923925"/>
            <wp:effectExtent l="0" t="0" r="9525" b="9525"/>
            <wp:docPr id="4096" name="Picture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343525" cy="923925"/>
                    </a:xfrm>
                    <a:prstGeom prst="rect">
                      <a:avLst/>
                    </a:prstGeom>
                  </pic:spPr>
                </pic:pic>
              </a:graphicData>
            </a:graphic>
          </wp:inline>
        </w:drawing>
      </w:r>
    </w:p>
    <w:p w14:paraId="1C062610" w14:textId="77777777" w:rsidR="00D8752D" w:rsidRPr="00C17F80" w:rsidRDefault="00D8752D" w:rsidP="00D8752D">
      <w:pPr>
        <w:rPr>
          <w:rFonts w:cs="Arial"/>
        </w:rPr>
      </w:pPr>
    </w:p>
    <w:p w14:paraId="32EEEFFB" w14:textId="77777777" w:rsidR="00D8752D" w:rsidRPr="00BB41AF" w:rsidRDefault="00D8752D" w:rsidP="00D8752D">
      <w:pPr>
        <w:pStyle w:val="ListParagraph"/>
        <w:numPr>
          <w:ilvl w:val="0"/>
          <w:numId w:val="1"/>
        </w:numPr>
        <w:rPr>
          <w:rFonts w:ascii="Arial" w:hAnsi="Arial" w:cs="Arial"/>
          <w:sz w:val="20"/>
          <w:szCs w:val="20"/>
        </w:rPr>
      </w:pPr>
      <w:r w:rsidRPr="00BB41AF">
        <w:rPr>
          <w:rFonts w:ascii="Arial" w:hAnsi="Arial" w:cs="Arial"/>
          <w:sz w:val="20"/>
          <w:szCs w:val="20"/>
        </w:rPr>
        <w:t>without the correction:</w:t>
      </w:r>
    </w:p>
    <w:p w14:paraId="1379448E" w14:textId="77777777" w:rsidR="00D8752D" w:rsidRDefault="00D8752D" w:rsidP="00D8752D">
      <w:pPr>
        <w:rPr>
          <w:rFonts w:cs="Arial"/>
        </w:rPr>
      </w:pPr>
    </w:p>
    <w:p w14:paraId="2E47C34B" w14:textId="77777777" w:rsidR="00D8752D" w:rsidRDefault="00D8752D" w:rsidP="00D8752D">
      <w:pPr>
        <w:rPr>
          <w:rFonts w:cs="Arial"/>
        </w:rPr>
      </w:pPr>
      <w:r>
        <w:rPr>
          <w:noProof/>
        </w:rPr>
        <w:drawing>
          <wp:inline distT="0" distB="0" distL="0" distR="0" wp14:anchorId="12B6027B" wp14:editId="6B89EEAA">
            <wp:extent cx="3762375" cy="895350"/>
            <wp:effectExtent l="0" t="0" r="9525" b="0"/>
            <wp:docPr id="4097" name="Picture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3762375" cy="895350"/>
                    </a:xfrm>
                    <a:prstGeom prst="rect">
                      <a:avLst/>
                    </a:prstGeom>
                  </pic:spPr>
                </pic:pic>
              </a:graphicData>
            </a:graphic>
          </wp:inline>
        </w:drawing>
      </w:r>
    </w:p>
    <w:p w14:paraId="121BE792" w14:textId="77777777" w:rsidR="00D8752D" w:rsidRDefault="00D8752D" w:rsidP="00D8752D">
      <w:pPr>
        <w:rPr>
          <w:rFonts w:cs="Arial"/>
        </w:rPr>
      </w:pPr>
    </w:p>
    <w:p w14:paraId="538F7EEA" w14:textId="77777777" w:rsidR="00D8752D" w:rsidRDefault="00D8752D" w:rsidP="00D8752D">
      <w:pPr>
        <w:rPr>
          <w:rFonts w:cs="Arial"/>
        </w:rPr>
      </w:pPr>
      <w:r w:rsidRPr="00C17F80">
        <w:rPr>
          <w:rFonts w:cs="Arial"/>
        </w:rPr>
        <w:t xml:space="preserve">If we remember the </w:t>
      </w:r>
      <w:r>
        <w:rPr>
          <w:rStyle w:val="symbol1"/>
          <w:rFonts w:ascii="Arial" w:hAnsi="Arial" w:cs="Arial"/>
          <w:color w:val="000000"/>
        </w:rPr>
        <w:t>χ</w:t>
      </w:r>
      <w:r w:rsidRPr="00C17F80">
        <w:rPr>
          <w:rFonts w:cs="Arial"/>
          <w:color w:val="000000"/>
          <w:vertAlign w:val="superscript"/>
        </w:rPr>
        <w:t>2</w:t>
      </w:r>
      <w:r w:rsidRPr="00C17F80">
        <w:rPr>
          <w:rFonts w:cs="Arial"/>
          <w:color w:val="000000"/>
        </w:rPr>
        <w:t>’s formula, the</w:t>
      </w:r>
      <w:r w:rsidRPr="00C17F80">
        <w:rPr>
          <w:rFonts w:cs="Arial"/>
        </w:rPr>
        <w:t xml:space="preserve"> calculation gives us an estimation of the difference between our data and what we would have obtained if there was no association between our variables. Clearly, the bigger the value of the </w:t>
      </w:r>
      <w:r>
        <w:rPr>
          <w:rStyle w:val="symbol1"/>
          <w:rFonts w:ascii="Arial" w:hAnsi="Arial" w:cs="Arial"/>
          <w:color w:val="000000"/>
        </w:rPr>
        <w:t>χ</w:t>
      </w:r>
      <w:r w:rsidRPr="00C17F80">
        <w:rPr>
          <w:rFonts w:cs="Arial"/>
          <w:color w:val="000000"/>
          <w:vertAlign w:val="superscript"/>
        </w:rPr>
        <w:t>2</w:t>
      </w:r>
      <w:r w:rsidRPr="00C17F80">
        <w:rPr>
          <w:rFonts w:cs="Arial"/>
        </w:rPr>
        <w:t>, the bigger the difference between observed and expected frequencies and the more likely the difference is to be significant.</w:t>
      </w:r>
    </w:p>
    <w:p w14:paraId="4304BDA9" w14:textId="77777777" w:rsidR="00D8752D" w:rsidRPr="00C17F80" w:rsidRDefault="00D8752D" w:rsidP="00D8752D">
      <w:pPr>
        <w:rPr>
          <w:rFonts w:cs="Arial"/>
        </w:rPr>
      </w:pPr>
    </w:p>
    <w:p w14:paraId="27ECD064" w14:textId="77777777" w:rsidR="00D8752D" w:rsidRDefault="00D8752D" w:rsidP="00D8752D">
      <w:pPr>
        <w:rPr>
          <w:rFonts w:cs="Arial"/>
        </w:rPr>
      </w:pPr>
      <w:r>
        <w:rPr>
          <w:rFonts w:cs="Arial"/>
        </w:rPr>
        <w:t xml:space="preserve">Now with a 2x2 table, we can also use a </w:t>
      </w:r>
      <w:r w:rsidRPr="00C17F80">
        <w:rPr>
          <w:rFonts w:cs="Arial"/>
        </w:rPr>
        <w:t>Fisher’s exact test</w:t>
      </w:r>
      <w:r>
        <w:rPr>
          <w:rFonts w:cs="Arial"/>
        </w:rPr>
        <w:t xml:space="preserve">: </w:t>
      </w:r>
      <w:r>
        <w:rPr>
          <w:rStyle w:val="codeChar"/>
        </w:rPr>
        <w:t>fisher.test</w:t>
      </w:r>
      <w:r w:rsidRPr="00BA7F69">
        <w:rPr>
          <w:rStyle w:val="codeChar"/>
        </w:rPr>
        <w:t>()</w:t>
      </w:r>
    </w:p>
    <w:p w14:paraId="4303578E" w14:textId="77777777" w:rsidR="00D8752D" w:rsidRDefault="00D8752D" w:rsidP="00D8752D">
      <w:pPr>
        <w:rPr>
          <w:rFonts w:cs="Arial"/>
        </w:rPr>
      </w:pPr>
    </w:p>
    <w:p w14:paraId="7242CA82" w14:textId="77777777" w:rsidR="00D8752D" w:rsidRDefault="00D8752D" w:rsidP="00D8752D">
      <w:pPr>
        <w:rPr>
          <w:rFonts w:cs="Arial"/>
        </w:rPr>
      </w:pPr>
      <w:r>
        <w:rPr>
          <w:noProof/>
        </w:rPr>
        <w:lastRenderedPageBreak/>
        <w:drawing>
          <wp:inline distT="0" distB="0" distL="0" distR="0" wp14:anchorId="2595E2A0" wp14:editId="0223D923">
            <wp:extent cx="4486275" cy="1781175"/>
            <wp:effectExtent l="0" t="0" r="9525" b="9525"/>
            <wp:docPr id="4098" name="Picture 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486275" cy="1781175"/>
                    </a:xfrm>
                    <a:prstGeom prst="rect">
                      <a:avLst/>
                    </a:prstGeom>
                  </pic:spPr>
                </pic:pic>
              </a:graphicData>
            </a:graphic>
          </wp:inline>
        </w:drawing>
      </w:r>
    </w:p>
    <w:p w14:paraId="075FDAF6" w14:textId="77777777" w:rsidR="00D8752D" w:rsidRDefault="00D8752D" w:rsidP="00D8752D">
      <w:pPr>
        <w:rPr>
          <w:rFonts w:cs="Arial"/>
        </w:rPr>
      </w:pPr>
    </w:p>
    <w:p w14:paraId="035FBB0E" w14:textId="77777777" w:rsidR="00D8752D" w:rsidRPr="00C17F80" w:rsidRDefault="00D8752D" w:rsidP="00D8752D">
      <w:pPr>
        <w:pStyle w:val="HTMLPreformatted"/>
        <w:spacing w:line="288" w:lineRule="auto"/>
        <w:jc w:val="both"/>
        <w:rPr>
          <w:rFonts w:ascii="Arial" w:hAnsi="Arial" w:cs="Arial"/>
        </w:rPr>
      </w:pPr>
      <w:r w:rsidRPr="00C17F80">
        <w:rPr>
          <w:rFonts w:ascii="Arial" w:hAnsi="Arial" w:cs="Arial"/>
        </w:rPr>
        <w:t>As we can see here the p-values vary slightly between the 2 tests (p=1.31e-06 vs.p=4.77e-07) though the conclusion remains the same: cats only care about food. Though the samples are not very big here, the assumption for the</w:t>
      </w:r>
      <w:r>
        <w:rPr>
          <w:rFonts w:ascii="Arial" w:hAnsi="Arial" w:cs="Arial"/>
        </w:rPr>
        <w:t xml:space="preserve"> </w:t>
      </w:r>
      <w:r>
        <w:rPr>
          <w:rStyle w:val="symbol1"/>
          <w:rFonts w:ascii="Arial" w:hAnsi="Arial" w:cs="Arial"/>
          <w:color w:val="000000"/>
        </w:rPr>
        <w:t>χ</w:t>
      </w:r>
      <w:r w:rsidRPr="00C17F80">
        <w:rPr>
          <w:rFonts w:cs="Arial"/>
          <w:color w:val="000000"/>
          <w:vertAlign w:val="superscript"/>
        </w:rPr>
        <w:t>2</w:t>
      </w:r>
      <w:r w:rsidRPr="00C17F80">
        <w:rPr>
          <w:rFonts w:ascii="Arial" w:hAnsi="Arial" w:cs="Arial"/>
        </w:rPr>
        <w:t xml:space="preserve"> is met so you can choose either test.</w:t>
      </w:r>
    </w:p>
    <w:p w14:paraId="0A97B798" w14:textId="77777777" w:rsidR="00D8752D" w:rsidRPr="00C17F80" w:rsidRDefault="00D8752D" w:rsidP="00D8752D">
      <w:pPr>
        <w:pStyle w:val="HTMLPreformatted"/>
        <w:spacing w:line="288" w:lineRule="auto"/>
        <w:rPr>
          <w:rFonts w:ascii="Arial" w:hAnsi="Arial" w:cs="Arial"/>
        </w:rPr>
      </w:pPr>
    </w:p>
    <w:p w14:paraId="796AFBD6" w14:textId="6659A042" w:rsidR="00D8752D" w:rsidRPr="00360B36" w:rsidRDefault="00D8752D" w:rsidP="00D8752D">
      <w:pPr>
        <w:rPr>
          <w:rFonts w:cs="Arial"/>
        </w:rPr>
      </w:pPr>
      <w:r>
        <w:rPr>
          <w:rFonts w:cs="Arial"/>
        </w:rPr>
        <w:t>So both tests will give us</w:t>
      </w:r>
      <w:r w:rsidRPr="00C17F80">
        <w:rPr>
          <w:rFonts w:cs="Arial"/>
        </w:rPr>
        <w:t xml:space="preserve"> the same-ish p-value for big samples but for small samples the difference can be more important</w:t>
      </w:r>
      <w:r>
        <w:rPr>
          <w:rFonts w:cs="Arial"/>
        </w:rPr>
        <w:t xml:space="preserve">. </w:t>
      </w:r>
      <w:r w:rsidRPr="00360B36">
        <w:rPr>
          <w:rFonts w:eastAsiaTheme="minorEastAsia"/>
        </w:rPr>
        <w:t xml:space="preserve">Fisher’s test </w:t>
      </w:r>
      <w:r w:rsidR="000B2AF6">
        <w:rPr>
          <w:rFonts w:eastAsiaTheme="minorEastAsia"/>
        </w:rPr>
        <w:t xml:space="preserve">is </w:t>
      </w:r>
      <w:r w:rsidRPr="00360B36">
        <w:rPr>
          <w:rFonts w:eastAsiaTheme="minorEastAsia"/>
        </w:rPr>
        <w:t>more accurate than Chi2 test on small samples</w:t>
      </w:r>
      <w:r w:rsidRPr="00360B36">
        <w:t xml:space="preserve"> but </w:t>
      </w:r>
      <w:r w:rsidRPr="00360B36">
        <w:rPr>
          <w:rFonts w:eastAsiaTheme="minorEastAsia"/>
        </w:rPr>
        <w:t xml:space="preserve">Chi2 test </w:t>
      </w:r>
      <w:r w:rsidR="000B2AF6">
        <w:rPr>
          <w:rFonts w:eastAsiaTheme="minorEastAsia"/>
        </w:rPr>
        <w:t xml:space="preserve">is </w:t>
      </w:r>
      <w:r w:rsidRPr="00360B36">
        <w:rPr>
          <w:rFonts w:eastAsiaTheme="minorEastAsia"/>
        </w:rPr>
        <w:t>more accurate than Fisher’s test on large samples</w:t>
      </w:r>
      <w:r>
        <w:rPr>
          <w:rFonts w:eastAsiaTheme="minorEastAsia"/>
        </w:rPr>
        <w:t>.</w:t>
      </w:r>
    </w:p>
    <w:p w14:paraId="184C34BC" w14:textId="77777777" w:rsidR="00D8752D" w:rsidRDefault="00D8752D" w:rsidP="00D8752D">
      <w:pPr>
        <w:rPr>
          <w:rFonts w:cs="Arial"/>
        </w:rPr>
      </w:pPr>
    </w:p>
    <w:p w14:paraId="3E8FCAAB" w14:textId="77777777" w:rsidR="00D8752D" w:rsidRPr="00C17F80" w:rsidRDefault="00D8752D" w:rsidP="00D8752D">
      <w:pPr>
        <w:rPr>
          <w:rFonts w:cs="Arial"/>
        </w:rPr>
      </w:pPr>
      <w:r w:rsidRPr="00C17F80">
        <w:rPr>
          <w:rFonts w:cs="Arial"/>
        </w:rPr>
        <w:t xml:space="preserve">Having said that, the calculation of the Fisher’s exact test is quite complex whereas the one for </w:t>
      </w:r>
      <w:r>
        <w:rPr>
          <w:rStyle w:val="symbol1"/>
          <w:rFonts w:ascii="Arial" w:hAnsi="Arial" w:cs="Arial"/>
          <w:color w:val="000000"/>
        </w:rPr>
        <w:t>χ</w:t>
      </w:r>
      <w:r w:rsidRPr="00C17F80">
        <w:rPr>
          <w:rFonts w:cs="Arial"/>
          <w:color w:val="000000"/>
          <w:vertAlign w:val="superscript"/>
        </w:rPr>
        <w:t>2</w:t>
      </w:r>
      <w:r w:rsidRPr="00C17F80">
        <w:rPr>
          <w:rFonts w:cs="Arial"/>
        </w:rPr>
        <w:t xml:space="preserve"> is quite easy so only the calculation of the latter is going to be presented here. Also, the Fisher’s test is often only available for 2x2 tables, so in a way the</w:t>
      </w:r>
      <w:r>
        <w:rPr>
          <w:rFonts w:cs="Arial"/>
        </w:rPr>
        <w:t xml:space="preserve"> </w:t>
      </w:r>
      <w:r>
        <w:rPr>
          <w:rStyle w:val="symbol1"/>
          <w:rFonts w:ascii="Arial" w:hAnsi="Arial" w:cs="Arial"/>
          <w:color w:val="000000"/>
        </w:rPr>
        <w:t>χ</w:t>
      </w:r>
      <w:r w:rsidRPr="00C17F80">
        <w:rPr>
          <w:rFonts w:cs="Arial"/>
          <w:color w:val="000000"/>
          <w:vertAlign w:val="superscript"/>
        </w:rPr>
        <w:t>2</w:t>
      </w:r>
      <w:r w:rsidRPr="00C17F80">
        <w:rPr>
          <w:rFonts w:cs="Arial"/>
        </w:rPr>
        <w:t xml:space="preserve"> is more general. </w:t>
      </w:r>
    </w:p>
    <w:p w14:paraId="2D5EC8B4" w14:textId="77777777" w:rsidR="00D8752D" w:rsidRPr="00C17F80" w:rsidRDefault="00D8752D" w:rsidP="00D8752D">
      <w:pPr>
        <w:rPr>
          <w:rFonts w:cs="Arial"/>
        </w:rPr>
      </w:pPr>
      <w:r w:rsidRPr="00C17F80">
        <w:rPr>
          <w:rFonts w:cs="Arial"/>
        </w:rPr>
        <w:t xml:space="preserve">For both tests, the idea is the same: how different are the observed data from what we would have expected to see by chance i.e. if there were no association between the 2 variables. Or, looking at the table we may also ask: knowing that 76 of the 200 cats did dance and that 162 of them received affection, what is the probability that those 76 dancers would be so unevenly distributed between the 2 types of reward?  </w:t>
      </w:r>
    </w:p>
    <w:p w14:paraId="28467F47" w14:textId="77777777" w:rsidR="00D8752D" w:rsidRDefault="00D8752D" w:rsidP="00D8752D">
      <w:pPr>
        <w:rPr>
          <w:rFonts w:cs="Arial"/>
        </w:rPr>
      </w:pPr>
    </w:p>
    <w:p w14:paraId="338D911F" w14:textId="77777777" w:rsidR="00D8752D" w:rsidRDefault="00D8752D" w:rsidP="00D8752D">
      <w:pPr>
        <w:rPr>
          <w:rFonts w:cs="Arial"/>
        </w:rPr>
      </w:pPr>
      <w:r>
        <w:rPr>
          <w:rFonts w:cs="Arial"/>
        </w:rPr>
        <w:t xml:space="preserve">Now, the last thing we need to discuss is the Yate’s correction. If we use the default version of </w:t>
      </w:r>
      <w:r>
        <w:rPr>
          <w:rStyle w:val="codeChar"/>
        </w:rPr>
        <w:t>chisq.test</w:t>
      </w:r>
      <w:r w:rsidRPr="00BA7F69">
        <w:rPr>
          <w:rStyle w:val="codeChar"/>
        </w:rPr>
        <w:t>()</w:t>
      </w:r>
      <w:r>
        <w:rPr>
          <w:rFonts w:cs="Arial"/>
        </w:rPr>
        <w:t xml:space="preserve">, R will give us the p-value with Yates continuity correction. </w:t>
      </w:r>
    </w:p>
    <w:p w14:paraId="5905334B" w14:textId="51721095" w:rsidR="00D8752D" w:rsidRDefault="00D8752D" w:rsidP="00D8752D">
      <w:pPr>
        <w:rPr>
          <w:rFonts w:cs="Arial"/>
        </w:rPr>
      </w:pPr>
      <w:r>
        <w:rPr>
          <w:rFonts w:cs="Arial"/>
        </w:rPr>
        <w:t>Misusing a statistical test means that the output (ie the p-value) should not be trusted and therefore it is very likely that there is an increase of the probability of making the type I error. So one solution is to increase the p-value, hence making it more difficult to reach significance thus reducing the probability of making the type I error. So all corrections for statistical tests work the same way: they increase the p-value. There is some danger</w:t>
      </w:r>
      <w:r w:rsidR="00EC1229">
        <w:rPr>
          <w:rFonts w:cs="Arial"/>
        </w:rPr>
        <w:t>,</w:t>
      </w:r>
      <w:r>
        <w:rPr>
          <w:rFonts w:cs="Arial"/>
        </w:rPr>
        <w:t xml:space="preserve"> however</w:t>
      </w:r>
      <w:r w:rsidR="00EC1229">
        <w:rPr>
          <w:rFonts w:cs="Arial"/>
        </w:rPr>
        <w:t>,</w:t>
      </w:r>
      <w:r>
        <w:rPr>
          <w:rFonts w:cs="Arial"/>
        </w:rPr>
        <w:t xml:space="preserve"> in using corrections and some people think that it does matter how far their data are from the assumptions, applying a correction will be like sprinkling some magic: it will make the problem go away. But of course, it is not true. So here are 3 scenarios:</w:t>
      </w:r>
    </w:p>
    <w:p w14:paraId="378DA6B4" w14:textId="77777777" w:rsidR="00D8752D" w:rsidRDefault="00D8752D" w:rsidP="00D8752D">
      <w:pPr>
        <w:rPr>
          <w:rFonts w:cs="Arial"/>
        </w:rPr>
      </w:pPr>
    </w:p>
    <w:p w14:paraId="504114CA" w14:textId="77777777" w:rsidR="00D8752D" w:rsidRPr="00E3564B" w:rsidRDefault="00D8752D" w:rsidP="00D8752D">
      <w:pPr>
        <w:pStyle w:val="ListParagraph"/>
        <w:numPr>
          <w:ilvl w:val="0"/>
          <w:numId w:val="1"/>
        </w:numPr>
        <w:spacing w:line="288" w:lineRule="auto"/>
        <w:rPr>
          <w:rFonts w:ascii="Arial" w:hAnsi="Arial" w:cs="Arial"/>
          <w:sz w:val="20"/>
          <w:szCs w:val="20"/>
        </w:rPr>
      </w:pPr>
      <w:r w:rsidRPr="00E3564B">
        <w:rPr>
          <w:rFonts w:ascii="Arial" w:hAnsi="Arial" w:cs="Arial"/>
          <w:sz w:val="20"/>
          <w:szCs w:val="20"/>
        </w:rPr>
        <w:t>Data meet the assumptions: all good</w:t>
      </w:r>
    </w:p>
    <w:p w14:paraId="6BC77B92" w14:textId="77777777" w:rsidR="00D8752D" w:rsidRPr="00E3564B" w:rsidRDefault="00D8752D" w:rsidP="00D8752D">
      <w:pPr>
        <w:pStyle w:val="ListParagraph"/>
        <w:numPr>
          <w:ilvl w:val="0"/>
          <w:numId w:val="1"/>
        </w:numPr>
        <w:spacing w:line="288" w:lineRule="auto"/>
        <w:rPr>
          <w:rFonts w:ascii="Arial" w:hAnsi="Arial" w:cs="Arial"/>
          <w:sz w:val="20"/>
          <w:szCs w:val="20"/>
        </w:rPr>
      </w:pPr>
      <w:r w:rsidRPr="00E3564B">
        <w:rPr>
          <w:rFonts w:ascii="Arial" w:hAnsi="Arial" w:cs="Arial"/>
          <w:sz w:val="20"/>
          <w:szCs w:val="20"/>
        </w:rPr>
        <w:t>Data almost</w:t>
      </w:r>
      <w:r>
        <w:rPr>
          <w:rFonts w:ascii="Arial" w:hAnsi="Arial" w:cs="Arial"/>
          <w:sz w:val="20"/>
          <w:szCs w:val="20"/>
        </w:rPr>
        <w:t xml:space="preserve"> meet</w:t>
      </w:r>
      <w:r w:rsidRPr="00E3564B">
        <w:rPr>
          <w:rFonts w:ascii="Arial" w:hAnsi="Arial" w:cs="Arial"/>
          <w:sz w:val="20"/>
          <w:szCs w:val="20"/>
        </w:rPr>
        <w:t xml:space="preserve"> the assumptions: can be still OK but p-values will have to be considered</w:t>
      </w:r>
      <w:r>
        <w:rPr>
          <w:rFonts w:ascii="Arial" w:hAnsi="Arial" w:cs="Arial"/>
          <w:sz w:val="20"/>
          <w:szCs w:val="20"/>
        </w:rPr>
        <w:t xml:space="preserve"> with a pinch of salt</w:t>
      </w:r>
    </w:p>
    <w:p w14:paraId="5EDC8959" w14:textId="77777777" w:rsidR="00D8752D" w:rsidRDefault="00D8752D" w:rsidP="00D8752D">
      <w:pPr>
        <w:pStyle w:val="ListParagraph"/>
        <w:numPr>
          <w:ilvl w:val="0"/>
          <w:numId w:val="1"/>
        </w:numPr>
        <w:spacing w:line="288" w:lineRule="auto"/>
        <w:rPr>
          <w:rFonts w:ascii="Arial" w:hAnsi="Arial" w:cs="Arial"/>
          <w:sz w:val="20"/>
          <w:szCs w:val="20"/>
        </w:rPr>
      </w:pPr>
      <w:r w:rsidRPr="00E3564B">
        <w:rPr>
          <w:rFonts w:ascii="Arial" w:hAnsi="Arial" w:cs="Arial"/>
          <w:sz w:val="20"/>
          <w:szCs w:val="20"/>
        </w:rPr>
        <w:t>Data far from meeting the assumptions: no corrections can help and another approach should be considered (non-parametric for instance</w:t>
      </w:r>
      <w:r>
        <w:rPr>
          <w:rFonts w:ascii="Arial" w:hAnsi="Arial" w:cs="Arial"/>
          <w:sz w:val="20"/>
          <w:szCs w:val="20"/>
        </w:rPr>
        <w:t>).</w:t>
      </w:r>
    </w:p>
    <w:p w14:paraId="4D8DF82B" w14:textId="77777777" w:rsidR="00D8752D" w:rsidRDefault="00D8752D" w:rsidP="00D8752D">
      <w:pPr>
        <w:rPr>
          <w:rFonts w:cs="Arial"/>
        </w:rPr>
      </w:pPr>
    </w:p>
    <w:p w14:paraId="5A76657B" w14:textId="77777777" w:rsidR="00D8752D" w:rsidRPr="00E3564B" w:rsidRDefault="00D8752D" w:rsidP="00D8752D">
      <w:pPr>
        <w:rPr>
          <w:rFonts w:cs="Arial"/>
        </w:rPr>
      </w:pPr>
      <w:r>
        <w:rPr>
          <w:rFonts w:cs="Arial"/>
        </w:rPr>
        <w:t>Now the problem is where do we draw the line between almost and far? Where does it stop being OK use a correction? It is a slippery slope and people make all kind of mistakes because of that. So the use of corrections is quite controversial: some people think it should always be used just to be on the safe side, others that it should never be used.</w:t>
      </w:r>
    </w:p>
    <w:p w14:paraId="0B20140D" w14:textId="77777777" w:rsidR="00D8752D" w:rsidRDefault="00D8752D" w:rsidP="00D8752D">
      <w:pPr>
        <w:rPr>
          <w:rFonts w:cs="Arial"/>
        </w:rPr>
      </w:pPr>
    </w:p>
    <w:p w14:paraId="68ADED91" w14:textId="77777777" w:rsidR="00D8752D" w:rsidRDefault="00D8752D" w:rsidP="00D8752D">
      <w:pPr>
        <w:rPr>
          <w:rFonts w:cs="Arial"/>
        </w:rPr>
      </w:pPr>
      <w:r>
        <w:rPr>
          <w:rFonts w:cs="Arial"/>
        </w:rPr>
        <w:t xml:space="preserve">One last thing: we can notice that the output from the tests are quite different. This is because the functions/packages have been written by different people. </w:t>
      </w:r>
    </w:p>
    <w:p w14:paraId="737FD260" w14:textId="77777777" w:rsidR="00D8752D" w:rsidRDefault="00D8752D" w:rsidP="00D8752D">
      <w:pPr>
        <w:rPr>
          <w:rFonts w:cs="Arial"/>
        </w:rPr>
      </w:pPr>
      <w:r>
        <w:rPr>
          <w:rFonts w:cs="Arial"/>
        </w:rPr>
        <w:lastRenderedPageBreak/>
        <w:t xml:space="preserve">The Fisher’s test’s outcome gives us an extra bit of information: the odds ratio. It is exactly what it says it is: the ratio of the odds: the odds (or probability) of dancing in the food group over the odds of dancing in the affection one. It is basically the effect size and it is dead-easy to calculate. Using the information in the table below: </w:t>
      </w:r>
    </w:p>
    <w:p w14:paraId="09B6B300" w14:textId="77777777" w:rsidR="00D8752D" w:rsidRDefault="00D8752D" w:rsidP="00D8752D">
      <w:pPr>
        <w:rPr>
          <w:rFonts w:cs="Arial"/>
        </w:rPr>
      </w:pPr>
    </w:p>
    <w:p w14:paraId="40FDBFDF" w14:textId="77777777" w:rsidR="00D8752D" w:rsidRDefault="00D8752D" w:rsidP="00D8752D">
      <w:pPr>
        <w:rPr>
          <w:rFonts w:cs="Arial"/>
        </w:rPr>
      </w:pPr>
      <w:r>
        <w:rPr>
          <w:noProof/>
        </w:rPr>
        <w:drawing>
          <wp:inline distT="0" distB="0" distL="0" distR="0" wp14:anchorId="344DD25B" wp14:editId="288BC135">
            <wp:extent cx="1920451" cy="708516"/>
            <wp:effectExtent l="0" t="0" r="3810" b="0"/>
            <wp:docPr id="4099" name="Picture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1978746" cy="730023"/>
                    </a:xfrm>
                    <a:prstGeom prst="rect">
                      <a:avLst/>
                    </a:prstGeom>
                  </pic:spPr>
                </pic:pic>
              </a:graphicData>
            </a:graphic>
          </wp:inline>
        </w:drawing>
      </w:r>
    </w:p>
    <w:p w14:paraId="61B6A2AE" w14:textId="77777777" w:rsidR="00D8752D" w:rsidRDefault="00D8752D" w:rsidP="00D8752D">
      <w:pPr>
        <w:rPr>
          <w:rFonts w:cs="Arial"/>
        </w:rPr>
      </w:pPr>
    </w:p>
    <w:p w14:paraId="368BD0CB" w14:textId="77777777" w:rsidR="00D8752D" w:rsidRDefault="00D8752D" w:rsidP="00D8752D">
      <w:pPr>
        <w:rPr>
          <w:rFonts w:cs="Arial"/>
        </w:rPr>
      </w:pPr>
      <w:r>
        <w:rPr>
          <w:rFonts w:cs="Arial"/>
        </w:rPr>
        <w:t>Odds of dancing: Food group: 28/10</w:t>
      </w:r>
    </w:p>
    <w:p w14:paraId="2CD5BE95" w14:textId="77777777" w:rsidR="00D8752D" w:rsidRDefault="00D8752D" w:rsidP="00D8752D">
      <w:pPr>
        <w:rPr>
          <w:rFonts w:cs="Arial"/>
        </w:rPr>
      </w:pPr>
      <w:r>
        <w:rPr>
          <w:rFonts w:cs="Arial"/>
        </w:rPr>
        <w:t>Odds of dancing: Affection group: 48/114</w:t>
      </w:r>
    </w:p>
    <w:p w14:paraId="1EFD34DF" w14:textId="77777777" w:rsidR="00D8752D" w:rsidRDefault="00D8752D" w:rsidP="00D8752D">
      <w:pPr>
        <w:rPr>
          <w:rFonts w:cs="Arial"/>
        </w:rPr>
      </w:pPr>
    </w:p>
    <w:p w14:paraId="72E20136" w14:textId="77777777" w:rsidR="00D8752D" w:rsidRDefault="00D8752D" w:rsidP="00D8752D">
      <w:pPr>
        <w:rPr>
          <w:rFonts w:cs="Arial"/>
        </w:rPr>
      </w:pPr>
      <w:r>
        <w:rPr>
          <w:rFonts w:cs="Arial"/>
        </w:rPr>
        <w:t>Odds ratio = Food group / Affection group = 6.6.</w:t>
      </w:r>
    </w:p>
    <w:p w14:paraId="63556947" w14:textId="77777777" w:rsidR="00D8752D" w:rsidRDefault="00D8752D" w:rsidP="00D8752D">
      <w:pPr>
        <w:rPr>
          <w:rFonts w:cs="Arial"/>
        </w:rPr>
      </w:pPr>
    </w:p>
    <w:p w14:paraId="5EB4C1F3" w14:textId="77777777" w:rsidR="00D8752D" w:rsidRDefault="00D8752D" w:rsidP="00D8752D">
      <w:pPr>
        <w:rPr>
          <w:rFonts w:cs="Arial"/>
        </w:rPr>
      </w:pPr>
      <w:r>
        <w:rPr>
          <w:rFonts w:cs="Arial"/>
        </w:rPr>
        <w:t>Cats in the receiving food as a reward are almost 7 times more likely to line dance than those receiving affection (p=1.31e-06).</w:t>
      </w:r>
    </w:p>
    <w:p w14:paraId="57817C77" w14:textId="77777777" w:rsidR="00D8752D" w:rsidRDefault="00D8752D" w:rsidP="00D8752D">
      <w:pPr>
        <w:rPr>
          <w:rFonts w:cs="Arial"/>
        </w:rPr>
      </w:pPr>
    </w:p>
    <w:p w14:paraId="1D90BE5E" w14:textId="77777777" w:rsidR="00D8752D" w:rsidRDefault="00D8752D" w:rsidP="00D8752D">
      <w:pPr>
        <w:rPr>
          <w:rFonts w:cs="Arial"/>
        </w:rPr>
      </w:pPr>
      <w:r>
        <w:rPr>
          <w:rFonts w:cs="Arial"/>
        </w:rPr>
        <w:t>One last thing: the test is always run on the actual counts and not the percentages. If not, the samples are artificially set to 100, which is either overestimating or underestimating the real sample size, which will have an effect on the power of the test and thus on the likelihood of its significance.</w:t>
      </w:r>
    </w:p>
    <w:p w14:paraId="54E3ED85" w14:textId="77777777" w:rsidR="00D8752D" w:rsidRDefault="00D8752D" w:rsidP="00D8752D">
      <w:pPr>
        <w:pStyle w:val="Heading1"/>
        <w:rPr>
          <w:rFonts w:cs="Arial"/>
          <w:sz w:val="20"/>
        </w:rPr>
      </w:pPr>
    </w:p>
    <w:p w14:paraId="471BEB32" w14:textId="77777777" w:rsidR="00D8752D" w:rsidRDefault="00D8752D" w:rsidP="00D8752D">
      <w:r>
        <w:t>Let’s have a look at another example.</w:t>
      </w:r>
    </w:p>
    <w:p w14:paraId="151ABBE0" w14:textId="77777777" w:rsidR="00D8752D" w:rsidRDefault="00D8752D" w:rsidP="00D8752D"/>
    <w:p w14:paraId="3DA64AA1" w14:textId="77777777" w:rsidR="00D8752D" w:rsidRPr="00C17F80" w:rsidRDefault="00D8752D" w:rsidP="00D8752D">
      <w:pPr>
        <w:rPr>
          <w:rFonts w:cs="Arial"/>
        </w:rPr>
      </w:pPr>
      <w:bookmarkStart w:id="250" w:name="_Toc3466104"/>
      <w:r w:rsidRPr="003E4B43">
        <w:rPr>
          <w:rStyle w:val="Heading3Char"/>
        </w:rPr>
        <w:t>Example</w:t>
      </w:r>
      <w:r>
        <w:rPr>
          <w:rStyle w:val="Heading3Char"/>
        </w:rPr>
        <w:t>:</w:t>
      </w:r>
      <w:bookmarkEnd w:id="250"/>
      <w:r>
        <w:rPr>
          <w:rStyle w:val="Heading3Char"/>
        </w:rPr>
        <w:t xml:space="preserve"> </w:t>
      </w:r>
      <w:r>
        <w:t>G</w:t>
      </w:r>
      <w:r w:rsidRPr="00C70753">
        <w:t>ene ontology enrichment</w:t>
      </w:r>
      <w:r w:rsidRPr="00C17F80">
        <w:rPr>
          <w:rFonts w:cs="Arial"/>
        </w:rPr>
        <w:t xml:space="preserve"> </w:t>
      </w:r>
      <w:r>
        <w:rPr>
          <w:rFonts w:cs="Arial"/>
        </w:rPr>
        <w:t xml:space="preserve"> </w:t>
      </w:r>
    </w:p>
    <w:p w14:paraId="2F89DC8E" w14:textId="77777777" w:rsidR="00D8752D" w:rsidRDefault="00D8752D" w:rsidP="00D8752D"/>
    <w:p w14:paraId="56DEF3CC" w14:textId="1424D5D3" w:rsidR="00D8752D" w:rsidRDefault="00D8752D" w:rsidP="00D8752D">
      <w:r>
        <w:t xml:space="preserve">Sometimes the values we are dealing </w:t>
      </w:r>
      <w:r w:rsidR="008E322B">
        <w:t xml:space="preserve">with </w:t>
      </w:r>
      <w:r>
        <w:t xml:space="preserve">are just a few numbers, out of which we need to make some sense. </w:t>
      </w:r>
    </w:p>
    <w:p w14:paraId="423BCC80" w14:textId="77777777" w:rsidR="00D8752D" w:rsidRDefault="00D8752D" w:rsidP="00D8752D">
      <w:r>
        <w:t xml:space="preserve">For instance, say that in the entire genome (n=29395), </w:t>
      </w:r>
      <w:r w:rsidRPr="00C70753">
        <w:t>221 genes are associated with a f</w:t>
      </w:r>
      <w:r>
        <w:t>unction (e.g. antigen binding).</w:t>
      </w:r>
      <w:r w:rsidRPr="00C70753">
        <w:t xml:space="preserve"> From an experiment, we identified 342 genes out of which 23 are showing such an association.</w:t>
      </w:r>
      <w:r>
        <w:t xml:space="preserve"> So here are our numbers: 23, 342, 221 and 29395 and we want to know if the observed enrichment is significant. </w:t>
      </w:r>
    </w:p>
    <w:p w14:paraId="0B2119DA" w14:textId="77777777" w:rsidR="00D8752D" w:rsidRDefault="00D8752D" w:rsidP="00D8752D">
      <w:pPr>
        <w:rPr>
          <w:rFonts w:cs="Arial"/>
          <w:color w:val="000000"/>
        </w:rPr>
      </w:pPr>
      <w:r>
        <w:t xml:space="preserve">For that, we can build a matrix and run a </w:t>
      </w:r>
      <w:r>
        <w:rPr>
          <w:rStyle w:val="symbol1"/>
          <w:rFonts w:ascii="Arial" w:hAnsi="Arial" w:cs="Arial"/>
          <w:color w:val="000000"/>
        </w:rPr>
        <w:t>χ</w:t>
      </w:r>
      <w:r w:rsidRPr="00C17F80">
        <w:rPr>
          <w:rFonts w:cs="Arial"/>
          <w:color w:val="000000"/>
          <w:vertAlign w:val="superscript"/>
        </w:rPr>
        <w:t>2</w:t>
      </w:r>
      <w:r>
        <w:rPr>
          <w:rFonts w:cs="Arial"/>
          <w:color w:val="000000"/>
          <w:vertAlign w:val="superscript"/>
        </w:rPr>
        <w:t xml:space="preserve"> </w:t>
      </w:r>
      <w:r>
        <w:rPr>
          <w:rFonts w:cs="Arial"/>
          <w:color w:val="000000"/>
        </w:rPr>
        <w:t>on it (or a Fisher’s test, let’s do both).</w:t>
      </w:r>
    </w:p>
    <w:p w14:paraId="0FE98163" w14:textId="77777777" w:rsidR="00D8752D" w:rsidRDefault="00D8752D" w:rsidP="00D8752D">
      <w:pPr>
        <w:rPr>
          <w:rFonts w:cs="Arial"/>
          <w:color w:val="000000"/>
        </w:rPr>
      </w:pPr>
    </w:p>
    <w:p w14:paraId="0C15677E" w14:textId="77777777" w:rsidR="00D8752D" w:rsidRPr="009011B1" w:rsidRDefault="00D8752D" w:rsidP="00D8752D">
      <w:pPr>
        <w:pStyle w:val="code"/>
      </w:pPr>
      <w:r w:rsidRPr="009011B1">
        <w:t>enrichment &lt;- matrix(c(23, 342, 221, 29395), nrow=2, ncol=2, byrow = TRUE)</w:t>
      </w:r>
    </w:p>
    <w:p w14:paraId="2C300CEA" w14:textId="77777777" w:rsidR="00D8752D" w:rsidRDefault="00D8752D" w:rsidP="00D8752D"/>
    <w:p w14:paraId="4A6C3311" w14:textId="77777777" w:rsidR="00D8752D" w:rsidRPr="009011B1" w:rsidRDefault="00D8752D" w:rsidP="00D8752D">
      <w:r w:rsidRPr="009011B1">
        <w:rPr>
          <w:noProof/>
        </w:rPr>
        <w:drawing>
          <wp:inline distT="0" distB="0" distL="0" distR="0" wp14:anchorId="147FD810" wp14:editId="07908E12">
            <wp:extent cx="1238250" cy="457200"/>
            <wp:effectExtent l="0" t="0" r="0" b="0"/>
            <wp:docPr id="41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229"/>
                    <a:stretch>
                      <a:fillRect/>
                    </a:stretch>
                  </pic:blipFill>
                  <pic:spPr>
                    <a:xfrm>
                      <a:off x="0" y="0"/>
                      <a:ext cx="1238250" cy="457200"/>
                    </a:xfrm>
                    <a:prstGeom prst="rect">
                      <a:avLst/>
                    </a:prstGeom>
                  </pic:spPr>
                </pic:pic>
              </a:graphicData>
            </a:graphic>
          </wp:inline>
        </w:drawing>
      </w:r>
    </w:p>
    <w:p w14:paraId="33EFE6A6" w14:textId="77777777" w:rsidR="00D8752D" w:rsidRDefault="00D8752D" w:rsidP="00D8752D"/>
    <w:p w14:paraId="15702F1F" w14:textId="77777777" w:rsidR="00D8752D" w:rsidRDefault="00D8752D" w:rsidP="00D8752D">
      <w:pPr>
        <w:pStyle w:val="code"/>
      </w:pPr>
      <w:r w:rsidRPr="009011B1">
        <w:t>chisq.test(enrichment, correct=F)</w:t>
      </w:r>
    </w:p>
    <w:p w14:paraId="0BCC7050" w14:textId="77777777" w:rsidR="00D8752D" w:rsidRDefault="00D8752D" w:rsidP="00D8752D"/>
    <w:p w14:paraId="3CFD5B72" w14:textId="77777777" w:rsidR="00D8752D" w:rsidRDefault="00D8752D" w:rsidP="00D8752D">
      <w:r w:rsidRPr="009011B1">
        <w:rPr>
          <w:noProof/>
        </w:rPr>
        <w:drawing>
          <wp:inline distT="0" distB="0" distL="0" distR="0" wp14:anchorId="4FA6FB1D" wp14:editId="53FC78AD">
            <wp:extent cx="3019245" cy="574709"/>
            <wp:effectExtent l="0" t="0" r="0" b="0"/>
            <wp:docPr id="41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230"/>
                    <a:stretch>
                      <a:fillRect/>
                    </a:stretch>
                  </pic:blipFill>
                  <pic:spPr>
                    <a:xfrm>
                      <a:off x="0" y="0"/>
                      <a:ext cx="3047147" cy="580020"/>
                    </a:xfrm>
                    <a:prstGeom prst="rect">
                      <a:avLst/>
                    </a:prstGeom>
                  </pic:spPr>
                </pic:pic>
              </a:graphicData>
            </a:graphic>
          </wp:inline>
        </w:drawing>
      </w:r>
    </w:p>
    <w:p w14:paraId="5EA9E899" w14:textId="77777777" w:rsidR="00D8752D" w:rsidRDefault="00D8752D" w:rsidP="00D8752D"/>
    <w:p w14:paraId="374D1AA9" w14:textId="77777777" w:rsidR="00D8752D" w:rsidRDefault="00D8752D" w:rsidP="00D8752D">
      <w:pPr>
        <w:pStyle w:val="code"/>
      </w:pPr>
      <w:r w:rsidRPr="009011B1">
        <w:t>fisher.test(enrichment)</w:t>
      </w:r>
    </w:p>
    <w:p w14:paraId="2404A082" w14:textId="77777777" w:rsidR="00D8752D" w:rsidRDefault="00D8752D" w:rsidP="00D8752D"/>
    <w:p w14:paraId="608E7045" w14:textId="77777777" w:rsidR="00D8752D" w:rsidRDefault="00D8752D" w:rsidP="00D8752D">
      <w:r w:rsidRPr="009011B1">
        <w:rPr>
          <w:noProof/>
        </w:rPr>
        <w:lastRenderedPageBreak/>
        <w:drawing>
          <wp:inline distT="0" distB="0" distL="0" distR="0" wp14:anchorId="17AE6954" wp14:editId="190B853F">
            <wp:extent cx="3459192" cy="1138468"/>
            <wp:effectExtent l="0" t="0" r="0" b="5080"/>
            <wp:docPr id="41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231"/>
                    <a:stretch>
                      <a:fillRect/>
                    </a:stretch>
                  </pic:blipFill>
                  <pic:spPr>
                    <a:xfrm>
                      <a:off x="0" y="0"/>
                      <a:ext cx="3485357" cy="1147079"/>
                    </a:xfrm>
                    <a:prstGeom prst="rect">
                      <a:avLst/>
                    </a:prstGeom>
                  </pic:spPr>
                </pic:pic>
              </a:graphicData>
            </a:graphic>
          </wp:inline>
        </w:drawing>
      </w:r>
      <w:r w:rsidRPr="009011B1">
        <w:t xml:space="preserve">        </w:t>
      </w:r>
    </w:p>
    <w:p w14:paraId="6D308B37" w14:textId="538BE06F" w:rsidR="00D8752D" w:rsidRPr="009011B1" w:rsidRDefault="00D8752D" w:rsidP="00D8752D">
      <w:r w:rsidRPr="009011B1">
        <w:t xml:space="preserve">There </w:t>
      </w:r>
      <w:r w:rsidR="00F11E76">
        <w:t>are</w:t>
      </w:r>
      <w:r w:rsidRPr="009011B1">
        <w:t xml:space="preserve"> </w:t>
      </w:r>
      <w:r w:rsidR="00F11E76">
        <w:t>nine</w:t>
      </w:r>
      <w:r w:rsidRPr="009011B1">
        <w:t xml:space="preserve"> times more genes associated with our function of interest in our </w:t>
      </w:r>
      <w:r>
        <w:t xml:space="preserve">selected </w:t>
      </w:r>
      <w:r w:rsidRPr="009011B1">
        <w:t>group</w:t>
      </w:r>
      <w:r>
        <w:t xml:space="preserve"> </w:t>
      </w:r>
      <w:r w:rsidRPr="009011B1">
        <w:t>than in the general background (p=4.33e-14).</w:t>
      </w:r>
    </w:p>
    <w:p w14:paraId="7A59BFF4" w14:textId="77777777" w:rsidR="00D8752D" w:rsidRDefault="00D8752D" w:rsidP="00D8752D"/>
    <w:p w14:paraId="6025E0F6" w14:textId="77777777" w:rsidR="00D8752D" w:rsidRPr="009011B1" w:rsidRDefault="00D8752D" w:rsidP="00D8752D">
      <w:pPr>
        <w:rPr>
          <w:b/>
          <w:color w:val="FF0000"/>
        </w:rPr>
      </w:pPr>
      <w:r>
        <w:t>This type of analysis is used in many areas of biology but one common example would be when trying to find functional associations between a list of gene hits from an experiment and functional lists from a database such as gene ontology.  In this type of analysis you take a list of genes with a known functional association and compare it to the genes in your experimental hit list.  The idea is that if there are more genes from the functional list in your hit list than you’d expect by chance that the associated function might be interesting in your experiment.</w:t>
      </w:r>
    </w:p>
    <w:p w14:paraId="283417CF" w14:textId="77777777" w:rsidR="00D8752D" w:rsidRDefault="00D8752D" w:rsidP="00D8752D">
      <w:r>
        <w:rPr>
          <w:noProof/>
        </w:rPr>
        <w:drawing>
          <wp:inline distT="0" distB="0" distL="0" distR="0" wp14:anchorId="6A039189" wp14:editId="25F311D5">
            <wp:extent cx="5037826" cy="3190977"/>
            <wp:effectExtent l="0" t="0" r="0" b="0"/>
            <wp:docPr id="4117" name="Picture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044968" cy="3195500"/>
                    </a:xfrm>
                    <a:prstGeom prst="rect">
                      <a:avLst/>
                    </a:prstGeom>
                  </pic:spPr>
                </pic:pic>
              </a:graphicData>
            </a:graphic>
          </wp:inline>
        </w:drawing>
      </w:r>
    </w:p>
    <w:p w14:paraId="71821CE3" w14:textId="77777777" w:rsidR="00D8752D" w:rsidRDefault="00D8752D" w:rsidP="00D8752D"/>
    <w:p w14:paraId="279B359D" w14:textId="77777777" w:rsidR="00D8752D" w:rsidRDefault="00D8752D" w:rsidP="00D8752D">
      <w:r>
        <w:t>The data used in this case is a simple contingency table, the same as we’ve already seen.</w:t>
      </w:r>
    </w:p>
    <w:p w14:paraId="08649956" w14:textId="77777777" w:rsidR="00D8752D" w:rsidRDefault="00D8752D" w:rsidP="00D8752D"/>
    <w:p w14:paraId="165B2ECB" w14:textId="77777777" w:rsidR="00D8752D" w:rsidRDefault="00D8752D" w:rsidP="00D8752D">
      <w:pPr>
        <w:ind w:left="2880" w:firstLine="720"/>
      </w:pPr>
      <w:r>
        <w:t xml:space="preserve">[genes in genome]   </w:t>
      </w:r>
      <w:r>
        <w:tab/>
        <w:t>[genes in hit list]</w:t>
      </w:r>
    </w:p>
    <w:p w14:paraId="431EDE37" w14:textId="77777777" w:rsidR="00D8752D" w:rsidRDefault="00D8752D" w:rsidP="00D8752D"/>
    <w:p w14:paraId="123FADDD" w14:textId="77777777" w:rsidR="00D8752D" w:rsidRDefault="00D8752D" w:rsidP="00D8752D">
      <w:r>
        <w:t>[genes in functional category]</w:t>
      </w:r>
      <w:r>
        <w:tab/>
      </w:r>
      <w:r>
        <w:tab/>
      </w:r>
      <w:r>
        <w:tab/>
        <w:t>N</w:t>
      </w:r>
      <w:r>
        <w:tab/>
      </w:r>
      <w:r>
        <w:tab/>
      </w:r>
      <w:r>
        <w:tab/>
        <w:t>B</w:t>
      </w:r>
    </w:p>
    <w:p w14:paraId="2FFDAE82" w14:textId="77777777" w:rsidR="00D8752D" w:rsidRDefault="00D8752D" w:rsidP="00D8752D"/>
    <w:p w14:paraId="321C860C" w14:textId="77777777" w:rsidR="00D8752D" w:rsidRDefault="00D8752D" w:rsidP="00D8752D">
      <w:r>
        <w:t>[genes not in functional category]</w:t>
      </w:r>
      <w:r>
        <w:tab/>
      </w:r>
      <w:r>
        <w:tab/>
        <w:t>n</w:t>
      </w:r>
      <w:r>
        <w:tab/>
      </w:r>
      <w:r>
        <w:tab/>
      </w:r>
      <w:r>
        <w:tab/>
        <w:t>b</w:t>
      </w:r>
      <w:r>
        <w:tab/>
      </w:r>
      <w:r>
        <w:tab/>
      </w:r>
      <w:r>
        <w:tab/>
      </w:r>
    </w:p>
    <w:p w14:paraId="0B4F4584" w14:textId="77777777" w:rsidR="00D8752D" w:rsidRDefault="00D8752D" w:rsidP="00D8752D">
      <w:r>
        <w:rPr>
          <w:noProof/>
        </w:rPr>
        <w:lastRenderedPageBreak/>
        <w:drawing>
          <wp:inline distT="0" distB="0" distL="0" distR="0" wp14:anchorId="78FFE2C8" wp14:editId="0BABFAA9">
            <wp:extent cx="5733415" cy="3489960"/>
            <wp:effectExtent l="0" t="0" r="635" b="0"/>
            <wp:docPr id="4118" name="Picture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733415" cy="3489960"/>
                    </a:xfrm>
                    <a:prstGeom prst="rect">
                      <a:avLst/>
                    </a:prstGeom>
                  </pic:spPr>
                </pic:pic>
              </a:graphicData>
            </a:graphic>
          </wp:inline>
        </w:drawing>
      </w:r>
    </w:p>
    <w:p w14:paraId="7B2A938B" w14:textId="37551AA2" w:rsidR="00D8752D" w:rsidRPr="009011B1" w:rsidRDefault="00D8752D" w:rsidP="00D8752D">
      <w:r>
        <w:t>In this sample output from the GOrilla search program (</w:t>
      </w:r>
      <w:hyperlink r:id="rId234" w:history="1">
        <w:r w:rsidRPr="002053C8">
          <w:rPr>
            <w:rStyle w:val="Hyperlink"/>
          </w:rPr>
          <w:t>http://cbl-gorilla.cs.technion.ac.il/</w:t>
        </w:r>
      </w:hyperlink>
      <w:r>
        <w:t xml:space="preserve">) you can see the 4 values for the test in brackets in the final column.  </w:t>
      </w:r>
      <w:r w:rsidR="00D56461">
        <w:t xml:space="preserve">GOrilla does not use the Fisher’s test actually but the hypergeometric one; it is based on the same distribution but works slightly differently. It yields the same p-value though. </w:t>
      </w:r>
      <w:r>
        <w:t>It also shows the fold enrichment as well as the raw p-value.  Because many different tests have been performed (one for each functional category) the output also shows a p-value which has been corrected for multiple testing, which is the value you would actually use in this instance.</w:t>
      </w:r>
    </w:p>
    <w:p w14:paraId="2B6B3D59" w14:textId="77777777" w:rsidR="00D8752D" w:rsidRDefault="00D8752D" w:rsidP="00D8752D"/>
    <w:p w14:paraId="4C1D50EE" w14:textId="77777777" w:rsidR="00D8752D" w:rsidRDefault="00D8752D" w:rsidP="00D8752D"/>
    <w:p w14:paraId="1BB68CE2" w14:textId="72BE7E41" w:rsidR="00D8752D" w:rsidRPr="006561D1" w:rsidRDefault="004E4EF9" w:rsidP="006561D1">
      <w:pPr>
        <w:pStyle w:val="Heading2"/>
      </w:pPr>
      <w:bookmarkStart w:id="251" w:name="_Toc3466105"/>
      <w:r>
        <w:t>9</w:t>
      </w:r>
      <w:r w:rsidR="006561D1" w:rsidRPr="006561D1">
        <w:t>-2</w:t>
      </w:r>
      <w:r w:rsidR="00D8752D" w:rsidRPr="006561D1">
        <w:t xml:space="preserve"> Comparison with more than 1 factor</w:t>
      </w:r>
      <w:bookmarkEnd w:id="251"/>
    </w:p>
    <w:p w14:paraId="45478C73" w14:textId="77777777" w:rsidR="00D8752D" w:rsidRDefault="00D8752D" w:rsidP="00D8752D">
      <w:pPr>
        <w:pStyle w:val="Heading1"/>
        <w:rPr>
          <w:rFonts w:cs="Arial"/>
          <w:sz w:val="20"/>
        </w:rPr>
      </w:pPr>
    </w:p>
    <w:p w14:paraId="64E3E327" w14:textId="4B18A718" w:rsidR="00D8752D" w:rsidRDefault="00D8752D" w:rsidP="00D8752D">
      <w:r>
        <w:t xml:space="preserve">A nice example to illustrate this type of analysis is DNA methylation. This is an epigenetic modification which is involved in gene regulation. DNA methylation is measured by a sequencing methodology called bisulphite sequencing.  The output of this method </w:t>
      </w:r>
      <w:r w:rsidR="003C611E">
        <w:t xml:space="preserve">is </w:t>
      </w:r>
      <w:r>
        <w:t>a set of observations of individual cytosines where they can be observed as being either methylated or unmethylated.</w:t>
      </w:r>
    </w:p>
    <w:p w14:paraId="158E4508" w14:textId="77777777" w:rsidR="00D8752D" w:rsidRDefault="00D8752D" w:rsidP="00D8752D"/>
    <w:p w14:paraId="0DFB1309" w14:textId="77777777" w:rsidR="00D8752D" w:rsidRDefault="00D8752D" w:rsidP="00D8752D">
      <w:r>
        <w:t>The idea for the example analysis we’re going to do is that you would take all of the observations for one gene and count the number of methylated and unmethylated cytosines which fell within the gene body.  These counts would then be collected for multiple samples, which could be divided between different experimental conditions.</w:t>
      </w:r>
    </w:p>
    <w:p w14:paraId="7415EC8D" w14:textId="77777777" w:rsidR="00D8752D" w:rsidRDefault="00D8752D" w:rsidP="00D8752D"/>
    <w:p w14:paraId="0820C47A" w14:textId="77777777" w:rsidR="00D8752D" w:rsidRPr="009011B1" w:rsidRDefault="00D8752D" w:rsidP="00D8752D">
      <w:pPr>
        <w:rPr>
          <w:b/>
          <w:color w:val="FF0000"/>
        </w:rPr>
      </w:pPr>
      <w:r>
        <w:t>The question we want to ask would be whether the proportion of methylated reads (and therefore the methylation level) changes significantly between different experimental conditions.</w:t>
      </w:r>
    </w:p>
    <w:p w14:paraId="6C1E3B7C" w14:textId="77777777" w:rsidR="00D8752D" w:rsidRDefault="00D8752D" w:rsidP="00D8752D"/>
    <w:p w14:paraId="5EDCE29B" w14:textId="77777777" w:rsidR="00D8752D" w:rsidRDefault="00D8752D" w:rsidP="00D8752D"/>
    <w:p w14:paraId="5AEE3723" w14:textId="77777777" w:rsidR="00D8752D" w:rsidRDefault="00D8752D" w:rsidP="00D8752D">
      <w:r>
        <w:rPr>
          <w:noProof/>
        </w:rPr>
        <w:lastRenderedPageBreak/>
        <w:drawing>
          <wp:inline distT="0" distB="0" distL="0" distR="0" wp14:anchorId="5FBBDD5D" wp14:editId="45282CED">
            <wp:extent cx="4760574" cy="3010619"/>
            <wp:effectExtent l="0" t="0" r="2540" b="0"/>
            <wp:docPr id="4119" name="Picture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766797" cy="3014554"/>
                    </a:xfrm>
                    <a:prstGeom prst="rect">
                      <a:avLst/>
                    </a:prstGeom>
                  </pic:spPr>
                </pic:pic>
              </a:graphicData>
            </a:graphic>
          </wp:inline>
        </w:drawing>
      </w:r>
    </w:p>
    <w:p w14:paraId="7FC629F4" w14:textId="77777777" w:rsidR="00D8752D" w:rsidRDefault="00D8752D" w:rsidP="00D8752D"/>
    <w:p w14:paraId="31C7C9FF" w14:textId="77777777" w:rsidR="006561D1" w:rsidRDefault="006561D1" w:rsidP="00D8752D">
      <w:pPr>
        <w:rPr>
          <w:rStyle w:val="Heading3Char"/>
        </w:rPr>
      </w:pPr>
    </w:p>
    <w:p w14:paraId="70447996" w14:textId="7D90A99C" w:rsidR="00D8752D" w:rsidRDefault="00D8752D" w:rsidP="00D8752D">
      <w:pPr>
        <w:rPr>
          <w:rStyle w:val="codeChar"/>
          <w:rFonts w:eastAsiaTheme="minorEastAsia"/>
        </w:rPr>
      </w:pPr>
      <w:bookmarkStart w:id="252" w:name="_Toc3466106"/>
      <w:r w:rsidRPr="003E4B43">
        <w:rPr>
          <w:rStyle w:val="Heading3Char"/>
        </w:rPr>
        <w:t>Example</w:t>
      </w:r>
      <w:r>
        <w:rPr>
          <w:rStyle w:val="Heading3Char"/>
        </w:rPr>
        <w:t>:</w:t>
      </w:r>
      <w:bookmarkEnd w:id="252"/>
      <w:r>
        <w:rPr>
          <w:rStyle w:val="Heading3Char"/>
        </w:rPr>
        <w:t xml:space="preserve"> </w:t>
      </w:r>
      <w:r w:rsidRPr="00C17F80">
        <w:rPr>
          <w:rFonts w:cs="Arial"/>
        </w:rPr>
        <w:t>(File:</w:t>
      </w:r>
      <w:r>
        <w:rPr>
          <w:rFonts w:cs="Arial"/>
        </w:rPr>
        <w:t xml:space="preserve"> </w:t>
      </w:r>
      <w:r w:rsidRPr="00CD74EB">
        <w:rPr>
          <w:rStyle w:val="codeChar"/>
          <w:rFonts w:eastAsiaTheme="minorEastAsia"/>
        </w:rPr>
        <w:t>dna_methylation_format2.csv</w:t>
      </w:r>
      <w:r>
        <w:rPr>
          <w:rStyle w:val="codeChar"/>
          <w:rFonts w:eastAsiaTheme="minorEastAsia"/>
        </w:rPr>
        <w:t>)</w:t>
      </w:r>
    </w:p>
    <w:p w14:paraId="0DF96AC1" w14:textId="77777777" w:rsidR="00D8752D" w:rsidRDefault="00D8752D" w:rsidP="00D8752D">
      <w:pPr>
        <w:rPr>
          <w:rStyle w:val="codeChar"/>
          <w:rFonts w:eastAsiaTheme="minorEastAsia"/>
        </w:rPr>
      </w:pPr>
    </w:p>
    <w:p w14:paraId="348119F3" w14:textId="77777777" w:rsidR="00D8752D" w:rsidRDefault="00D8752D" w:rsidP="00D8752D">
      <w:r w:rsidRPr="00CD74EB">
        <w:rPr>
          <w:noProof/>
        </w:rPr>
        <w:drawing>
          <wp:anchor distT="0" distB="0" distL="114300" distR="114300" simplePos="0" relativeHeight="251899392" behindDoc="0" locked="0" layoutInCell="1" allowOverlap="1" wp14:anchorId="31504868" wp14:editId="6FF67C1E">
            <wp:simplePos x="0" y="0"/>
            <wp:positionH relativeFrom="margin">
              <wp:align>right</wp:align>
            </wp:positionH>
            <wp:positionV relativeFrom="paragraph">
              <wp:posOffset>680001</wp:posOffset>
            </wp:positionV>
            <wp:extent cx="2089398" cy="1687129"/>
            <wp:effectExtent l="0" t="0" r="6350" b="8890"/>
            <wp:wrapSquare wrapText="bothSides"/>
            <wp:docPr id="41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36">
                      <a:extLst>
                        <a:ext uri="{28A0092B-C50C-407E-A947-70E740481C1C}">
                          <a14:useLocalDpi xmlns:a14="http://schemas.microsoft.com/office/drawing/2010/main" val="0"/>
                        </a:ext>
                      </a:extLst>
                    </a:blip>
                    <a:stretch>
                      <a:fillRect/>
                    </a:stretch>
                  </pic:blipFill>
                  <pic:spPr>
                    <a:xfrm>
                      <a:off x="0" y="0"/>
                      <a:ext cx="2089398" cy="1687129"/>
                    </a:xfrm>
                    <a:prstGeom prst="rect">
                      <a:avLst/>
                    </a:prstGeom>
                  </pic:spPr>
                </pic:pic>
              </a:graphicData>
            </a:graphic>
            <wp14:sizeRelH relativeFrom="page">
              <wp14:pctWidth>0</wp14:pctWidth>
            </wp14:sizeRelH>
            <wp14:sizeRelV relativeFrom="page">
              <wp14:pctHeight>0</wp14:pctHeight>
            </wp14:sizeRelV>
          </wp:anchor>
        </w:drawing>
      </w:r>
      <w:r>
        <w:t>We still have a comparison between 2 groups, the comparison of interest shall we say, but for each group/condition, we have 3 biological samples. So here we want to know if something is happening between our groups (factor of interest) but accounting for the variability between samples (random factor, biological/experimental variation).</w:t>
      </w:r>
    </w:p>
    <w:p w14:paraId="57CD3CB8" w14:textId="77777777" w:rsidR="00D8752D" w:rsidRDefault="00D8752D" w:rsidP="00D8752D"/>
    <w:p w14:paraId="779F3695" w14:textId="77777777" w:rsidR="00D8752D" w:rsidRPr="00CD74EB" w:rsidRDefault="00D8752D" w:rsidP="00D8752D">
      <w:r w:rsidRPr="00CD74EB">
        <w:t>Values are independent observations of individual DNA bases. A DNA base is either methylated (Meth) or unmethylated (Unmeth).</w:t>
      </w:r>
    </w:p>
    <w:p w14:paraId="31FDE6DE" w14:textId="77777777" w:rsidR="00D8752D" w:rsidRPr="00CD74EB" w:rsidRDefault="00D8752D" w:rsidP="00D8752D"/>
    <w:p w14:paraId="748EAC7C" w14:textId="77777777" w:rsidR="00D8752D" w:rsidRDefault="00D8752D" w:rsidP="00D8752D"/>
    <w:p w14:paraId="207C0916" w14:textId="77777777" w:rsidR="00D8752D" w:rsidRDefault="00D8752D" w:rsidP="00D8752D"/>
    <w:p w14:paraId="5175442B" w14:textId="77777777" w:rsidR="00D8752D" w:rsidRDefault="00D8752D" w:rsidP="00D8752D">
      <w:pPr>
        <w:rPr>
          <w:rFonts w:cs="Arial"/>
        </w:rPr>
      </w:pPr>
      <w:r w:rsidRPr="00C17F80">
        <w:rPr>
          <w:rFonts w:cs="Arial"/>
        </w:rPr>
        <w:t xml:space="preserve"> </w:t>
      </w:r>
      <w:r>
        <w:rPr>
          <w:rFonts w:cs="Arial"/>
        </w:rPr>
        <w:t xml:space="preserve"> </w:t>
      </w:r>
    </w:p>
    <w:p w14:paraId="1AC501C9" w14:textId="77777777" w:rsidR="00D8752D" w:rsidRDefault="00D8752D" w:rsidP="00D8752D">
      <w:pPr>
        <w:rPr>
          <w:rFonts w:cs="Arial"/>
        </w:rPr>
      </w:pPr>
    </w:p>
    <w:p w14:paraId="12E23F88" w14:textId="77777777" w:rsidR="00D8752D" w:rsidRDefault="00D8752D" w:rsidP="00D8752D">
      <w:pPr>
        <w:rPr>
          <w:rFonts w:cs="Arial"/>
        </w:rPr>
      </w:pPr>
    </w:p>
    <w:p w14:paraId="0CAC1123" w14:textId="77777777" w:rsidR="00D8752D" w:rsidRDefault="00D8752D" w:rsidP="00D8752D">
      <w:pPr>
        <w:rPr>
          <w:rFonts w:cs="Arial"/>
        </w:rPr>
      </w:pPr>
    </w:p>
    <w:p w14:paraId="401A1F31" w14:textId="77777777" w:rsidR="00D8752D" w:rsidRDefault="00D8752D" w:rsidP="00D8752D">
      <w:pPr>
        <w:rPr>
          <w:rFonts w:cs="Arial"/>
        </w:rPr>
      </w:pPr>
      <w:r>
        <w:rPr>
          <w:rFonts w:cs="Arial"/>
        </w:rPr>
        <w:t>The question is: to what extent can we predict the behaviour/variation of our outcome with 2 factors (one of interest and one random)? And by the way, the outcome can be continuous or categorical: if it is continuous, we will likely use a 2-way ANOVA and if it is categorical, and in our case binary: a binary logistic regression.</w:t>
      </w:r>
    </w:p>
    <w:p w14:paraId="452B6C79" w14:textId="77777777" w:rsidR="00D8752D" w:rsidRDefault="00D8752D" w:rsidP="00D8752D">
      <w:pPr>
        <w:rPr>
          <w:rFonts w:cs="Arial"/>
        </w:rPr>
      </w:pPr>
    </w:p>
    <w:p w14:paraId="2DED3759" w14:textId="57F53DC3" w:rsidR="00D8752D" w:rsidRDefault="00D8752D" w:rsidP="00D8752D">
      <w:pPr>
        <w:rPr>
          <w:rFonts w:cs="Arial"/>
        </w:rPr>
      </w:pPr>
      <w:r>
        <w:rPr>
          <w:rFonts w:cs="Arial"/>
        </w:rPr>
        <w:t>Actual</w:t>
      </w:r>
      <w:r w:rsidR="00FB5563">
        <w:rPr>
          <w:rFonts w:cs="Arial"/>
        </w:rPr>
        <w:t>ly, the question can be summaris</w:t>
      </w:r>
      <w:r>
        <w:rPr>
          <w:rFonts w:cs="Arial"/>
        </w:rPr>
        <w:t>ed as follows:</w:t>
      </w:r>
    </w:p>
    <w:p w14:paraId="00711F90" w14:textId="77777777" w:rsidR="00D8752D" w:rsidRDefault="00D8752D" w:rsidP="00D8752D">
      <w:pPr>
        <w:rPr>
          <w:rFonts w:cs="Arial"/>
        </w:rPr>
      </w:pPr>
    </w:p>
    <w:p w14:paraId="0ED47CB4" w14:textId="77777777" w:rsidR="00D8752D" w:rsidRDefault="00D8752D" w:rsidP="00D8752D">
      <w:pPr>
        <w:rPr>
          <w:rFonts w:cs="Arial"/>
        </w:rPr>
      </w:pPr>
      <w:r>
        <w:rPr>
          <w:rFonts w:cs="Arial"/>
        </w:rPr>
        <w:t xml:space="preserve"> </w:t>
      </w:r>
      <w:r w:rsidRPr="00CD74EB">
        <w:rPr>
          <w:rFonts w:cs="Arial"/>
        </w:rPr>
        <w:t>Outcome ~ factor1 + factor2 + factor1*factor2</w:t>
      </w:r>
      <w:r>
        <w:rPr>
          <w:rFonts w:cs="Arial"/>
        </w:rPr>
        <w:t xml:space="preserve">. </w:t>
      </w:r>
    </w:p>
    <w:p w14:paraId="08C0D15F" w14:textId="77777777" w:rsidR="00D8752D" w:rsidRDefault="00D8752D" w:rsidP="00D8752D">
      <w:pPr>
        <w:rPr>
          <w:rFonts w:cs="Arial"/>
        </w:rPr>
      </w:pPr>
    </w:p>
    <w:p w14:paraId="682CEF88" w14:textId="77777777" w:rsidR="00D8752D" w:rsidRDefault="00D8752D" w:rsidP="00D8752D">
      <w:pPr>
        <w:rPr>
          <w:rFonts w:cs="Arial"/>
        </w:rPr>
      </w:pPr>
      <w:r>
        <w:rPr>
          <w:rFonts w:cs="Arial"/>
        </w:rPr>
        <w:t xml:space="preserve">So here the question is: </w:t>
      </w:r>
      <w:r w:rsidRPr="00CD74EB">
        <w:rPr>
          <w:rFonts w:cs="Arial"/>
        </w:rPr>
        <w:t xml:space="preserve">For each gene: Is there a difference in methylation between the 2 conditions (AL and DR) accounting for the variability between samples? </w:t>
      </w:r>
    </w:p>
    <w:p w14:paraId="1EEE1794" w14:textId="77777777" w:rsidR="00D8752D" w:rsidRDefault="00D8752D" w:rsidP="00D8752D">
      <w:pPr>
        <w:rPr>
          <w:rFonts w:cs="Arial"/>
        </w:rPr>
      </w:pPr>
    </w:p>
    <w:p w14:paraId="2F0B386C" w14:textId="77777777" w:rsidR="00D8752D" w:rsidRDefault="00D8752D" w:rsidP="00D8752D">
      <w:pPr>
        <w:rPr>
          <w:rFonts w:cs="Arial"/>
        </w:rPr>
      </w:pPr>
      <w:r>
        <w:rPr>
          <w:rFonts w:cs="Arial"/>
        </w:rPr>
        <w:t>First, let’s have a look at the data, for each gene, as percentages of methylation.</w:t>
      </w:r>
    </w:p>
    <w:p w14:paraId="5C804ECA" w14:textId="77777777" w:rsidR="00D8752D" w:rsidRDefault="00D8752D" w:rsidP="00D8752D">
      <w:pPr>
        <w:rPr>
          <w:rFonts w:cs="Arial"/>
        </w:rPr>
      </w:pPr>
    </w:p>
    <w:p w14:paraId="415B8721" w14:textId="77777777" w:rsidR="00D8752D" w:rsidRPr="00E31964" w:rsidRDefault="00D8752D" w:rsidP="00D8752D">
      <w:pPr>
        <w:pStyle w:val="code"/>
      </w:pPr>
      <w:r w:rsidRPr="00E31964">
        <w:lastRenderedPageBreak/>
        <w:t>dna.methylation &lt;- read.csv("dna_methylation_format2.csv")</w:t>
      </w:r>
    </w:p>
    <w:p w14:paraId="6F5BDE78" w14:textId="77777777" w:rsidR="00D8752D" w:rsidRDefault="00D8752D" w:rsidP="00D8752D">
      <w:pPr>
        <w:pStyle w:val="code"/>
      </w:pPr>
      <w:r w:rsidRPr="00E31964">
        <w:t>head(dna.methylation)</w:t>
      </w:r>
    </w:p>
    <w:p w14:paraId="3272877F" w14:textId="77777777" w:rsidR="00D8752D" w:rsidRDefault="00D8752D" w:rsidP="00D8752D">
      <w:pPr>
        <w:rPr>
          <w:rFonts w:cs="Arial"/>
        </w:rPr>
      </w:pPr>
    </w:p>
    <w:p w14:paraId="6EC4EE2C" w14:textId="77777777" w:rsidR="00D8752D" w:rsidRDefault="00D8752D" w:rsidP="00D8752D">
      <w:pPr>
        <w:rPr>
          <w:rFonts w:cs="Arial"/>
        </w:rPr>
      </w:pPr>
      <w:r>
        <w:rPr>
          <w:noProof/>
        </w:rPr>
        <w:drawing>
          <wp:inline distT="0" distB="0" distL="0" distR="0" wp14:anchorId="5E048FE5" wp14:editId="70112DEA">
            <wp:extent cx="1820174" cy="771260"/>
            <wp:effectExtent l="0" t="0" r="8890" b="0"/>
            <wp:docPr id="4121" name="Picture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1834615" cy="777379"/>
                    </a:xfrm>
                    <a:prstGeom prst="rect">
                      <a:avLst/>
                    </a:prstGeom>
                  </pic:spPr>
                </pic:pic>
              </a:graphicData>
            </a:graphic>
          </wp:inline>
        </w:drawing>
      </w:r>
    </w:p>
    <w:p w14:paraId="13F2026D" w14:textId="77777777" w:rsidR="00D8752D" w:rsidRDefault="00D8752D" w:rsidP="00D8752D">
      <w:pPr>
        <w:rPr>
          <w:rFonts w:cs="Arial"/>
        </w:rPr>
      </w:pPr>
    </w:p>
    <w:p w14:paraId="4653CD90" w14:textId="77777777" w:rsidR="00D8752D" w:rsidRPr="00E31964" w:rsidRDefault="00D8752D" w:rsidP="00D8752D">
      <w:pPr>
        <w:pStyle w:val="code"/>
      </w:pPr>
      <w:r w:rsidRPr="00E31964">
        <w:t>dna.methylation$MethPercent&lt;-(dna.methylation$Meth/(dna.methylation$Meth+dna.methylation$Unmeth)*100)</w:t>
      </w:r>
    </w:p>
    <w:p w14:paraId="1801EF79" w14:textId="77777777" w:rsidR="00D8752D" w:rsidRPr="00E31964" w:rsidRDefault="00D8752D" w:rsidP="00D8752D">
      <w:pPr>
        <w:pStyle w:val="code"/>
      </w:pPr>
      <w:r w:rsidRPr="00E31964">
        <w:t>head(dna.methylation)</w:t>
      </w:r>
    </w:p>
    <w:p w14:paraId="1D4CA67D" w14:textId="77777777" w:rsidR="00D8752D" w:rsidRDefault="00D8752D" w:rsidP="00D8752D">
      <w:pPr>
        <w:rPr>
          <w:rFonts w:cs="Arial"/>
        </w:rPr>
      </w:pPr>
    </w:p>
    <w:p w14:paraId="209BBF5C" w14:textId="77777777" w:rsidR="00D8752D" w:rsidRPr="00E31964" w:rsidRDefault="00D8752D" w:rsidP="00D8752D">
      <w:pPr>
        <w:rPr>
          <w:rFonts w:cs="Arial"/>
        </w:rPr>
      </w:pPr>
      <w:r w:rsidRPr="00E31964">
        <w:rPr>
          <w:rFonts w:cs="Arial"/>
          <w:noProof/>
        </w:rPr>
        <w:drawing>
          <wp:inline distT="0" distB="0" distL="0" distR="0" wp14:anchorId="5E1B4F29" wp14:editId="58B8BA20">
            <wp:extent cx="3024336" cy="876131"/>
            <wp:effectExtent l="0" t="0" r="5080" b="635"/>
            <wp:docPr id="41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38"/>
                    <a:stretch>
                      <a:fillRect/>
                    </a:stretch>
                  </pic:blipFill>
                  <pic:spPr>
                    <a:xfrm>
                      <a:off x="0" y="0"/>
                      <a:ext cx="3024336" cy="876131"/>
                    </a:xfrm>
                    <a:prstGeom prst="rect">
                      <a:avLst/>
                    </a:prstGeom>
                  </pic:spPr>
                </pic:pic>
              </a:graphicData>
            </a:graphic>
          </wp:inline>
        </w:drawing>
      </w:r>
    </w:p>
    <w:p w14:paraId="1208FDDF" w14:textId="77777777" w:rsidR="00D8752D" w:rsidRPr="00CD74EB" w:rsidRDefault="00D8752D" w:rsidP="00D8752D">
      <w:pPr>
        <w:rPr>
          <w:rFonts w:cs="Arial"/>
        </w:rPr>
      </w:pPr>
      <w:r>
        <w:rPr>
          <w:rFonts w:cs="Arial"/>
        </w:rPr>
        <w:t xml:space="preserve"> </w:t>
      </w:r>
    </w:p>
    <w:p w14:paraId="7E00187E" w14:textId="77777777" w:rsidR="00D8752D" w:rsidRDefault="00D8752D" w:rsidP="00D8752D">
      <w:pPr>
        <w:rPr>
          <w:rFonts w:cs="Arial"/>
        </w:rPr>
      </w:pPr>
      <w:r>
        <w:rPr>
          <w:rFonts w:cs="Arial"/>
        </w:rPr>
        <w:t xml:space="preserve"> </w:t>
      </w:r>
    </w:p>
    <w:p w14:paraId="64B89AB9" w14:textId="77777777" w:rsidR="00D8752D" w:rsidRPr="00E31964" w:rsidRDefault="00D8752D" w:rsidP="00D8752D">
      <w:pPr>
        <w:pStyle w:val="code"/>
      </w:pPr>
      <w:r w:rsidRPr="00E31964">
        <w:t>dna.methylation.Pno1&lt;-dna.methylation2[dna.methylation2$Gene=="Pno1",]</w:t>
      </w:r>
    </w:p>
    <w:p w14:paraId="19149C47" w14:textId="77777777" w:rsidR="00D8752D" w:rsidRPr="00E31964" w:rsidRDefault="00D8752D" w:rsidP="00D8752D">
      <w:pPr>
        <w:pStyle w:val="code"/>
      </w:pPr>
      <w:r w:rsidRPr="00E31964">
        <w:t>dna.methylation.Pnpla5&lt;-dna.methylation2[dna.methylation2$Gene=="Pnpla5",]</w:t>
      </w:r>
    </w:p>
    <w:p w14:paraId="46BC06F1" w14:textId="77777777" w:rsidR="00D8752D" w:rsidRPr="00E31964" w:rsidRDefault="00D8752D" w:rsidP="00D8752D">
      <w:pPr>
        <w:pStyle w:val="code"/>
      </w:pPr>
      <w:r w:rsidRPr="00E31964">
        <w:t>head(dna.methylation.Pnpla5)</w:t>
      </w:r>
    </w:p>
    <w:p w14:paraId="36631967" w14:textId="77777777" w:rsidR="00D8752D" w:rsidRDefault="00D8752D" w:rsidP="00D8752D">
      <w:pPr>
        <w:rPr>
          <w:rFonts w:cs="Arial"/>
        </w:rPr>
      </w:pPr>
    </w:p>
    <w:p w14:paraId="12D253B2" w14:textId="77777777" w:rsidR="00D8752D" w:rsidRDefault="00D8752D" w:rsidP="00D8752D">
      <w:pPr>
        <w:rPr>
          <w:rFonts w:cs="Arial"/>
        </w:rPr>
      </w:pPr>
      <w:r w:rsidRPr="00E31964">
        <w:rPr>
          <w:rFonts w:cs="Arial"/>
          <w:noProof/>
        </w:rPr>
        <w:drawing>
          <wp:inline distT="0" distB="0" distL="0" distR="0" wp14:anchorId="41C93C7C" wp14:editId="6022393C">
            <wp:extent cx="2571750" cy="971550"/>
            <wp:effectExtent l="0" t="0" r="0" b="0"/>
            <wp:docPr id="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239"/>
                    <a:stretch>
                      <a:fillRect/>
                    </a:stretch>
                  </pic:blipFill>
                  <pic:spPr>
                    <a:xfrm>
                      <a:off x="0" y="0"/>
                      <a:ext cx="2571750" cy="971550"/>
                    </a:xfrm>
                    <a:prstGeom prst="rect">
                      <a:avLst/>
                    </a:prstGeom>
                  </pic:spPr>
                </pic:pic>
              </a:graphicData>
            </a:graphic>
          </wp:inline>
        </w:drawing>
      </w:r>
    </w:p>
    <w:p w14:paraId="29E18DE3" w14:textId="77777777" w:rsidR="00D8752D" w:rsidRDefault="00D8752D" w:rsidP="00D8752D">
      <w:pPr>
        <w:rPr>
          <w:rFonts w:cs="Arial"/>
        </w:rPr>
      </w:pPr>
    </w:p>
    <w:p w14:paraId="4D0CF61C" w14:textId="77777777" w:rsidR="00D8752D" w:rsidRPr="00E31964" w:rsidRDefault="00D8752D" w:rsidP="00D8752D">
      <w:pPr>
        <w:pStyle w:val="code"/>
      </w:pPr>
      <w:r w:rsidRPr="00E31964">
        <w:t>par(mfrow=c(1,2))</w:t>
      </w:r>
    </w:p>
    <w:p w14:paraId="054A764E" w14:textId="77777777" w:rsidR="00D8752D" w:rsidRPr="00E31964" w:rsidRDefault="00D8752D" w:rsidP="00D8752D">
      <w:pPr>
        <w:pStyle w:val="code"/>
      </w:pPr>
      <w:r w:rsidRPr="00E31964">
        <w:t>## dna.methylation.Pno1&lt;-as.data.frame(dna.methylation.Pno1) ##</w:t>
      </w:r>
    </w:p>
    <w:p w14:paraId="14A9318E" w14:textId="77777777" w:rsidR="00D8752D" w:rsidRPr="00E31964" w:rsidRDefault="00D8752D" w:rsidP="00D8752D">
      <w:pPr>
        <w:pStyle w:val="code"/>
      </w:pPr>
      <w:r w:rsidRPr="00E31964">
        <w:t xml:space="preserve">barplot(dna.methylation.Pno1$MethPercent, </w:t>
      </w:r>
    </w:p>
    <w:p w14:paraId="39DED64C" w14:textId="77777777" w:rsidR="00D8752D" w:rsidRPr="00E31964" w:rsidRDefault="00D8752D" w:rsidP="00D8752D">
      <w:pPr>
        <w:pStyle w:val="code"/>
      </w:pPr>
      <w:r w:rsidRPr="00E31964">
        <w:t xml:space="preserve">        names.arg = dna.methylation.Pno1$Sample, </w:t>
      </w:r>
    </w:p>
    <w:p w14:paraId="34D006EA" w14:textId="77777777" w:rsidR="00D8752D" w:rsidRPr="00E31964" w:rsidRDefault="00D8752D" w:rsidP="00D8752D">
      <w:pPr>
        <w:pStyle w:val="code"/>
      </w:pPr>
      <w:r w:rsidRPr="00E31964">
        <w:t xml:space="preserve">        col=rep(c("lightblue","lightpink"), each=3), </w:t>
      </w:r>
    </w:p>
    <w:p w14:paraId="2BA608AA" w14:textId="77777777" w:rsidR="00D8752D" w:rsidRPr="00E31964" w:rsidRDefault="00D8752D" w:rsidP="00D8752D">
      <w:pPr>
        <w:pStyle w:val="code"/>
      </w:pPr>
      <w:r w:rsidRPr="00E31964">
        <w:t xml:space="preserve">        main = "Pno1", </w:t>
      </w:r>
    </w:p>
    <w:p w14:paraId="1BA72A71" w14:textId="77777777" w:rsidR="00D8752D" w:rsidRPr="00E31964" w:rsidRDefault="00D8752D" w:rsidP="00D8752D">
      <w:pPr>
        <w:pStyle w:val="code"/>
      </w:pPr>
      <w:r w:rsidRPr="00E31964">
        <w:t xml:space="preserve">        ylim=c(0,100),</w:t>
      </w:r>
    </w:p>
    <w:p w14:paraId="7713EBDE" w14:textId="77777777" w:rsidR="00D8752D" w:rsidRPr="00E31964" w:rsidRDefault="00D8752D" w:rsidP="00D8752D">
      <w:pPr>
        <w:pStyle w:val="code"/>
      </w:pPr>
      <w:r w:rsidRPr="00E31964">
        <w:t xml:space="preserve">        cex.names=0.6,</w:t>
      </w:r>
    </w:p>
    <w:p w14:paraId="524C940A" w14:textId="77777777" w:rsidR="00D8752D" w:rsidRPr="00E31964" w:rsidRDefault="00D8752D" w:rsidP="00D8752D">
      <w:pPr>
        <w:pStyle w:val="code"/>
      </w:pPr>
      <w:r w:rsidRPr="00E31964">
        <w:t xml:space="preserve">        ylab = "Percentage Methylation",</w:t>
      </w:r>
    </w:p>
    <w:p w14:paraId="5ED82F27" w14:textId="77777777" w:rsidR="00D8752D" w:rsidRPr="00E31964" w:rsidRDefault="00D8752D" w:rsidP="00D8752D">
      <w:pPr>
        <w:pStyle w:val="code"/>
      </w:pPr>
      <w:r w:rsidRPr="00E31964">
        <w:t xml:space="preserve">        las=1)</w:t>
      </w:r>
    </w:p>
    <w:p w14:paraId="2695DE1C" w14:textId="77777777" w:rsidR="00D8752D" w:rsidRPr="00E31964" w:rsidRDefault="00D8752D" w:rsidP="00D8752D">
      <w:pPr>
        <w:pStyle w:val="code"/>
      </w:pPr>
      <w:r w:rsidRPr="00E31964">
        <w:t>## dna.methylation.Pnpla5&lt;-as.data.frame(dna.methylation.Pnpla5) ##</w:t>
      </w:r>
    </w:p>
    <w:p w14:paraId="5E76A413" w14:textId="77777777" w:rsidR="00D8752D" w:rsidRPr="00E31964" w:rsidRDefault="00D8752D" w:rsidP="00D8752D">
      <w:pPr>
        <w:pStyle w:val="code"/>
      </w:pPr>
      <w:r w:rsidRPr="00E31964">
        <w:t xml:space="preserve">barplot(dna.methylation.Pnpla5$MethPercent, </w:t>
      </w:r>
    </w:p>
    <w:p w14:paraId="088146D2" w14:textId="77777777" w:rsidR="00D8752D" w:rsidRPr="00E31964" w:rsidRDefault="00D8752D" w:rsidP="00D8752D">
      <w:pPr>
        <w:pStyle w:val="code"/>
      </w:pPr>
      <w:r w:rsidRPr="00E31964">
        <w:t xml:space="preserve">        names.arg = dna.methylation.Pnpla5$Sample, </w:t>
      </w:r>
    </w:p>
    <w:p w14:paraId="62869890" w14:textId="77777777" w:rsidR="00D8752D" w:rsidRPr="00E31964" w:rsidRDefault="00D8752D" w:rsidP="00D8752D">
      <w:pPr>
        <w:pStyle w:val="code"/>
      </w:pPr>
      <w:r w:rsidRPr="00E31964">
        <w:t xml:space="preserve">        col=rep(c("lightblue","lightpink"), each=3), </w:t>
      </w:r>
    </w:p>
    <w:p w14:paraId="6097C7F1" w14:textId="77777777" w:rsidR="00D8752D" w:rsidRPr="00E31964" w:rsidRDefault="00D8752D" w:rsidP="00D8752D">
      <w:pPr>
        <w:pStyle w:val="code"/>
      </w:pPr>
      <w:r w:rsidRPr="00E31964">
        <w:t xml:space="preserve">        main = "Pnpla5", </w:t>
      </w:r>
    </w:p>
    <w:p w14:paraId="39DE5D84" w14:textId="77777777" w:rsidR="00D8752D" w:rsidRPr="00E31964" w:rsidRDefault="00D8752D" w:rsidP="00D8752D">
      <w:pPr>
        <w:pStyle w:val="code"/>
      </w:pPr>
      <w:r w:rsidRPr="00E31964">
        <w:t xml:space="preserve">        ylim=c(0,100),</w:t>
      </w:r>
    </w:p>
    <w:p w14:paraId="22B65930" w14:textId="77777777" w:rsidR="00D8752D" w:rsidRPr="00E31964" w:rsidRDefault="00D8752D" w:rsidP="00D8752D">
      <w:pPr>
        <w:pStyle w:val="code"/>
      </w:pPr>
      <w:r w:rsidRPr="00E31964">
        <w:t xml:space="preserve">        cex.names=0.6,</w:t>
      </w:r>
    </w:p>
    <w:p w14:paraId="48883DCF" w14:textId="77777777" w:rsidR="00D8752D" w:rsidRPr="00E31964" w:rsidRDefault="00D8752D" w:rsidP="00D8752D">
      <w:pPr>
        <w:pStyle w:val="code"/>
      </w:pPr>
      <w:r w:rsidRPr="00E31964">
        <w:t xml:space="preserve">        ylab = "Percentage Methylation",</w:t>
      </w:r>
    </w:p>
    <w:p w14:paraId="2DB810F5" w14:textId="77777777" w:rsidR="00D8752D" w:rsidRPr="00E31964" w:rsidRDefault="00D8752D" w:rsidP="00D8752D">
      <w:pPr>
        <w:pStyle w:val="code"/>
      </w:pPr>
      <w:r w:rsidRPr="00E31964">
        <w:t xml:space="preserve">        las=1)</w:t>
      </w:r>
    </w:p>
    <w:p w14:paraId="096F49EB" w14:textId="77777777" w:rsidR="00D8752D" w:rsidRDefault="00D8752D" w:rsidP="00D8752D">
      <w:pPr>
        <w:rPr>
          <w:rFonts w:cs="Arial"/>
        </w:rPr>
      </w:pPr>
    </w:p>
    <w:p w14:paraId="0D7377B8" w14:textId="77777777" w:rsidR="00D8752D" w:rsidRPr="00C17F80" w:rsidRDefault="00D8752D" w:rsidP="00D8752D">
      <w:pPr>
        <w:jc w:val="center"/>
        <w:rPr>
          <w:rFonts w:cs="Arial"/>
        </w:rPr>
      </w:pPr>
      <w:r w:rsidRPr="00E31964">
        <w:rPr>
          <w:rFonts w:cs="Arial"/>
          <w:noProof/>
        </w:rPr>
        <w:lastRenderedPageBreak/>
        <w:drawing>
          <wp:inline distT="0" distB="0" distL="0" distR="0" wp14:anchorId="1BFAAAFC" wp14:editId="7A7E4682">
            <wp:extent cx="5436159" cy="3631721"/>
            <wp:effectExtent l="0" t="0" r="0" b="6985"/>
            <wp:docPr id="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240"/>
                    <a:stretch>
                      <a:fillRect/>
                    </a:stretch>
                  </pic:blipFill>
                  <pic:spPr>
                    <a:xfrm>
                      <a:off x="0" y="0"/>
                      <a:ext cx="5466972" cy="3652306"/>
                    </a:xfrm>
                    <a:prstGeom prst="rect">
                      <a:avLst/>
                    </a:prstGeom>
                  </pic:spPr>
                </pic:pic>
              </a:graphicData>
            </a:graphic>
          </wp:inline>
        </w:drawing>
      </w:r>
    </w:p>
    <w:p w14:paraId="21C47BED" w14:textId="760BA7E2" w:rsidR="00D8752D" w:rsidRDefault="00D8752D" w:rsidP="00D8752D">
      <w:r>
        <w:t xml:space="preserve">From the graph above, we can see that there is some variability between the samples but also that overall values for the condition AL are higher than the ones in condition DR for Pno1 gene and the reverse for Pnpla5. This is promising: we expect variability between samples within a condition but also consistency between the conditions. This is what we are going to base our confidence </w:t>
      </w:r>
      <w:r w:rsidR="00DA61CC">
        <w:t xml:space="preserve">on </w:t>
      </w:r>
      <w:r>
        <w:t>that methylation does differ between our conditions of interest.</w:t>
      </w:r>
    </w:p>
    <w:p w14:paraId="09D301C7" w14:textId="77777777" w:rsidR="00D8752D" w:rsidRDefault="00D8752D" w:rsidP="00D8752D"/>
    <w:p w14:paraId="7EF7D820" w14:textId="77777777" w:rsidR="00D8752D" w:rsidRDefault="00D8752D" w:rsidP="00D8752D">
      <w:r>
        <w:t>There are different ways to go about quantifying the effects we see. We are going to go for a simple and stepwise one. First, let’s see if there is a significant difference between the samples within each condition and for each gene. For that, we can use Chi2 test. Each test will tell us if there is an overall difference between the samples. We don’t care here about pairwise comparisons, since each sample has no predictive meaning, we just care about consistency: are all the samples telling us the same thing?</w:t>
      </w:r>
    </w:p>
    <w:p w14:paraId="052B439B" w14:textId="77777777" w:rsidR="00D8752D" w:rsidRDefault="00D8752D" w:rsidP="00D8752D"/>
    <w:p w14:paraId="67CD4E13" w14:textId="77777777" w:rsidR="00D8752D" w:rsidRDefault="00D8752D" w:rsidP="00D8752D">
      <w:pPr>
        <w:pStyle w:val="code"/>
        <w:rPr>
          <w:color w:val="4F6228" w:themeColor="accent3" w:themeShade="80"/>
        </w:rPr>
      </w:pPr>
      <w:r w:rsidRPr="00A443FE">
        <w:rPr>
          <w:color w:val="4F6228" w:themeColor="accent3" w:themeShade="80"/>
        </w:rPr>
        <w:t>## test difference between samples for each gene/condition ###</w:t>
      </w:r>
    </w:p>
    <w:p w14:paraId="4A3914A8" w14:textId="77777777" w:rsidR="00D8752D" w:rsidRPr="00A443FE" w:rsidRDefault="00D8752D" w:rsidP="00D8752D">
      <w:pPr>
        <w:pStyle w:val="code"/>
        <w:rPr>
          <w:color w:val="4F6228" w:themeColor="accent3" w:themeShade="80"/>
        </w:rPr>
      </w:pPr>
    </w:p>
    <w:p w14:paraId="0ADA3E23" w14:textId="77777777" w:rsidR="00D8752D" w:rsidRPr="00A443FE" w:rsidRDefault="00D8752D" w:rsidP="00D8752D">
      <w:pPr>
        <w:pStyle w:val="code"/>
      </w:pPr>
      <w:r w:rsidRPr="00A443FE">
        <w:t>dna.methylation.Pno1.AL&lt;-dna.methylation.Pno1[dna.methylation.Pno1$Group=="AL",]</w:t>
      </w:r>
    </w:p>
    <w:p w14:paraId="718E74AB" w14:textId="77777777" w:rsidR="00D8752D" w:rsidRDefault="00D8752D" w:rsidP="00D8752D">
      <w:pPr>
        <w:pStyle w:val="code"/>
      </w:pPr>
      <w:r w:rsidRPr="00A443FE">
        <w:t>chisq.test(dna.methylation.Pno1.AL[,4:5], correct=F)</w:t>
      </w:r>
    </w:p>
    <w:p w14:paraId="011EA78E" w14:textId="77777777" w:rsidR="00D8752D" w:rsidRDefault="00D8752D" w:rsidP="00D8752D">
      <w:pPr>
        <w:pStyle w:val="code"/>
      </w:pPr>
    </w:p>
    <w:p w14:paraId="100EA790" w14:textId="77777777" w:rsidR="00D8752D" w:rsidRPr="00A443FE" w:rsidRDefault="00D8752D" w:rsidP="00D8752D">
      <w:pPr>
        <w:pStyle w:val="code"/>
      </w:pPr>
      <w:r w:rsidRPr="00A443FE">
        <w:t>dna.methylation.Pno1.DR&lt;-dna.methylation.Pno1[dna.methylation.Pno1$Group=="DR",]</w:t>
      </w:r>
    </w:p>
    <w:p w14:paraId="1D3F02E7" w14:textId="77777777" w:rsidR="00D8752D" w:rsidRDefault="00D8752D" w:rsidP="00D8752D">
      <w:pPr>
        <w:pStyle w:val="code"/>
      </w:pPr>
      <w:r w:rsidRPr="00A443FE">
        <w:t>chisq.test(dna.methylation.Pno1.DR[,4:5], correct=F)</w:t>
      </w:r>
    </w:p>
    <w:p w14:paraId="155F10C1" w14:textId="77777777" w:rsidR="00D8752D" w:rsidRPr="00A443FE" w:rsidRDefault="00D8752D" w:rsidP="00D8752D">
      <w:pPr>
        <w:pStyle w:val="code"/>
      </w:pPr>
    </w:p>
    <w:p w14:paraId="7B127A1D" w14:textId="77777777" w:rsidR="00D8752D" w:rsidRPr="00A443FE" w:rsidRDefault="00D8752D" w:rsidP="00D8752D">
      <w:pPr>
        <w:pStyle w:val="code"/>
      </w:pPr>
      <w:r w:rsidRPr="00A443FE">
        <w:t>dna.methylation.Pnpla5.AL&lt;-dna.methylation.Pnpla5[dna.methylation.Pnpla5$Group=="AL",]</w:t>
      </w:r>
    </w:p>
    <w:p w14:paraId="0EE3A35C" w14:textId="77777777" w:rsidR="00D8752D" w:rsidRPr="00A443FE" w:rsidRDefault="00D8752D" w:rsidP="00D8752D">
      <w:pPr>
        <w:pStyle w:val="code"/>
      </w:pPr>
      <w:r w:rsidRPr="00A443FE">
        <w:t>chisq.test(dna.methylation.Pnpla5.AL[,4:5], correct=F)</w:t>
      </w:r>
    </w:p>
    <w:p w14:paraId="4DFEC32F" w14:textId="77777777" w:rsidR="00D8752D" w:rsidRPr="00A443FE" w:rsidRDefault="00D8752D" w:rsidP="00D8752D">
      <w:pPr>
        <w:pStyle w:val="code"/>
      </w:pPr>
    </w:p>
    <w:p w14:paraId="4192B5D8" w14:textId="77777777" w:rsidR="00D8752D" w:rsidRPr="00A443FE" w:rsidRDefault="00D8752D" w:rsidP="00D8752D">
      <w:pPr>
        <w:pStyle w:val="code"/>
      </w:pPr>
      <w:r w:rsidRPr="00A443FE">
        <w:t>dna.methylation.Pnpla5.DR&lt;-dna.methylation.Pnpla5[dna.methylation.Pnpla5$Group=="DR",]</w:t>
      </w:r>
    </w:p>
    <w:p w14:paraId="3456FC28" w14:textId="77777777" w:rsidR="00D8752D" w:rsidRDefault="00D8752D" w:rsidP="00D8752D">
      <w:pPr>
        <w:pStyle w:val="code"/>
      </w:pPr>
      <w:r w:rsidRPr="00A443FE">
        <w:t>chisq.test(dna.methylation.Pno1.DR[,4:5], correct=F)</w:t>
      </w:r>
    </w:p>
    <w:p w14:paraId="08145876" w14:textId="77777777" w:rsidR="00D8752D" w:rsidRDefault="00D8752D" w:rsidP="00D8752D">
      <w:pPr>
        <w:pStyle w:val="code"/>
      </w:pPr>
    </w:p>
    <w:p w14:paraId="0F9256C0" w14:textId="77777777" w:rsidR="00D8752D" w:rsidRDefault="00D8752D" w:rsidP="00D8752D">
      <w:pPr>
        <w:pStyle w:val="code"/>
      </w:pPr>
    </w:p>
    <w:p w14:paraId="7C16B9D8" w14:textId="77777777" w:rsidR="00D8752D" w:rsidRPr="00A443FE" w:rsidRDefault="00D8752D" w:rsidP="00D8752D">
      <w:pPr>
        <w:pStyle w:val="code"/>
      </w:pPr>
      <w:r>
        <w:rPr>
          <w:noProof/>
        </w:rPr>
        <mc:AlternateContent>
          <mc:Choice Requires="wps">
            <w:drawing>
              <wp:anchor distT="0" distB="0" distL="114300" distR="114300" simplePos="0" relativeHeight="251900416" behindDoc="0" locked="0" layoutInCell="1" allowOverlap="1" wp14:anchorId="5963D592" wp14:editId="6605350D">
                <wp:simplePos x="0" y="0"/>
                <wp:positionH relativeFrom="column">
                  <wp:posOffset>2865120</wp:posOffset>
                </wp:positionH>
                <wp:positionV relativeFrom="paragraph">
                  <wp:posOffset>360045</wp:posOffset>
                </wp:positionV>
                <wp:extent cx="632460" cy="327660"/>
                <wp:effectExtent l="0" t="0" r="15240" b="15240"/>
                <wp:wrapNone/>
                <wp:docPr id="284" name="Oval 284"/>
                <wp:cNvGraphicFramePr/>
                <a:graphic xmlns:a="http://schemas.openxmlformats.org/drawingml/2006/main">
                  <a:graphicData uri="http://schemas.microsoft.com/office/word/2010/wordprocessingShape">
                    <wps:wsp>
                      <wps:cNvSpPr/>
                      <wps:spPr>
                        <a:xfrm>
                          <a:off x="0" y="0"/>
                          <a:ext cx="632460" cy="32766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FF38970" id="Oval 284" o:spid="_x0000_s1026" style="position:absolute;margin-left:225.6pt;margin-top:28.35pt;width:49.8pt;height:25.8pt;z-index:251900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" filled="f" strokecolor="#c00000" strokeweight="2pt"/>
            </w:pict>
          </mc:Fallback>
        </mc:AlternateContent>
      </w:r>
      <w:r w:rsidRPr="00A443FE">
        <w:rPr>
          <w:noProof/>
        </w:rPr>
        <w:drawing>
          <wp:inline distT="0" distB="0" distL="0" distR="0" wp14:anchorId="70D12CF4" wp14:editId="23B688CD">
            <wp:extent cx="3476625" cy="657225"/>
            <wp:effectExtent l="0" t="0" r="9525" b="9525"/>
            <wp:docPr id="9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241"/>
                    <a:stretch>
                      <a:fillRect/>
                    </a:stretch>
                  </pic:blipFill>
                  <pic:spPr>
                    <a:xfrm>
                      <a:off x="0" y="0"/>
                      <a:ext cx="3476625" cy="657225"/>
                    </a:xfrm>
                    <a:prstGeom prst="rect">
                      <a:avLst/>
                    </a:prstGeom>
                  </pic:spPr>
                </pic:pic>
              </a:graphicData>
            </a:graphic>
          </wp:inline>
        </w:drawing>
      </w:r>
    </w:p>
    <w:p w14:paraId="0EE49938" w14:textId="77777777" w:rsidR="00D8752D" w:rsidRDefault="00D8752D" w:rsidP="00D8752D"/>
    <w:p w14:paraId="72D6B5A9" w14:textId="77777777" w:rsidR="00D8752D" w:rsidRDefault="00D8752D" w:rsidP="00D8752D">
      <w:r>
        <w:rPr>
          <w:noProof/>
        </w:rPr>
        <mc:AlternateContent>
          <mc:Choice Requires="wps">
            <w:drawing>
              <wp:anchor distT="0" distB="0" distL="114300" distR="114300" simplePos="0" relativeHeight="251902464" behindDoc="0" locked="0" layoutInCell="1" allowOverlap="1" wp14:anchorId="2CAAD333" wp14:editId="3075243E">
                <wp:simplePos x="0" y="0"/>
                <wp:positionH relativeFrom="column">
                  <wp:posOffset>2891790</wp:posOffset>
                </wp:positionH>
                <wp:positionV relativeFrom="paragraph">
                  <wp:posOffset>360680</wp:posOffset>
                </wp:positionV>
                <wp:extent cx="632460" cy="327660"/>
                <wp:effectExtent l="0" t="0" r="15240" b="15240"/>
                <wp:wrapNone/>
                <wp:docPr id="33" name="Oval 33"/>
                <wp:cNvGraphicFramePr/>
                <a:graphic xmlns:a="http://schemas.openxmlformats.org/drawingml/2006/main">
                  <a:graphicData uri="http://schemas.microsoft.com/office/word/2010/wordprocessingShape">
                    <wps:wsp>
                      <wps:cNvSpPr/>
                      <wps:spPr>
                        <a:xfrm>
                          <a:off x="0" y="0"/>
                          <a:ext cx="632460" cy="32766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447D8C1" id="Oval 33" o:spid="_x0000_s1026" style="position:absolute;margin-left:227.7pt;margin-top:28.4pt;width:49.8pt;height:25.8pt;z-index:251902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" filled="f" strokecolor="#c00000" strokeweight="2pt"/>
            </w:pict>
          </mc:Fallback>
        </mc:AlternateContent>
      </w:r>
      <w:r w:rsidRPr="00A443FE">
        <w:rPr>
          <w:noProof/>
        </w:rPr>
        <w:drawing>
          <wp:inline distT="0" distB="0" distL="0" distR="0" wp14:anchorId="18FC3AC3" wp14:editId="1F671552">
            <wp:extent cx="3524250" cy="666750"/>
            <wp:effectExtent l="0" t="0" r="0" b="0"/>
            <wp:docPr id="1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42"/>
                    <a:stretch>
                      <a:fillRect/>
                    </a:stretch>
                  </pic:blipFill>
                  <pic:spPr>
                    <a:xfrm>
                      <a:off x="0" y="0"/>
                      <a:ext cx="3524250" cy="666750"/>
                    </a:xfrm>
                    <a:prstGeom prst="rect">
                      <a:avLst/>
                    </a:prstGeom>
                  </pic:spPr>
                </pic:pic>
              </a:graphicData>
            </a:graphic>
          </wp:inline>
        </w:drawing>
      </w:r>
    </w:p>
    <w:p w14:paraId="3203F6B4" w14:textId="77777777" w:rsidR="00D8752D" w:rsidRDefault="00D8752D" w:rsidP="00D8752D"/>
    <w:p w14:paraId="5D1C16DA" w14:textId="77777777" w:rsidR="00D8752D" w:rsidRDefault="00D8752D" w:rsidP="00D8752D">
      <w:r>
        <w:rPr>
          <w:noProof/>
        </w:rPr>
        <mc:AlternateContent>
          <mc:Choice Requires="wps">
            <w:drawing>
              <wp:anchor distT="0" distB="0" distL="114300" distR="114300" simplePos="0" relativeHeight="251901440" behindDoc="0" locked="0" layoutInCell="1" allowOverlap="1" wp14:anchorId="50A9B365" wp14:editId="195403E8">
                <wp:simplePos x="0" y="0"/>
                <wp:positionH relativeFrom="column">
                  <wp:posOffset>2910840</wp:posOffset>
                </wp:positionH>
                <wp:positionV relativeFrom="paragraph">
                  <wp:posOffset>347345</wp:posOffset>
                </wp:positionV>
                <wp:extent cx="632460" cy="327660"/>
                <wp:effectExtent l="0" t="0" r="15240" b="15240"/>
                <wp:wrapNone/>
                <wp:docPr id="36" name="Oval 36"/>
                <wp:cNvGraphicFramePr/>
                <a:graphic xmlns:a="http://schemas.openxmlformats.org/drawingml/2006/main">
                  <a:graphicData uri="http://schemas.microsoft.com/office/word/2010/wordprocessingShape">
                    <wps:wsp>
                      <wps:cNvSpPr/>
                      <wps:spPr>
                        <a:xfrm>
                          <a:off x="0" y="0"/>
                          <a:ext cx="632460" cy="32766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4E9B72F" id="Oval 36" o:spid="_x0000_s1026" style="position:absolute;margin-left:229.2pt;margin-top:27.35pt;width:49.8pt;height:25.8pt;z-index:251901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" filled="f" strokecolor="#c00000" strokeweight="2pt"/>
            </w:pict>
          </mc:Fallback>
        </mc:AlternateContent>
      </w:r>
      <w:r w:rsidRPr="00A443FE">
        <w:rPr>
          <w:noProof/>
        </w:rPr>
        <w:drawing>
          <wp:inline distT="0" distB="0" distL="0" distR="0" wp14:anchorId="4726A96E" wp14:editId="313ECC1C">
            <wp:extent cx="3609975" cy="685800"/>
            <wp:effectExtent l="0" t="0" r="9525" b="0"/>
            <wp:docPr id="10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243"/>
                    <a:stretch>
                      <a:fillRect/>
                    </a:stretch>
                  </pic:blipFill>
                  <pic:spPr>
                    <a:xfrm>
                      <a:off x="0" y="0"/>
                      <a:ext cx="3609975" cy="685800"/>
                    </a:xfrm>
                    <a:prstGeom prst="rect">
                      <a:avLst/>
                    </a:prstGeom>
                  </pic:spPr>
                </pic:pic>
              </a:graphicData>
            </a:graphic>
          </wp:inline>
        </w:drawing>
      </w:r>
    </w:p>
    <w:p w14:paraId="19A5A3A1" w14:textId="77777777" w:rsidR="00D8752D" w:rsidRDefault="00D8752D" w:rsidP="00D8752D"/>
    <w:p w14:paraId="028329B0" w14:textId="77777777" w:rsidR="00D8752D" w:rsidRDefault="00D8752D" w:rsidP="00D8752D">
      <w:r>
        <w:rPr>
          <w:noProof/>
        </w:rPr>
        <mc:AlternateContent>
          <mc:Choice Requires="wps">
            <w:drawing>
              <wp:anchor distT="0" distB="0" distL="114300" distR="114300" simplePos="0" relativeHeight="251903488" behindDoc="0" locked="0" layoutInCell="1" allowOverlap="1" wp14:anchorId="51291E45" wp14:editId="317B1D93">
                <wp:simplePos x="0" y="0"/>
                <wp:positionH relativeFrom="column">
                  <wp:posOffset>2880360</wp:posOffset>
                </wp:positionH>
                <wp:positionV relativeFrom="paragraph">
                  <wp:posOffset>332105</wp:posOffset>
                </wp:positionV>
                <wp:extent cx="632460" cy="327660"/>
                <wp:effectExtent l="0" t="0" r="15240" b="15240"/>
                <wp:wrapNone/>
                <wp:docPr id="39" name="Oval 39"/>
                <wp:cNvGraphicFramePr/>
                <a:graphic xmlns:a="http://schemas.openxmlformats.org/drawingml/2006/main">
                  <a:graphicData uri="http://schemas.microsoft.com/office/word/2010/wordprocessingShape">
                    <wps:wsp>
                      <wps:cNvSpPr/>
                      <wps:spPr>
                        <a:xfrm>
                          <a:off x="0" y="0"/>
                          <a:ext cx="632460" cy="32766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9365E42" id="Oval 39" o:spid="_x0000_s1026" style="position:absolute;margin-left:226.8pt;margin-top:26.15pt;width:49.8pt;height:25.8pt;z-index:251903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" filled="f" strokecolor="#c00000" strokeweight="2pt"/>
            </w:pict>
          </mc:Fallback>
        </mc:AlternateContent>
      </w:r>
      <w:r w:rsidRPr="00A443FE">
        <w:rPr>
          <w:noProof/>
        </w:rPr>
        <w:drawing>
          <wp:inline distT="0" distB="0" distL="0" distR="0" wp14:anchorId="5B2A6871" wp14:editId="04F5A14E">
            <wp:extent cx="3505200" cy="600075"/>
            <wp:effectExtent l="0" t="0" r="0" b="9525"/>
            <wp:docPr id="1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44"/>
                    <a:stretch>
                      <a:fillRect/>
                    </a:stretch>
                  </pic:blipFill>
                  <pic:spPr>
                    <a:xfrm>
                      <a:off x="0" y="0"/>
                      <a:ext cx="3505200" cy="600075"/>
                    </a:xfrm>
                    <a:prstGeom prst="rect">
                      <a:avLst/>
                    </a:prstGeom>
                  </pic:spPr>
                </pic:pic>
              </a:graphicData>
            </a:graphic>
          </wp:inline>
        </w:drawing>
      </w:r>
    </w:p>
    <w:p w14:paraId="7CE30260" w14:textId="77777777" w:rsidR="00D8752D" w:rsidRDefault="00D8752D" w:rsidP="00D8752D"/>
    <w:p w14:paraId="2BDF1AFC" w14:textId="77777777" w:rsidR="00D8752D" w:rsidRDefault="00D8752D" w:rsidP="00D8752D">
      <w:r>
        <w:t>So this is good news: there is no significant difference between the samples within each condition/each gene.</w:t>
      </w:r>
    </w:p>
    <w:p w14:paraId="291AF490" w14:textId="77777777" w:rsidR="00D8752D" w:rsidRDefault="00D8752D" w:rsidP="00D8752D"/>
    <w:p w14:paraId="0A2508F0" w14:textId="77777777" w:rsidR="00D8752D" w:rsidRDefault="00D8752D" w:rsidP="00D8752D">
      <w:r>
        <w:t>Now, the important stuff: is there a difference between our conditions of interest, AL and DR, accounting for the variability between the samples? Or: how much can we predict methylation using these 2 conditions?</w:t>
      </w:r>
    </w:p>
    <w:p w14:paraId="49D4A3BF" w14:textId="77777777" w:rsidR="00D8752D" w:rsidRDefault="00D8752D" w:rsidP="00D8752D"/>
    <w:p w14:paraId="7D9AB7F1" w14:textId="77777777" w:rsidR="00D8752D" w:rsidRDefault="00D8752D" w:rsidP="00D8752D">
      <w:r>
        <w:t xml:space="preserve">As mentioned earlier, we are going to use the binary version of a 2-way ANOVA: the binary logistic regression. The 2 approaches belong to the wider family of linear models. Sometimes referred to as general linear models or generalized linear models. The idea is always the same: quantifying the linear relationship between predictors and outcome. The simplest format is: </w:t>
      </w:r>
    </w:p>
    <w:p w14:paraId="338F856C" w14:textId="77777777" w:rsidR="00D8752D" w:rsidRDefault="00D8752D" w:rsidP="00D8752D"/>
    <w:p w14:paraId="23FE573A" w14:textId="77777777" w:rsidR="00D8752D" w:rsidRDefault="00D8752D" w:rsidP="00D8752D">
      <w:r>
        <w:t xml:space="preserve">y = Constant + (coeff * x) </w:t>
      </w:r>
    </w:p>
    <w:p w14:paraId="6F65217C" w14:textId="77777777" w:rsidR="00D8752D" w:rsidRDefault="00D8752D" w:rsidP="00D8752D"/>
    <w:p w14:paraId="15C294F3" w14:textId="77777777" w:rsidR="00D8752D" w:rsidRDefault="00D8752D" w:rsidP="00D8752D">
      <w:r>
        <w:t>and with 2 factors (like here):</w:t>
      </w:r>
    </w:p>
    <w:p w14:paraId="64D8EE57" w14:textId="77777777" w:rsidR="00D8752D" w:rsidRDefault="00D8752D" w:rsidP="00D8752D"/>
    <w:p w14:paraId="713C650E" w14:textId="77777777" w:rsidR="00D8752D" w:rsidRPr="001F1B2B" w:rsidRDefault="00D8752D" w:rsidP="00D8752D">
      <w:pPr>
        <w:rPr>
          <w:lang w:val="fr-FR"/>
        </w:rPr>
      </w:pPr>
      <w:r w:rsidRPr="001F1B2B">
        <w:rPr>
          <w:lang w:val="fr-FR"/>
        </w:rPr>
        <w:t xml:space="preserve">y </w:t>
      </w:r>
      <w:r>
        <w:rPr>
          <w:lang w:val="fr-FR"/>
        </w:rPr>
        <w:t>= Constant + (c</w:t>
      </w:r>
      <w:r w:rsidRPr="001F1B2B">
        <w:rPr>
          <w:lang w:val="fr-FR"/>
        </w:rPr>
        <w:t>oeff</w:t>
      </w:r>
      <w:r w:rsidRPr="001F1B2B">
        <w:rPr>
          <w:vertAlign w:val="subscript"/>
          <w:lang w:val="fr-FR"/>
        </w:rPr>
        <w:t>1</w:t>
      </w:r>
      <w:r w:rsidRPr="001F1B2B">
        <w:rPr>
          <w:lang w:val="fr-FR"/>
        </w:rPr>
        <w:t xml:space="preserve"> * x</w:t>
      </w:r>
      <w:r w:rsidRPr="001F1B2B">
        <w:rPr>
          <w:vertAlign w:val="subscript"/>
          <w:lang w:val="fr-FR"/>
        </w:rPr>
        <w:t>1</w:t>
      </w:r>
      <w:r w:rsidRPr="001F1B2B">
        <w:rPr>
          <w:lang w:val="fr-FR"/>
        </w:rPr>
        <w:t xml:space="preserve">) + </w:t>
      </w:r>
      <w:r>
        <w:rPr>
          <w:lang w:val="fr-FR"/>
        </w:rPr>
        <w:t>(</w:t>
      </w:r>
      <w:r w:rsidRPr="001F1B2B">
        <w:rPr>
          <w:lang w:val="fr-FR"/>
        </w:rPr>
        <w:t>coeff</w:t>
      </w:r>
      <w:r w:rsidRPr="001F1B2B">
        <w:rPr>
          <w:vertAlign w:val="subscript"/>
          <w:lang w:val="fr-FR"/>
        </w:rPr>
        <w:t>2</w:t>
      </w:r>
      <w:r w:rsidRPr="001F1B2B">
        <w:rPr>
          <w:lang w:val="fr-FR"/>
        </w:rPr>
        <w:t xml:space="preserve"> * x</w:t>
      </w:r>
      <w:r w:rsidRPr="001F1B2B">
        <w:rPr>
          <w:vertAlign w:val="subscript"/>
          <w:lang w:val="fr-FR"/>
        </w:rPr>
        <w:t>2</w:t>
      </w:r>
      <w:r w:rsidRPr="001F1B2B">
        <w:rPr>
          <w:lang w:val="fr-FR"/>
        </w:rPr>
        <w:t>)</w:t>
      </w:r>
    </w:p>
    <w:p w14:paraId="34FDC80B" w14:textId="77777777" w:rsidR="00D8752D" w:rsidRDefault="00D8752D" w:rsidP="00D8752D">
      <w:pPr>
        <w:rPr>
          <w:lang w:val="fr-FR"/>
        </w:rPr>
      </w:pPr>
    </w:p>
    <w:p w14:paraId="06F00E83" w14:textId="77777777" w:rsidR="00D8752D" w:rsidRPr="001F1B2B" w:rsidRDefault="00D8752D" w:rsidP="00D8752D">
      <w:r w:rsidRPr="001F1B2B">
        <w:t>This last equation can also be:</w:t>
      </w:r>
    </w:p>
    <w:p w14:paraId="42697A20" w14:textId="77777777" w:rsidR="00D8752D" w:rsidRDefault="00D8752D" w:rsidP="00D8752D"/>
    <w:p w14:paraId="637F02DA" w14:textId="77777777" w:rsidR="00D8752D" w:rsidRDefault="00D8752D" w:rsidP="00D8752D">
      <w:r w:rsidRPr="001F1B2B">
        <w:t xml:space="preserve">Outcome ~ factor1 + factor2 </w:t>
      </w:r>
    </w:p>
    <w:p w14:paraId="1A9D4E3F" w14:textId="77777777" w:rsidR="00D8752D" w:rsidRDefault="00D8752D" w:rsidP="00D8752D"/>
    <w:p w14:paraId="1FCF93B1" w14:textId="77777777" w:rsidR="00D8752D" w:rsidRDefault="00D8752D" w:rsidP="00D8752D">
      <w:r>
        <w:t>And if we want to also look at the interaction, like we did with the quantitative data analysis:</w:t>
      </w:r>
    </w:p>
    <w:p w14:paraId="7961A7BE" w14:textId="77777777" w:rsidR="00D8752D" w:rsidRDefault="00D8752D" w:rsidP="00D8752D"/>
    <w:p w14:paraId="326D17F0" w14:textId="77777777" w:rsidR="00D8752D" w:rsidRDefault="00D8752D" w:rsidP="00D8752D">
      <w:r w:rsidRPr="00985235">
        <w:t>Outcome ~ factor1 + factor2 + factor1*factor2</w:t>
      </w:r>
    </w:p>
    <w:p w14:paraId="1E3C2C07" w14:textId="77777777" w:rsidR="00D8752D" w:rsidRDefault="00D8752D" w:rsidP="00D8752D"/>
    <w:p w14:paraId="0571DA38" w14:textId="77777777" w:rsidR="00D8752D" w:rsidRDefault="00D8752D" w:rsidP="00D8752D">
      <w:r>
        <w:t>It is not always useful or meaningful to include the interaction term. For instance, in our case, we have already explored the difference between samples and saw that it was no significant. So we are interested in accounting for the sample variability but not how it interacts with our factor of interest.</w:t>
      </w:r>
    </w:p>
    <w:p w14:paraId="7BCD495E" w14:textId="77777777" w:rsidR="00D8752D" w:rsidRDefault="00D8752D" w:rsidP="00D8752D"/>
    <w:p w14:paraId="0D848FBE" w14:textId="77777777" w:rsidR="00D8752D" w:rsidRDefault="00D8752D" w:rsidP="00D8752D">
      <w:r>
        <w:lastRenderedPageBreak/>
        <w:t xml:space="preserve">With R, there are several packages/functions that allow for the analyses of this type of data, </w:t>
      </w:r>
      <w:r w:rsidRPr="001F5094">
        <w:rPr>
          <w:rStyle w:val="codeChar"/>
        </w:rPr>
        <w:t>aov()</w:t>
      </w:r>
      <w:r>
        <w:t xml:space="preserve"> and </w:t>
      </w:r>
      <w:r w:rsidRPr="001F5094">
        <w:rPr>
          <w:rStyle w:val="codeChar"/>
        </w:rPr>
        <w:t>glm()</w:t>
      </w:r>
      <w:r>
        <w:t xml:space="preserve"> being 2 of them. The latter works with both quantitative and qualitative data but the first one has the advantage of producing a more simple yet informative output. Ultimately they both do the same thing but since only </w:t>
      </w:r>
      <w:r w:rsidRPr="002B0109">
        <w:rPr>
          <w:rStyle w:val="codeChar"/>
        </w:rPr>
        <w:t>glm()</w:t>
      </w:r>
      <w:r>
        <w:t xml:space="preserve"> ‘caters’ for binary data we are going to use it. We just need to specify the family to which our outcome belongs.</w:t>
      </w:r>
    </w:p>
    <w:p w14:paraId="318B116A" w14:textId="77777777" w:rsidR="00D8752D" w:rsidRDefault="00D8752D" w:rsidP="00D8752D"/>
    <w:p w14:paraId="3F27DB7C" w14:textId="77777777" w:rsidR="00D8752D" w:rsidRPr="002B0109" w:rsidRDefault="00D8752D" w:rsidP="00D8752D">
      <w:pPr>
        <w:pStyle w:val="code"/>
      </w:pPr>
      <w:r w:rsidRPr="002B0109">
        <w:rPr>
          <w:b/>
          <w:bCs/>
        </w:rPr>
        <w:t>glm(</w:t>
      </w:r>
      <w:r w:rsidRPr="002B0109">
        <w:t>Outcome ~ fac</w:t>
      </w:r>
      <w:r>
        <w:t>tor1 + factor2</w:t>
      </w:r>
      <w:r w:rsidRPr="002B0109">
        <w:t xml:space="preserve">, </w:t>
      </w:r>
      <w:r w:rsidRPr="002B0109">
        <w:rPr>
          <w:b/>
          <w:bCs/>
        </w:rPr>
        <w:t>family = binomial())</w:t>
      </w:r>
    </w:p>
    <w:p w14:paraId="771C04ED" w14:textId="77777777" w:rsidR="00D8752D" w:rsidRPr="00985235" w:rsidRDefault="00D8752D" w:rsidP="00D8752D"/>
    <w:p w14:paraId="08F5F2FC" w14:textId="77777777" w:rsidR="00D8752D" w:rsidRDefault="00D8752D" w:rsidP="00D8752D">
      <w:r>
        <w:t xml:space="preserve">Before, running the analysis, we need to restructure the data as </w:t>
      </w:r>
      <w:r w:rsidRPr="002B0109">
        <w:rPr>
          <w:rStyle w:val="codeChar"/>
        </w:rPr>
        <w:t>glm()</w:t>
      </w:r>
      <w:r>
        <w:t xml:space="preserve"> works on long file format.</w:t>
      </w:r>
    </w:p>
    <w:p w14:paraId="5E775CD3" w14:textId="77777777" w:rsidR="00D8752D" w:rsidRDefault="00D8752D" w:rsidP="00D8752D"/>
    <w:p w14:paraId="2430FC19" w14:textId="77777777" w:rsidR="00D8752D" w:rsidRDefault="00D8752D" w:rsidP="00D8752D">
      <w:pPr>
        <w:pStyle w:val="code"/>
      </w:pPr>
      <w:r>
        <w:t>dna.methylation.Pno1.long&lt;-melt(dna.methylation.Pno1[,2:5], ID=c("Sample", "Group"))</w:t>
      </w:r>
    </w:p>
    <w:p w14:paraId="0643FEB6" w14:textId="77777777" w:rsidR="00D8752D" w:rsidRDefault="00D8752D" w:rsidP="00D8752D">
      <w:pPr>
        <w:pStyle w:val="code"/>
      </w:pPr>
      <w:r>
        <w:t>dna.methylation.Pnpla5.long&lt;-melt(dna.methylation.Pnpla5[,2:5], ID=c("Sample", "Group"))</w:t>
      </w:r>
    </w:p>
    <w:p w14:paraId="798F455C" w14:textId="77777777" w:rsidR="00D8752D" w:rsidRDefault="00D8752D" w:rsidP="00D8752D">
      <w:pPr>
        <w:pStyle w:val="code"/>
      </w:pPr>
    </w:p>
    <w:p w14:paraId="0864D1F0" w14:textId="77777777" w:rsidR="00D8752D" w:rsidRDefault="00D8752D" w:rsidP="00D8752D">
      <w:pPr>
        <w:pStyle w:val="code"/>
      </w:pPr>
      <w:r>
        <w:t>head(dna.methylation.Pno1.long)</w:t>
      </w:r>
    </w:p>
    <w:p w14:paraId="1ED68CE0" w14:textId="77777777" w:rsidR="00D8752D" w:rsidRDefault="00D8752D" w:rsidP="00D8752D">
      <w:pPr>
        <w:pStyle w:val="code"/>
      </w:pPr>
    </w:p>
    <w:p w14:paraId="27E7390E" w14:textId="77777777" w:rsidR="00D8752D" w:rsidRDefault="00D8752D" w:rsidP="00D8752D">
      <w:pPr>
        <w:pStyle w:val="code"/>
      </w:pPr>
      <w:r>
        <w:t>colnames(dna.methylation.Pno1.long)[3:4]&lt;-c("Methylation", "Counts")</w:t>
      </w:r>
    </w:p>
    <w:p w14:paraId="6C849318" w14:textId="77777777" w:rsidR="00D8752D" w:rsidRDefault="00D8752D" w:rsidP="00D8752D">
      <w:pPr>
        <w:pStyle w:val="code"/>
      </w:pPr>
      <w:r>
        <w:t>colnames(dna.methylation.Pnpla5.long)[3:4]&lt;-c("Methylation", "Counts")</w:t>
      </w:r>
    </w:p>
    <w:p w14:paraId="350BE4B9" w14:textId="77777777" w:rsidR="00D8752D" w:rsidRDefault="00D8752D" w:rsidP="00D8752D">
      <w:pPr>
        <w:pStyle w:val="code"/>
      </w:pPr>
    </w:p>
    <w:p w14:paraId="2452615B" w14:textId="77777777" w:rsidR="00D8752D" w:rsidRPr="001F1B2B" w:rsidRDefault="00D8752D" w:rsidP="00D8752D">
      <w:pPr>
        <w:pStyle w:val="code"/>
      </w:pPr>
      <w:r>
        <w:t>head(dna.methylation.Pno1.long)</w:t>
      </w:r>
    </w:p>
    <w:p w14:paraId="076D92DD" w14:textId="77777777" w:rsidR="00D8752D" w:rsidRDefault="00D8752D" w:rsidP="00D8752D">
      <w:r w:rsidRPr="002B0109">
        <w:rPr>
          <w:noProof/>
        </w:rPr>
        <w:drawing>
          <wp:inline distT="0" distB="0" distL="0" distR="0" wp14:anchorId="5E39D02D" wp14:editId="6AF439F1">
            <wp:extent cx="2543175" cy="990600"/>
            <wp:effectExtent l="0" t="0" r="9525" b="0"/>
            <wp:docPr id="10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245"/>
                    <a:stretch>
                      <a:fillRect/>
                    </a:stretch>
                  </pic:blipFill>
                  <pic:spPr>
                    <a:xfrm>
                      <a:off x="0" y="0"/>
                      <a:ext cx="2543175" cy="990600"/>
                    </a:xfrm>
                    <a:prstGeom prst="rect">
                      <a:avLst/>
                    </a:prstGeom>
                  </pic:spPr>
                </pic:pic>
              </a:graphicData>
            </a:graphic>
          </wp:inline>
        </w:drawing>
      </w:r>
    </w:p>
    <w:p w14:paraId="11A7E19C" w14:textId="77777777" w:rsidR="00D8752D" w:rsidRDefault="00D8752D" w:rsidP="00D8752D"/>
    <w:p w14:paraId="7086CF6C" w14:textId="77777777" w:rsidR="00D8752D" w:rsidRDefault="00D8752D" w:rsidP="00D8752D">
      <w:r>
        <w:t xml:space="preserve">So, with </w:t>
      </w:r>
      <w:r w:rsidRPr="00BC0A61">
        <w:rPr>
          <w:rStyle w:val="codeChar"/>
        </w:rPr>
        <w:t>glm(</w:t>
      </w:r>
      <w:r>
        <w:rPr>
          <w:rStyle w:val="codeChar"/>
        </w:rPr>
        <w:t>)</w:t>
      </w:r>
      <w:r>
        <w:t>,  we go:</w:t>
      </w:r>
    </w:p>
    <w:p w14:paraId="7ED05373" w14:textId="77777777" w:rsidR="00D8752D" w:rsidRDefault="00D8752D" w:rsidP="00D8752D"/>
    <w:p w14:paraId="191E4E4D" w14:textId="77777777" w:rsidR="00D8752D" w:rsidRDefault="00D8752D" w:rsidP="00D8752D">
      <w:pPr>
        <w:pStyle w:val="code"/>
      </w:pPr>
      <w:r>
        <w:t>glm(Methylation~Group+Sample,data=</w:t>
      </w:r>
      <w:r w:rsidRPr="003B0FBD">
        <w:t>dna.methylation.Pno1.long</w:t>
      </w:r>
      <w:r>
        <w:t>)</w:t>
      </w:r>
    </w:p>
    <w:p w14:paraId="3AAEACA0" w14:textId="77777777" w:rsidR="00D8752D" w:rsidRDefault="00D8752D" w:rsidP="00D8752D">
      <w:pPr>
        <w:pStyle w:val="code"/>
      </w:pPr>
    </w:p>
    <w:p w14:paraId="5A2148FF" w14:textId="77777777" w:rsidR="00D8752D" w:rsidRDefault="00D8752D" w:rsidP="00D8752D">
      <w:r w:rsidRPr="00BC0A61">
        <w:t>Now we need to specify the family of the data:</w:t>
      </w:r>
      <w:r>
        <w:t xml:space="preserve"> </w:t>
      </w:r>
      <w:r w:rsidRPr="00BC0A61">
        <w:rPr>
          <w:rStyle w:val="codeChar"/>
        </w:rPr>
        <w:t>family = binomial()</w:t>
      </w:r>
      <w:r w:rsidRPr="003B0FBD">
        <w:t xml:space="preserve"> </w:t>
      </w:r>
    </w:p>
    <w:p w14:paraId="49FA346E" w14:textId="77777777" w:rsidR="00D8752D" w:rsidRDefault="00D8752D" w:rsidP="00D8752D"/>
    <w:p w14:paraId="1EBA38FA" w14:textId="77777777" w:rsidR="00D8752D" w:rsidRDefault="00D8752D" w:rsidP="00D8752D">
      <w:r>
        <w:t xml:space="preserve">There is one last thing: our outcome is </w:t>
      </w:r>
      <w:r w:rsidRPr="00BC0A61">
        <w:rPr>
          <w:rStyle w:val="codeChar"/>
        </w:rPr>
        <w:t>Methylation</w:t>
      </w:r>
      <w:r>
        <w:t xml:space="preserve"> but presented as in our file above, </w:t>
      </w:r>
      <w:r w:rsidRPr="00EF0E77">
        <w:rPr>
          <w:rStyle w:val="codeChar"/>
        </w:rPr>
        <w:t>glm()</w:t>
      </w:r>
      <w:r>
        <w:t xml:space="preserve"> ‘will not know’ that the counts associated with say ‘Unmeth’ in the first row is 166. If our data was in the format as on the left below, then each row being a single count, the function will handle it by summing the counts. But in our case, this step has been done (like in the file on the right) so we need an argument to specify the associated counts, for instance Counts= 166 for the first row. It is the ‘</w:t>
      </w:r>
      <w:r w:rsidRPr="00BC0A61">
        <w:t>weight</w:t>
      </w:r>
      <w:r>
        <w:t xml:space="preserve">’ of Unmeth hence </w:t>
      </w:r>
      <w:r w:rsidRPr="00BC0A61">
        <w:rPr>
          <w:rStyle w:val="codeChar"/>
        </w:rPr>
        <w:t>weights=Counts</w:t>
      </w:r>
      <w:r>
        <w:rPr>
          <w:rStyle w:val="codeChar"/>
        </w:rPr>
        <w:t>.</w:t>
      </w:r>
    </w:p>
    <w:p w14:paraId="6928A091" w14:textId="77777777" w:rsidR="00D8752D" w:rsidRDefault="00D8752D" w:rsidP="00D8752D"/>
    <w:p w14:paraId="56A4BB08" w14:textId="77777777" w:rsidR="00D8752D" w:rsidRDefault="00D8752D" w:rsidP="00D8752D">
      <w:pPr>
        <w:jc w:val="center"/>
      </w:pPr>
      <w:r>
        <w:rPr>
          <w:noProof/>
        </w:rPr>
        <w:drawing>
          <wp:inline distT="0" distB="0" distL="0" distR="0" wp14:anchorId="365FCC76" wp14:editId="143392BA">
            <wp:extent cx="3131820" cy="1355564"/>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3157723" cy="1366776"/>
                    </a:xfrm>
                    <a:prstGeom prst="rect">
                      <a:avLst/>
                    </a:prstGeom>
                  </pic:spPr>
                </pic:pic>
              </a:graphicData>
            </a:graphic>
          </wp:inline>
        </w:drawing>
      </w:r>
    </w:p>
    <w:p w14:paraId="08A81261" w14:textId="70700B41" w:rsidR="00D8752D" w:rsidRDefault="00D8752D" w:rsidP="00D8752D"/>
    <w:p w14:paraId="156CA358" w14:textId="77777777" w:rsidR="00BC5DFD" w:rsidRDefault="00BC5DFD" w:rsidP="00D8752D"/>
    <w:p w14:paraId="32D5B901" w14:textId="77777777" w:rsidR="00D8752D" w:rsidRDefault="00D8752D" w:rsidP="00D8752D">
      <w:pPr>
        <w:pStyle w:val="code"/>
      </w:pPr>
      <w:r w:rsidRPr="003B0FBD">
        <w:lastRenderedPageBreak/>
        <w:t>dna</w:t>
      </w:r>
      <w:r>
        <w:t>.model.Pno1&lt;glm(Methylation~Group+Sample,data=</w:t>
      </w:r>
      <w:r w:rsidRPr="003B0FBD">
        <w:t xml:space="preserve">dna.methylation.Pno1.long, </w:t>
      </w:r>
    </w:p>
    <w:p w14:paraId="4C2723D2" w14:textId="77777777" w:rsidR="00D8752D" w:rsidRDefault="00D8752D" w:rsidP="00D8752D">
      <w:pPr>
        <w:pStyle w:val="code"/>
        <w:ind w:firstLine="720"/>
      </w:pPr>
      <w:r w:rsidRPr="003B0FBD">
        <w:t xml:space="preserve">family = binomial(), </w:t>
      </w:r>
    </w:p>
    <w:p w14:paraId="1495FB92" w14:textId="77777777" w:rsidR="00D8752D" w:rsidRDefault="00D8752D" w:rsidP="00D8752D">
      <w:pPr>
        <w:pStyle w:val="code"/>
        <w:ind w:firstLine="720"/>
      </w:pPr>
      <w:r w:rsidRPr="003B0FBD">
        <w:rPr>
          <w:b/>
          <w:bCs/>
        </w:rPr>
        <w:t>weights=Counts</w:t>
      </w:r>
      <w:r w:rsidRPr="003B0FBD">
        <w:t>)</w:t>
      </w:r>
    </w:p>
    <w:p w14:paraId="58E0C011" w14:textId="77777777" w:rsidR="00D8752D" w:rsidRPr="003B0FBD" w:rsidRDefault="00D8752D" w:rsidP="00D8752D">
      <w:pPr>
        <w:pStyle w:val="code"/>
        <w:ind w:firstLine="720"/>
      </w:pPr>
    </w:p>
    <w:p w14:paraId="41353693" w14:textId="77777777" w:rsidR="00D8752D" w:rsidRDefault="00D8752D" w:rsidP="00D8752D">
      <w:pPr>
        <w:pStyle w:val="code"/>
      </w:pPr>
      <w:r w:rsidRPr="003B0FBD">
        <w:t>summary(dna.model.Pno1)</w:t>
      </w:r>
    </w:p>
    <w:p w14:paraId="317B7C8C" w14:textId="77777777" w:rsidR="00D8752D" w:rsidRDefault="00D8752D" w:rsidP="00D8752D"/>
    <w:p w14:paraId="6965C3D9" w14:textId="77777777" w:rsidR="00D8752D" w:rsidRPr="003B0FBD" w:rsidRDefault="00D8752D" w:rsidP="00D8752D">
      <w:pPr>
        <w:jc w:val="center"/>
      </w:pPr>
      <w:r>
        <w:rPr>
          <w:noProof/>
        </w:rPr>
        <mc:AlternateContent>
          <mc:Choice Requires="wps">
            <w:drawing>
              <wp:anchor distT="0" distB="0" distL="114300" distR="114300" simplePos="0" relativeHeight="251904512" behindDoc="0" locked="0" layoutInCell="1" allowOverlap="1" wp14:anchorId="1990A477" wp14:editId="5D023A3A">
                <wp:simplePos x="0" y="0"/>
                <wp:positionH relativeFrom="column">
                  <wp:posOffset>716280</wp:posOffset>
                </wp:positionH>
                <wp:positionV relativeFrom="paragraph">
                  <wp:posOffset>770255</wp:posOffset>
                </wp:positionV>
                <wp:extent cx="3931920" cy="152400"/>
                <wp:effectExtent l="0" t="0" r="11430" b="19050"/>
                <wp:wrapNone/>
                <wp:docPr id="50" name="Rectangle 50"/>
                <wp:cNvGraphicFramePr/>
                <a:graphic xmlns:a="http://schemas.openxmlformats.org/drawingml/2006/main">
                  <a:graphicData uri="http://schemas.microsoft.com/office/word/2010/wordprocessingShape">
                    <wps:wsp>
                      <wps:cNvSpPr/>
                      <wps:spPr>
                        <a:xfrm>
                          <a:off x="0" y="0"/>
                          <a:ext cx="3931920" cy="152400"/>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E6EFDA" id="Rectangle 50" o:spid="_x0000_s1026" style="position:absolute;margin-left:56.4pt;margin-top:60.65pt;width:309.6pt;height:12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" filled="f" strokecolor="#c00000" strokeweight="2pt"/>
            </w:pict>
          </mc:Fallback>
        </mc:AlternateContent>
      </w:r>
      <w:r w:rsidRPr="003B0FBD">
        <w:rPr>
          <w:noProof/>
        </w:rPr>
        <w:drawing>
          <wp:inline distT="0" distB="0" distL="0" distR="0" wp14:anchorId="3980AA79" wp14:editId="1818B0E9">
            <wp:extent cx="3840480" cy="2643154"/>
            <wp:effectExtent l="0" t="0" r="7620" b="5080"/>
            <wp:docPr id="1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47"/>
                    <a:stretch>
                      <a:fillRect/>
                    </a:stretch>
                  </pic:blipFill>
                  <pic:spPr>
                    <a:xfrm>
                      <a:off x="0" y="0"/>
                      <a:ext cx="3845188" cy="2646394"/>
                    </a:xfrm>
                    <a:prstGeom prst="rect">
                      <a:avLst/>
                    </a:prstGeom>
                  </pic:spPr>
                </pic:pic>
              </a:graphicData>
            </a:graphic>
          </wp:inline>
        </w:drawing>
      </w:r>
    </w:p>
    <w:p w14:paraId="0017567E" w14:textId="77777777" w:rsidR="00D8752D" w:rsidRPr="001F1B2B" w:rsidRDefault="00D8752D" w:rsidP="00D8752D"/>
    <w:p w14:paraId="1A5DE084" w14:textId="77777777" w:rsidR="00D8752D" w:rsidRPr="001F1B2B" w:rsidRDefault="00D8752D" w:rsidP="00D8752D">
      <w:pPr>
        <w:jc w:val="center"/>
      </w:pPr>
      <w:r>
        <w:rPr>
          <w:noProof/>
        </w:rPr>
        <mc:AlternateContent>
          <mc:Choice Requires="wps">
            <w:drawing>
              <wp:anchor distT="0" distB="0" distL="114300" distR="114300" simplePos="0" relativeHeight="251905536" behindDoc="0" locked="0" layoutInCell="1" allowOverlap="1" wp14:anchorId="0647A307" wp14:editId="054608DB">
                <wp:simplePos x="0" y="0"/>
                <wp:positionH relativeFrom="column">
                  <wp:posOffset>563880</wp:posOffset>
                </wp:positionH>
                <wp:positionV relativeFrom="paragraph">
                  <wp:posOffset>845820</wp:posOffset>
                </wp:positionV>
                <wp:extent cx="3931920" cy="152400"/>
                <wp:effectExtent l="0" t="0" r="11430" b="19050"/>
                <wp:wrapNone/>
                <wp:docPr id="51" name="Rectangle 51"/>
                <wp:cNvGraphicFramePr/>
                <a:graphic xmlns:a="http://schemas.openxmlformats.org/drawingml/2006/main">
                  <a:graphicData uri="http://schemas.microsoft.com/office/word/2010/wordprocessingShape">
                    <wps:wsp>
                      <wps:cNvSpPr/>
                      <wps:spPr>
                        <a:xfrm>
                          <a:off x="0" y="0"/>
                          <a:ext cx="3931920" cy="152400"/>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CBA9F0" id="Rectangle 51" o:spid="_x0000_s1026" style="position:absolute;margin-left:44.4pt;margin-top:66.6pt;width:309.6pt;height:12pt;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" filled="f" strokecolor="#c00000" strokeweight="2pt"/>
            </w:pict>
          </mc:Fallback>
        </mc:AlternateContent>
      </w:r>
      <w:r w:rsidRPr="00637949">
        <w:rPr>
          <w:noProof/>
        </w:rPr>
        <w:drawing>
          <wp:inline distT="0" distB="0" distL="0" distR="0" wp14:anchorId="6ACE6DB5" wp14:editId="0C53A2C8">
            <wp:extent cx="4096564" cy="2819400"/>
            <wp:effectExtent l="0" t="0" r="0" b="0"/>
            <wp:docPr id="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48"/>
                    <a:stretch>
                      <a:fillRect/>
                    </a:stretch>
                  </pic:blipFill>
                  <pic:spPr>
                    <a:xfrm>
                      <a:off x="0" y="0"/>
                      <a:ext cx="4099385" cy="2821342"/>
                    </a:xfrm>
                    <a:prstGeom prst="rect">
                      <a:avLst/>
                    </a:prstGeom>
                  </pic:spPr>
                </pic:pic>
              </a:graphicData>
            </a:graphic>
          </wp:inline>
        </w:drawing>
      </w:r>
    </w:p>
    <w:p w14:paraId="1E7AD909" w14:textId="77777777" w:rsidR="00D8752D" w:rsidRPr="001F1B2B" w:rsidRDefault="00D8752D" w:rsidP="00D8752D"/>
    <w:p w14:paraId="69E4EE6D" w14:textId="321D72F4" w:rsidR="00D8752D" w:rsidRDefault="00D8752D" w:rsidP="00D8752D">
      <w:pPr>
        <w:rPr>
          <w:rFonts w:cs="Arial"/>
        </w:rPr>
      </w:pPr>
      <w:r w:rsidRPr="00637949">
        <w:rPr>
          <w:rStyle w:val="codeChar"/>
        </w:rPr>
        <w:t>glm()</w:t>
      </w:r>
      <w:r>
        <w:rPr>
          <w:rFonts w:cs="Arial"/>
        </w:rPr>
        <w:t xml:space="preserve">, rather than presenting the p-value associated with Group factor like </w:t>
      </w:r>
      <w:r w:rsidRPr="000F5B34">
        <w:rPr>
          <w:rStyle w:val="codeChar"/>
        </w:rPr>
        <w:t>aov()</w:t>
      </w:r>
      <w:r>
        <w:rPr>
          <w:rFonts w:cs="Arial"/>
        </w:rPr>
        <w:t xml:space="preserve"> does, </w:t>
      </w:r>
      <w:r w:rsidR="005B26BD">
        <w:rPr>
          <w:rFonts w:cs="Arial"/>
        </w:rPr>
        <w:t xml:space="preserve">it </w:t>
      </w:r>
      <w:r>
        <w:rPr>
          <w:rFonts w:cs="Arial"/>
        </w:rPr>
        <w:t xml:space="preserve">gives it as the difference between a given level of a factor vs. a control level. By default the control is alphabetical so here AL. Hence, GroupDR associated with p= 8.84e-10. The rest of the output is not relevant as it shows comparisons between samples regardless </w:t>
      </w:r>
      <w:r w:rsidR="005B26BD">
        <w:rPr>
          <w:rFonts w:cs="Arial"/>
        </w:rPr>
        <w:t>of</w:t>
      </w:r>
      <w:r>
        <w:rPr>
          <w:rFonts w:cs="Arial"/>
        </w:rPr>
        <w:t xml:space="preserve"> which group they belong</w:t>
      </w:r>
      <w:r w:rsidR="005B26BD">
        <w:rPr>
          <w:rFonts w:cs="Arial"/>
        </w:rPr>
        <w:t xml:space="preserve"> to</w:t>
      </w:r>
      <w:r>
        <w:rPr>
          <w:rFonts w:cs="Arial"/>
        </w:rPr>
        <w:t>.</w:t>
      </w:r>
    </w:p>
    <w:p w14:paraId="0E9BB028" w14:textId="77777777" w:rsidR="00D8752D" w:rsidRDefault="00D8752D" w:rsidP="00D8752D">
      <w:pPr>
        <w:rPr>
          <w:rFonts w:cs="Arial"/>
        </w:rPr>
      </w:pPr>
    </w:p>
    <w:p w14:paraId="05C198DF" w14:textId="77777777" w:rsidR="00D8752D" w:rsidRDefault="00D8752D" w:rsidP="00D8752D">
      <w:pPr>
        <w:rPr>
          <w:rFonts w:cs="Arial"/>
        </w:rPr>
      </w:pPr>
      <w:r>
        <w:rPr>
          <w:rFonts w:cs="Arial"/>
        </w:rPr>
        <w:t>So here, we have for both genes a significant difference in methylation levels between the AL and DR groups (Pno1, p=8.87e-08 and Pnpla4, p=8.84e-10).</w:t>
      </w:r>
    </w:p>
    <w:p w14:paraId="6F12482C" w14:textId="77777777" w:rsidR="00D8752D" w:rsidRDefault="00D8752D" w:rsidP="00D8752D">
      <w:pPr>
        <w:rPr>
          <w:rFonts w:cs="Arial"/>
        </w:rPr>
      </w:pPr>
    </w:p>
    <w:p w14:paraId="2B67C3C9" w14:textId="77777777" w:rsidR="00D8752D" w:rsidRPr="001B0DF1" w:rsidRDefault="00D8752D" w:rsidP="00D8752D">
      <w:pPr>
        <w:rPr>
          <w:rFonts w:cs="Arial"/>
        </w:rPr>
      </w:pPr>
      <w:r>
        <w:rPr>
          <w:rFonts w:cs="Arial"/>
        </w:rPr>
        <w:t xml:space="preserve">In this example we analysed only 2 genes, but in a real study we would likely to be analysing every gene in the genome.  The basic process remains the same though.  Below are the results of doing a genome-wide scan of this same data, showing the observed differences in methylation, and with the blue dots representing those which were identified as statistically significant.  You can see that there </w:t>
      </w:r>
      <w:r>
        <w:rPr>
          <w:rFonts w:cs="Arial"/>
        </w:rPr>
        <w:lastRenderedPageBreak/>
        <w:t>are many points with apparently large differences which were not identified as significant, probably because of either poor observation (low counts), or possibly because of high variation between samples in the same condition.</w:t>
      </w:r>
    </w:p>
    <w:p w14:paraId="46CEBCFA" w14:textId="77777777" w:rsidR="00D8752D" w:rsidRDefault="00D8752D" w:rsidP="00D8752D">
      <w:pPr>
        <w:spacing w:line="240" w:lineRule="auto"/>
        <w:jc w:val="left"/>
        <w:rPr>
          <w:b/>
          <w:color w:val="1F497D" w:themeColor="text2"/>
          <w:sz w:val="36"/>
        </w:rPr>
      </w:pPr>
      <w:r>
        <w:rPr>
          <w:noProof/>
        </w:rPr>
        <w:drawing>
          <wp:inline distT="0" distB="0" distL="0" distR="0" wp14:anchorId="7F988707" wp14:editId="19811679">
            <wp:extent cx="5733415" cy="3732530"/>
            <wp:effectExtent l="0" t="0" r="635" b="127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733415" cy="3732530"/>
                    </a:xfrm>
                    <a:prstGeom prst="rect">
                      <a:avLst/>
                    </a:prstGeom>
                  </pic:spPr>
                </pic:pic>
              </a:graphicData>
            </a:graphic>
          </wp:inline>
        </w:drawing>
      </w:r>
    </w:p>
    <w:p w14:paraId="04349D30" w14:textId="77777777" w:rsidR="00D8752D" w:rsidRDefault="00D8752D" w:rsidP="00D8752D">
      <w:pPr>
        <w:spacing w:line="240" w:lineRule="auto"/>
        <w:jc w:val="left"/>
        <w:rPr>
          <w:b/>
          <w:color w:val="1F497D" w:themeColor="text2"/>
          <w:sz w:val="36"/>
        </w:rPr>
      </w:pPr>
    </w:p>
    <w:p w14:paraId="717EF029" w14:textId="77777777" w:rsidR="00D8752D" w:rsidRDefault="00D8752D" w:rsidP="00D8752D">
      <w:pPr>
        <w:spacing w:line="240" w:lineRule="auto"/>
        <w:jc w:val="left"/>
        <w:rPr>
          <w:b/>
          <w:color w:val="1F497D" w:themeColor="text2"/>
          <w:sz w:val="36"/>
        </w:rPr>
      </w:pPr>
    </w:p>
    <w:p w14:paraId="2DD037CD" w14:textId="77777777" w:rsidR="00D8752D" w:rsidRDefault="00D8752D" w:rsidP="00D8752D">
      <w:pPr>
        <w:spacing w:line="240" w:lineRule="auto"/>
        <w:jc w:val="left"/>
        <w:rPr>
          <w:b/>
          <w:color w:val="1F497D" w:themeColor="text2"/>
          <w:sz w:val="36"/>
        </w:rPr>
      </w:pPr>
    </w:p>
    <w:p w14:paraId="27F98452" w14:textId="77777777" w:rsidR="00D8752D" w:rsidRDefault="00D8752D" w:rsidP="00D8752D">
      <w:pPr>
        <w:spacing w:line="240" w:lineRule="auto"/>
        <w:jc w:val="left"/>
        <w:rPr>
          <w:b/>
          <w:color w:val="1F497D" w:themeColor="text2"/>
          <w:sz w:val="36"/>
        </w:rPr>
      </w:pPr>
    </w:p>
    <w:p w14:paraId="2A561741" w14:textId="77777777" w:rsidR="00D8752D" w:rsidRDefault="00D8752D" w:rsidP="00D8752D">
      <w:pPr>
        <w:spacing w:line="240" w:lineRule="auto"/>
        <w:jc w:val="left"/>
        <w:rPr>
          <w:b/>
          <w:color w:val="1F497D" w:themeColor="text2"/>
          <w:sz w:val="36"/>
        </w:rPr>
      </w:pPr>
    </w:p>
    <w:p w14:paraId="43C6EDCF" w14:textId="77777777" w:rsidR="00D8752D" w:rsidRPr="00C17F80" w:rsidRDefault="00D8752D" w:rsidP="00D8752D">
      <w:pPr>
        <w:autoSpaceDE w:val="0"/>
        <w:autoSpaceDN w:val="0"/>
        <w:adjustRightInd w:val="0"/>
        <w:spacing w:line="240" w:lineRule="auto"/>
        <w:jc w:val="left"/>
        <w:rPr>
          <w:rFonts w:cs="Arial"/>
        </w:rPr>
      </w:pPr>
    </w:p>
    <w:p w14:paraId="48E3962F" w14:textId="77777777" w:rsidR="00D8752D" w:rsidRDefault="00D8752D" w:rsidP="004E6EAB"/>
    <w:p w14:paraId="2F511EF3" w14:textId="77777777" w:rsidR="004E6EAB" w:rsidRDefault="004E6EAB" w:rsidP="004E6EAB"/>
    <w:p w14:paraId="6FA11852" w14:textId="099CF663" w:rsidR="006561D1" w:rsidRDefault="006561D1" w:rsidP="00FB0E42">
      <w:pPr>
        <w:pStyle w:val="Heading1"/>
      </w:pPr>
    </w:p>
    <w:p w14:paraId="65A4F4C7" w14:textId="626D1A46" w:rsidR="006561D1" w:rsidRDefault="006561D1" w:rsidP="006561D1"/>
    <w:p w14:paraId="0E95DE1A" w14:textId="2B1E65FD" w:rsidR="006561D1" w:rsidRDefault="006561D1" w:rsidP="006561D1"/>
    <w:p w14:paraId="483B6577" w14:textId="0CDB365F" w:rsidR="006561D1" w:rsidRDefault="006561D1" w:rsidP="006561D1"/>
    <w:p w14:paraId="50C1872B" w14:textId="53A83F0A" w:rsidR="006561D1" w:rsidRDefault="006561D1" w:rsidP="006561D1"/>
    <w:p w14:paraId="788738A6" w14:textId="6269E743" w:rsidR="006561D1" w:rsidRDefault="006561D1" w:rsidP="006561D1"/>
    <w:p w14:paraId="13D9DAB9" w14:textId="65233BCE" w:rsidR="006561D1" w:rsidRDefault="006561D1" w:rsidP="006561D1"/>
    <w:p w14:paraId="13BA34DE" w14:textId="42F883A6" w:rsidR="006561D1" w:rsidRDefault="006561D1" w:rsidP="006561D1"/>
    <w:p w14:paraId="52DF48C0" w14:textId="2123F3AD" w:rsidR="006561D1" w:rsidRDefault="006561D1" w:rsidP="006561D1"/>
    <w:p w14:paraId="7B47F029" w14:textId="4E3E911D" w:rsidR="006561D1" w:rsidRDefault="006561D1" w:rsidP="006561D1"/>
    <w:p w14:paraId="5151DD20" w14:textId="00872FD8" w:rsidR="006561D1" w:rsidRDefault="006561D1" w:rsidP="006561D1"/>
    <w:p w14:paraId="5D432B3D" w14:textId="09B6D0E6" w:rsidR="006561D1" w:rsidRDefault="006561D1" w:rsidP="006561D1"/>
    <w:p w14:paraId="4578C2AC" w14:textId="77777777" w:rsidR="006561D1" w:rsidRPr="006561D1" w:rsidRDefault="006561D1" w:rsidP="006561D1"/>
    <w:p w14:paraId="7C4DF5C2" w14:textId="77777777" w:rsidR="00BC5DFD" w:rsidRDefault="00BC5DFD" w:rsidP="00FB0E42">
      <w:pPr>
        <w:pStyle w:val="Heading1"/>
      </w:pPr>
    </w:p>
    <w:p w14:paraId="561D1C07" w14:textId="13389237" w:rsidR="00FB0E42" w:rsidRDefault="006561D1" w:rsidP="00FB0E42">
      <w:pPr>
        <w:pStyle w:val="Heading1"/>
      </w:pPr>
      <w:bookmarkStart w:id="253" w:name="_Toc3466107"/>
      <w:r>
        <w:t>R</w:t>
      </w:r>
      <w:r w:rsidR="00FB0E42" w:rsidRPr="00C17F80">
        <w:t>eferences</w:t>
      </w:r>
      <w:bookmarkEnd w:id="226"/>
      <w:bookmarkEnd w:id="253"/>
    </w:p>
    <w:p w14:paraId="35C92AE2" w14:textId="77777777" w:rsidR="00FB0E42" w:rsidRPr="00EE5B90" w:rsidRDefault="00FB0E42" w:rsidP="00FB0E42"/>
    <w:p w14:paraId="017F00FD" w14:textId="77777777" w:rsidR="00FB0E42" w:rsidRPr="00C17F80" w:rsidRDefault="00FB0E42" w:rsidP="00FB0E42">
      <w:pPr>
        <w:rPr>
          <w:rFonts w:cs="Arial"/>
        </w:rPr>
      </w:pPr>
      <w:r w:rsidRPr="00C17F80">
        <w:rPr>
          <w:rFonts w:cs="Arial"/>
        </w:rPr>
        <w:t>Cumming G., Fidler F. and Vaux D.L. Error bars in experimental biology</w:t>
      </w:r>
      <w:r w:rsidRPr="00C17F80">
        <w:rPr>
          <w:rFonts w:cs="Arial"/>
          <w:i/>
        </w:rPr>
        <w:t>.</w:t>
      </w:r>
      <w:r w:rsidRPr="00C17F80">
        <w:rPr>
          <w:rFonts w:cs="Arial"/>
        </w:rPr>
        <w:t xml:space="preserve"> </w:t>
      </w:r>
      <w:r w:rsidRPr="00C17F80">
        <w:rPr>
          <w:rFonts w:cs="Arial"/>
          <w:i/>
        </w:rPr>
        <w:t>The Journal of Cell Biology</w:t>
      </w:r>
      <w:r w:rsidRPr="00C17F80">
        <w:rPr>
          <w:rFonts w:cs="Arial"/>
        </w:rPr>
        <w:t>, Vol. 177, No.1, 7-11.</w:t>
      </w:r>
    </w:p>
    <w:p w14:paraId="00559812" w14:textId="77777777" w:rsidR="00FB0E42" w:rsidRPr="00C17F80" w:rsidRDefault="00FB0E42" w:rsidP="00FB0E42">
      <w:pPr>
        <w:rPr>
          <w:rFonts w:cs="Arial"/>
        </w:rPr>
      </w:pPr>
    </w:p>
    <w:p w14:paraId="6EB799D1" w14:textId="77777777" w:rsidR="00FB0E42" w:rsidRPr="00C17F80" w:rsidRDefault="00FB0E42" w:rsidP="00FB0E42">
      <w:pPr>
        <w:rPr>
          <w:rFonts w:cs="Arial"/>
        </w:rPr>
      </w:pPr>
      <w:r w:rsidRPr="00C17F80">
        <w:rPr>
          <w:rFonts w:cs="Arial"/>
        </w:rPr>
        <w:t xml:space="preserve">Field A. 2012. </w:t>
      </w:r>
      <w:r w:rsidRPr="00C17F80">
        <w:rPr>
          <w:rFonts w:cs="Arial"/>
          <w:i/>
        </w:rPr>
        <w:t>Discovering statistics using R</w:t>
      </w:r>
      <w:r w:rsidRPr="00C17F80">
        <w:rPr>
          <w:rFonts w:cs="Arial"/>
        </w:rPr>
        <w:t xml:space="preserve"> (1</w:t>
      </w:r>
      <w:r w:rsidRPr="00C17F80">
        <w:rPr>
          <w:rFonts w:cs="Arial"/>
          <w:vertAlign w:val="superscript"/>
        </w:rPr>
        <w:t>st</w:t>
      </w:r>
      <w:r w:rsidRPr="00C17F80">
        <w:rPr>
          <w:rFonts w:cs="Arial"/>
        </w:rPr>
        <w:t xml:space="preserve"> Edition). London: Sage.</w:t>
      </w:r>
    </w:p>
    <w:p w14:paraId="1494E3DF" w14:textId="77777777" w:rsidR="00FB0E42" w:rsidRPr="00C17F80" w:rsidRDefault="00FB0E42" w:rsidP="00FB0E42">
      <w:pPr>
        <w:rPr>
          <w:rFonts w:cs="Arial"/>
        </w:rPr>
      </w:pPr>
    </w:p>
    <w:p w14:paraId="2EF6903E" w14:textId="77777777" w:rsidR="00FB0E42" w:rsidRPr="00C17F80" w:rsidRDefault="00FB0E42" w:rsidP="00FB0E42">
      <w:pPr>
        <w:rPr>
          <w:rFonts w:cs="Arial"/>
        </w:rPr>
      </w:pPr>
      <w:r w:rsidRPr="00C17F80">
        <w:rPr>
          <w:rFonts w:cs="Arial"/>
        </w:rPr>
        <w:t xml:space="preserve">McKillup S. 2005. </w:t>
      </w:r>
      <w:r w:rsidRPr="00C17F80">
        <w:rPr>
          <w:rFonts w:cs="Arial"/>
          <w:i/>
        </w:rPr>
        <w:t>Statistics explained</w:t>
      </w:r>
      <w:r w:rsidRPr="00C17F80">
        <w:rPr>
          <w:rFonts w:cs="Arial"/>
        </w:rPr>
        <w:t>. Cambridge: Cambridge University Press.</w:t>
      </w:r>
    </w:p>
    <w:p w14:paraId="44087723" w14:textId="77777777" w:rsidR="00FB0E42" w:rsidRPr="00C17F80" w:rsidRDefault="00FB0E42" w:rsidP="00FB0E42">
      <w:pPr>
        <w:rPr>
          <w:rFonts w:cs="Arial"/>
        </w:rPr>
      </w:pPr>
    </w:p>
    <w:p w14:paraId="13CF40AD" w14:textId="77777777" w:rsidR="00FB0E42" w:rsidRPr="00C17F80" w:rsidRDefault="00FB0E42" w:rsidP="00FB0E42">
      <w:pPr>
        <w:rPr>
          <w:rFonts w:cs="Arial"/>
        </w:rPr>
      </w:pPr>
      <w:r w:rsidRPr="00C17F80">
        <w:rPr>
          <w:rFonts w:cs="Arial"/>
        </w:rPr>
        <w:t xml:space="preserve">Cohen J. 1992. A power primer. </w:t>
      </w:r>
      <w:r w:rsidRPr="00C17F80">
        <w:rPr>
          <w:rFonts w:cs="Arial"/>
          <w:i/>
        </w:rPr>
        <w:t>Psychological Bulletin</w:t>
      </w:r>
      <w:r w:rsidRPr="00C17F80">
        <w:rPr>
          <w:rFonts w:cs="Arial"/>
        </w:rPr>
        <w:t>. Jul; 112(1):155-9.</w:t>
      </w:r>
    </w:p>
    <w:p w14:paraId="10F0E0DA" w14:textId="77777777" w:rsidR="00FB0E42" w:rsidRPr="00C17F80" w:rsidRDefault="00FB0E42" w:rsidP="00FB0E42">
      <w:pPr>
        <w:pStyle w:val="Heading1"/>
        <w:rPr>
          <w:rFonts w:cs="Arial"/>
          <w:sz w:val="20"/>
        </w:rPr>
      </w:pPr>
    </w:p>
    <w:p w14:paraId="03EEC0EC" w14:textId="77777777" w:rsidR="00FB0E42" w:rsidRDefault="00FB0E42" w:rsidP="00FB5E16">
      <w:pPr>
        <w:rPr>
          <w:rFonts w:cs="Arial"/>
        </w:rPr>
      </w:pPr>
    </w:p>
    <w:p w14:paraId="796BDA46" w14:textId="77777777" w:rsidR="00FB0E42" w:rsidRDefault="00FB0E42" w:rsidP="00FB5E16">
      <w:pPr>
        <w:rPr>
          <w:rFonts w:cs="Arial"/>
        </w:rPr>
      </w:pPr>
    </w:p>
    <w:p w14:paraId="39A1A6A4" w14:textId="77777777" w:rsidR="00FB0E42" w:rsidRDefault="00FB0E42" w:rsidP="00FB5E16">
      <w:pPr>
        <w:rPr>
          <w:rFonts w:cs="Arial"/>
        </w:rPr>
      </w:pPr>
    </w:p>
    <w:p w14:paraId="0982BB1F" w14:textId="77777777" w:rsidR="00FB0E42" w:rsidRDefault="00FB0E42" w:rsidP="00FB5E16">
      <w:pPr>
        <w:rPr>
          <w:rFonts w:cs="Arial"/>
        </w:rPr>
      </w:pPr>
    </w:p>
    <w:p w14:paraId="77514A0F" w14:textId="77777777" w:rsidR="00FB0E42" w:rsidRDefault="00FB0E42" w:rsidP="00FB5E16">
      <w:pPr>
        <w:rPr>
          <w:rFonts w:cs="Arial"/>
        </w:rPr>
      </w:pPr>
    </w:p>
    <w:p w14:paraId="04930B54" w14:textId="77777777" w:rsidR="00FB0E42" w:rsidRDefault="00FB0E42" w:rsidP="00FB5E16">
      <w:pPr>
        <w:rPr>
          <w:rFonts w:cs="Arial"/>
        </w:rPr>
      </w:pPr>
    </w:p>
    <w:p w14:paraId="18263BF5" w14:textId="77777777" w:rsidR="00FB0E42" w:rsidRDefault="00FB0E42" w:rsidP="00FB5E16">
      <w:pPr>
        <w:rPr>
          <w:rFonts w:cs="Arial"/>
        </w:rPr>
      </w:pPr>
    </w:p>
    <w:p w14:paraId="0DD6E074" w14:textId="77777777" w:rsidR="00FB0E42" w:rsidRDefault="00FB0E42" w:rsidP="00FB5E16">
      <w:pPr>
        <w:rPr>
          <w:rFonts w:cs="Arial"/>
        </w:rPr>
      </w:pPr>
    </w:p>
    <w:p w14:paraId="076D6955" w14:textId="77777777" w:rsidR="00FB0E42" w:rsidRDefault="00FB0E42" w:rsidP="00FB5E16">
      <w:pPr>
        <w:rPr>
          <w:rFonts w:cs="Arial"/>
        </w:rPr>
      </w:pPr>
    </w:p>
    <w:p w14:paraId="0B6E9549" w14:textId="77777777" w:rsidR="00FB0E42" w:rsidRDefault="00FB0E42" w:rsidP="00FB5E16">
      <w:pPr>
        <w:rPr>
          <w:rFonts w:cs="Arial"/>
        </w:rPr>
      </w:pPr>
    </w:p>
    <w:p w14:paraId="2C61B5DC" w14:textId="77777777" w:rsidR="00FB0E42" w:rsidRDefault="00FB0E42" w:rsidP="00FB5E16">
      <w:pPr>
        <w:rPr>
          <w:rFonts w:cs="Arial"/>
        </w:rPr>
      </w:pPr>
    </w:p>
    <w:p w14:paraId="3B8A966F" w14:textId="77777777" w:rsidR="001F0584" w:rsidRPr="00C17F80" w:rsidRDefault="001F0584" w:rsidP="008A1C9A">
      <w:pPr>
        <w:autoSpaceDE w:val="0"/>
        <w:autoSpaceDN w:val="0"/>
        <w:adjustRightInd w:val="0"/>
        <w:spacing w:line="240" w:lineRule="auto"/>
        <w:jc w:val="left"/>
        <w:rPr>
          <w:rFonts w:cs="Arial"/>
        </w:rPr>
      </w:pPr>
    </w:p>
    <w:sectPr w:rsidR="001F0584" w:rsidRPr="00C17F80" w:rsidSect="00BA7F69">
      <w:headerReference w:type="first" r:id="rId250"/>
      <w:type w:val="continuous"/>
      <w:pgSz w:w="11909" w:h="16834" w:code="9"/>
      <w:pgMar w:top="1077" w:right="720" w:bottom="1077" w:left="2160" w:header="720" w:footer="720"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FB7D735" w14:textId="77777777" w:rsidR="009F107D" w:rsidRDefault="009F107D">
      <w:r>
        <w:separator/>
      </w:r>
    </w:p>
  </w:endnote>
  <w:endnote w:type="continuationSeparator" w:id="0">
    <w:p w14:paraId="78D4A7C3" w14:textId="77777777" w:rsidR="009F107D" w:rsidRDefault="009F10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Franklin Gothic Book">
    <w:panose1 w:val="020B0503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Bookman Old Style">
    <w:panose1 w:val="02050604050505020204"/>
    <w:charset w:val="00"/>
    <w:family w:val="roman"/>
    <w:pitch w:val="variable"/>
    <w:sig w:usb0="00000287" w:usb1="00000000" w:usb2="00000000" w:usb3="00000000" w:csb0="0000009F" w:csb1="00000000"/>
  </w:font>
  <w:font w:name="ArialMT">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swiss"/>
    <w:pitch w:val="variable"/>
    <w:sig w:usb0="E0002AFF" w:usb1="C0007843" w:usb2="00000009" w:usb3="00000000" w:csb0="000001FF" w:csb1="00000000"/>
  </w:font>
  <w:font w:name="Minya Nouvelle">
    <w:altName w:val="Courier New"/>
    <w:charset w:val="00"/>
    <w:family w:val="auto"/>
    <w:pitch w:val="variable"/>
    <w:sig w:usb0="00000003" w:usb1="00000002"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DDE00AC" w14:textId="77777777" w:rsidR="009F107D" w:rsidRDefault="009F107D">
      <w:r>
        <w:separator/>
      </w:r>
    </w:p>
  </w:footnote>
  <w:footnote w:type="continuationSeparator" w:id="0">
    <w:p w14:paraId="2B85F4F7" w14:textId="77777777" w:rsidR="009F107D" w:rsidRDefault="009F107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E962A3" w14:textId="77777777" w:rsidR="009F107D" w:rsidRDefault="009F107D">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579D67D" w14:textId="77777777" w:rsidR="009F107D" w:rsidRDefault="009F107D">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574448" w14:textId="1150BC34" w:rsidR="009F107D" w:rsidRDefault="009F107D">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006A9F">
      <w:rPr>
        <w:rStyle w:val="PageNumber"/>
        <w:noProof/>
      </w:rPr>
      <w:t>38</w:t>
    </w:r>
    <w:r>
      <w:rPr>
        <w:rStyle w:val="PageNumber"/>
      </w:rPr>
      <w:fldChar w:fldCharType="end"/>
    </w:r>
  </w:p>
  <w:p w14:paraId="0EE36449" w14:textId="77777777" w:rsidR="009F107D" w:rsidRDefault="009F107D" w:rsidP="00FC3E16">
    <w:r>
      <w:rPr>
        <w:rFonts w:ascii="Bookman Old Style" w:hAnsi="Bookman Old Style"/>
        <w:b/>
        <w:noProof/>
      </w:rPr>
      <w:drawing>
        <wp:anchor distT="0" distB="0" distL="114300" distR="114300" simplePos="0" relativeHeight="251659776" behindDoc="1" locked="0" layoutInCell="1" allowOverlap="1" wp14:anchorId="7663B227" wp14:editId="69B6746E">
          <wp:simplePos x="0" y="0"/>
          <wp:positionH relativeFrom="column">
            <wp:posOffset>19685</wp:posOffset>
          </wp:positionH>
          <wp:positionV relativeFrom="paragraph">
            <wp:posOffset>-77470</wp:posOffset>
          </wp:positionV>
          <wp:extent cx="813435" cy="287655"/>
          <wp:effectExtent l="0" t="0" r="5715" b="0"/>
          <wp:wrapSquare wrapText="bothSides"/>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informatics_logo_small.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13435" cy="287655"/>
                  </a:xfrm>
                  <a:prstGeom prst="rect">
                    <a:avLst/>
                  </a:prstGeom>
                </pic:spPr>
              </pic:pic>
            </a:graphicData>
          </a:graphic>
          <wp14:sizeRelH relativeFrom="margin">
            <wp14:pctWidth>0</wp14:pctWidth>
          </wp14:sizeRelH>
          <wp14:sizeRelV relativeFrom="margin">
            <wp14:pctHeight>0</wp14:pctHeight>
          </wp14:sizeRelV>
        </wp:anchor>
      </w:drawing>
    </w:r>
    <w:r>
      <w:t xml:space="preserve"> </w:t>
    </w:r>
    <w:r w:rsidRPr="00497881">
      <w:t>Introduction to Statistics with R</w:t>
    </w:r>
    <w:r>
      <w:rPr>
        <w:rStyle w:val="PageNumber"/>
      </w:rPr>
      <w:t xml:space="preserve">     </w:t>
    </w:r>
    <w:r>
      <w:rPr>
        <w:rStyle w:val="PageNumber"/>
      </w:rPr>
      <w:tab/>
      <w:t xml:space="preserve"> </w:t>
    </w:r>
    <w:r>
      <w:rPr>
        <w:rStyle w:val="PageNumber"/>
      </w:rPr>
      <w:tab/>
    </w:r>
    <w:r>
      <w:rPr>
        <w:rStyle w:val="PageNumber"/>
      </w:rPr>
      <w:tab/>
    </w:r>
    <w:r>
      <w:rPr>
        <w:rStyle w:val="PageNumber"/>
      </w:rPr>
      <w:tab/>
    </w:r>
  </w:p>
  <w:p w14:paraId="448B0E19" w14:textId="77777777" w:rsidR="009F107D" w:rsidRDefault="009F107D" w:rsidP="0036291F">
    <w:pPr>
      <w:pStyle w:val="Header"/>
    </w:pPr>
    <w:r>
      <w:rPr>
        <w:noProof/>
      </w:rPr>
      <mc:AlternateContent>
        <mc:Choice Requires="wps">
          <w:drawing>
            <wp:anchor distT="0" distB="0" distL="114300" distR="114300" simplePos="0" relativeHeight="251658752" behindDoc="0" locked="0" layoutInCell="0" allowOverlap="1" wp14:anchorId="179DA051" wp14:editId="151BFCAD">
              <wp:simplePos x="0" y="0"/>
              <wp:positionH relativeFrom="column">
                <wp:posOffset>0</wp:posOffset>
              </wp:positionH>
              <wp:positionV relativeFrom="paragraph">
                <wp:posOffset>106680</wp:posOffset>
              </wp:positionV>
              <wp:extent cx="5760720" cy="0"/>
              <wp:effectExtent l="0" t="0" r="0" b="0"/>
              <wp:wrapTopAndBottom/>
              <wp:docPr id="5"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6072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9DFF627" id="Line 8"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8.4pt" to="453.6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" o:allowincell="f">
              <w10:wrap type="topAndBottom"/>
            </v:line>
          </w:pict>
        </mc:Fallback>
      </mc:AlternateContent>
    </w:r>
    <w:r>
      <w:rPr>
        <w:noProof/>
      </w:rPr>
      <mc:AlternateContent>
        <mc:Choice Requires="wps">
          <w:drawing>
            <wp:anchor distT="0" distB="0" distL="114300" distR="114300" simplePos="0" relativeHeight="251657728" behindDoc="0" locked="0" layoutInCell="0" allowOverlap="1" wp14:anchorId="6DB923A1" wp14:editId="7298CCD3">
              <wp:simplePos x="0" y="0"/>
              <wp:positionH relativeFrom="column">
                <wp:posOffset>91440</wp:posOffset>
              </wp:positionH>
              <wp:positionV relativeFrom="paragraph">
                <wp:posOffset>99060</wp:posOffset>
              </wp:positionV>
              <wp:extent cx="6309360" cy="0"/>
              <wp:effectExtent l="0" t="0" r="0" b="0"/>
              <wp:wrapTopAndBottom/>
              <wp:docPr id="4"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09360" cy="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E4FC952" id="Line 7"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2pt,7.8pt" to="7in,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" o:allowincell="f" stroked="f">
              <w10:wrap type="topAndBottom"/>
            </v:line>
          </w:pict>
        </mc:Fallback>
      </mc:AlternateContent>
    </w:r>
  </w:p>
  <w:p w14:paraId="25A8BD29" w14:textId="77777777" w:rsidR="009F107D" w:rsidRDefault="009F107D" w:rsidP="0036291F">
    <w:pPr>
      <w:pStyle w:val="Header"/>
    </w:pPr>
    <w:r>
      <w:rPr>
        <w:noProof/>
      </w:rPr>
      <mc:AlternateContent>
        <mc:Choice Requires="wps">
          <w:drawing>
            <wp:anchor distT="0" distB="0" distL="114300" distR="114300" simplePos="0" relativeHeight="251656704" behindDoc="0" locked="0" layoutInCell="0" allowOverlap="1" wp14:anchorId="6AF6A5DF" wp14:editId="13465985">
              <wp:simplePos x="0" y="0"/>
              <wp:positionH relativeFrom="column">
                <wp:posOffset>91440</wp:posOffset>
              </wp:positionH>
              <wp:positionV relativeFrom="paragraph">
                <wp:posOffset>99060</wp:posOffset>
              </wp:positionV>
              <wp:extent cx="6309360" cy="0"/>
              <wp:effectExtent l="0" t="0" r="0" b="0"/>
              <wp:wrapTopAndBottom/>
              <wp:docPr id="3"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09360" cy="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EAD01F7" id="Line 4"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2pt,7.8pt" to="7in,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" o:allowincell="f" stroked="f">
              <w10:wrap type="topAndBottom"/>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C0B765" w14:textId="77777777" w:rsidR="009F107D" w:rsidRDefault="009F107D">
    <w:pPr>
      <w:pStyle w:val="Header"/>
      <w:ind w:right="360"/>
    </w:pPr>
    <w:r>
      <w:rPr>
        <w:noProof/>
      </w:rPr>
      <w:object w:dxaOrig="0" w:dyaOrig="0" w14:anchorId="0CE500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1" type="#_x0000_t75" style="position:absolute;left:0;text-align:left;margin-left:1.8pt;margin-top:-2.2pt;width:16.9pt;height:23.8pt;z-index:-251655680;visibility:visible;mso-wrap-edited:f" wrapcoords="-635 0 -635 21150 21600 21150 21600 0 -635 0" o:allowincell="f" fillcolor="#0c9">
          <v:imagedata r:id="rId1" o:title=""/>
          <w10:wrap type="tight" side="largest"/>
        </v:shape>
        <o:OLEObject Type="Embed" ProgID="Word.Picture.8" ShapeID="_x0000_s2051" DrawAspect="Content" ObjectID="_1616597474" r:id="rId2"/>
      </w:object>
    </w:r>
    <w:r>
      <w:t xml:space="preserve">         </w:t>
    </w:r>
    <w:r>
      <w:rPr>
        <w:rFonts w:ascii="Minya Nouvelle" w:hAnsi="Minya Nouvelle"/>
      </w:rPr>
      <w:t>Introduction to Statistics with SPSS</w:t>
    </w:r>
  </w:p>
  <w:p w14:paraId="0A488CBD" w14:textId="77777777" w:rsidR="009F107D" w:rsidRDefault="009F107D">
    <w:pPr>
      <w:pStyle w:val="Header"/>
    </w:pPr>
    <w:r>
      <w:rPr>
        <w:noProof/>
      </w:rPr>
      <mc:AlternateContent>
        <mc:Choice Requires="wps">
          <w:drawing>
            <wp:anchor distT="0" distB="0" distL="114300" distR="114300" simplePos="0" relativeHeight="251655680" behindDoc="0" locked="0" layoutInCell="0" allowOverlap="1" wp14:anchorId="484C8ADD" wp14:editId="3B782344">
              <wp:simplePos x="0" y="0"/>
              <wp:positionH relativeFrom="column">
                <wp:posOffset>0</wp:posOffset>
              </wp:positionH>
              <wp:positionV relativeFrom="paragraph">
                <wp:posOffset>106680</wp:posOffset>
              </wp:positionV>
              <wp:extent cx="5760720" cy="0"/>
              <wp:effectExtent l="0" t="0" r="0" b="0"/>
              <wp:wrapTopAndBottom/>
              <wp:docPr id="2"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6072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CB6D7A3" id="Line 2" o:spid="_x0000_s1026" style="position:absolute;flip:y;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8.4pt" to="453.6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" o:allowincell="f">
              <w10:wrap type="topAndBottom"/>
            </v:line>
          </w:pict>
        </mc:Fallback>
      </mc:AlternateContent>
    </w:r>
    <w:r>
      <w:rPr>
        <w:noProof/>
      </w:rPr>
      <mc:AlternateContent>
        <mc:Choice Requires="wps">
          <w:drawing>
            <wp:anchor distT="0" distB="0" distL="114300" distR="114300" simplePos="0" relativeHeight="251654656" behindDoc="0" locked="0" layoutInCell="0" allowOverlap="1" wp14:anchorId="0AEDBF86" wp14:editId="5DD926A9">
              <wp:simplePos x="0" y="0"/>
              <wp:positionH relativeFrom="column">
                <wp:posOffset>91440</wp:posOffset>
              </wp:positionH>
              <wp:positionV relativeFrom="paragraph">
                <wp:posOffset>99060</wp:posOffset>
              </wp:positionV>
              <wp:extent cx="6309360" cy="0"/>
              <wp:effectExtent l="0" t="0" r="0" b="0"/>
              <wp:wrapTopAndBottom/>
              <wp:docPr id="1"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09360" cy="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A2B5F2F" id="Line 1"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2pt,7.8pt" to="7in,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" o:allowincell="f" stroked="f">
              <w10:wrap type="topAndBottom"/>
            </v:line>
          </w:pict>
        </mc:Fallback>
      </mc:AlternateContent>
    </w:r>
  </w:p>
  <w:p w14:paraId="1C4BE97B" w14:textId="77777777" w:rsidR="009F107D" w:rsidRDefault="009F107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5349D8"/>
    <w:multiLevelType w:val="hybridMultilevel"/>
    <w:tmpl w:val="6D1C44BE"/>
    <w:lvl w:ilvl="0" w:tplc="AB68445A">
      <w:start w:val="1"/>
      <w:numFmt w:val="bullet"/>
      <w:lvlText w:val="–"/>
      <w:lvlJc w:val="left"/>
      <w:pPr>
        <w:tabs>
          <w:tab w:val="num" w:pos="720"/>
        </w:tabs>
        <w:ind w:left="720" w:hanging="360"/>
      </w:pPr>
      <w:rPr>
        <w:rFonts w:ascii="Times New Roman" w:hAnsi="Times New Roman" w:hint="default"/>
      </w:rPr>
    </w:lvl>
    <w:lvl w:ilvl="1" w:tplc="9BD82C28">
      <w:start w:val="1"/>
      <w:numFmt w:val="bullet"/>
      <w:lvlText w:val="–"/>
      <w:lvlJc w:val="left"/>
      <w:pPr>
        <w:tabs>
          <w:tab w:val="num" w:pos="1440"/>
        </w:tabs>
        <w:ind w:left="1440" w:hanging="360"/>
      </w:pPr>
      <w:rPr>
        <w:rFonts w:ascii="Times New Roman" w:hAnsi="Times New Roman" w:hint="default"/>
      </w:rPr>
    </w:lvl>
    <w:lvl w:ilvl="2" w:tplc="41A6D0C0" w:tentative="1">
      <w:start w:val="1"/>
      <w:numFmt w:val="bullet"/>
      <w:lvlText w:val="–"/>
      <w:lvlJc w:val="left"/>
      <w:pPr>
        <w:tabs>
          <w:tab w:val="num" w:pos="2160"/>
        </w:tabs>
        <w:ind w:left="2160" w:hanging="360"/>
      </w:pPr>
      <w:rPr>
        <w:rFonts w:ascii="Times New Roman" w:hAnsi="Times New Roman" w:hint="default"/>
      </w:rPr>
    </w:lvl>
    <w:lvl w:ilvl="3" w:tplc="EA94ED88" w:tentative="1">
      <w:start w:val="1"/>
      <w:numFmt w:val="bullet"/>
      <w:lvlText w:val="–"/>
      <w:lvlJc w:val="left"/>
      <w:pPr>
        <w:tabs>
          <w:tab w:val="num" w:pos="2880"/>
        </w:tabs>
        <w:ind w:left="2880" w:hanging="360"/>
      </w:pPr>
      <w:rPr>
        <w:rFonts w:ascii="Times New Roman" w:hAnsi="Times New Roman" w:hint="default"/>
      </w:rPr>
    </w:lvl>
    <w:lvl w:ilvl="4" w:tplc="064279F4" w:tentative="1">
      <w:start w:val="1"/>
      <w:numFmt w:val="bullet"/>
      <w:lvlText w:val="–"/>
      <w:lvlJc w:val="left"/>
      <w:pPr>
        <w:tabs>
          <w:tab w:val="num" w:pos="3600"/>
        </w:tabs>
        <w:ind w:left="3600" w:hanging="360"/>
      </w:pPr>
      <w:rPr>
        <w:rFonts w:ascii="Times New Roman" w:hAnsi="Times New Roman" w:hint="default"/>
      </w:rPr>
    </w:lvl>
    <w:lvl w:ilvl="5" w:tplc="05E466EA" w:tentative="1">
      <w:start w:val="1"/>
      <w:numFmt w:val="bullet"/>
      <w:lvlText w:val="–"/>
      <w:lvlJc w:val="left"/>
      <w:pPr>
        <w:tabs>
          <w:tab w:val="num" w:pos="4320"/>
        </w:tabs>
        <w:ind w:left="4320" w:hanging="360"/>
      </w:pPr>
      <w:rPr>
        <w:rFonts w:ascii="Times New Roman" w:hAnsi="Times New Roman" w:hint="default"/>
      </w:rPr>
    </w:lvl>
    <w:lvl w:ilvl="6" w:tplc="B240F92C" w:tentative="1">
      <w:start w:val="1"/>
      <w:numFmt w:val="bullet"/>
      <w:lvlText w:val="–"/>
      <w:lvlJc w:val="left"/>
      <w:pPr>
        <w:tabs>
          <w:tab w:val="num" w:pos="5040"/>
        </w:tabs>
        <w:ind w:left="5040" w:hanging="360"/>
      </w:pPr>
      <w:rPr>
        <w:rFonts w:ascii="Times New Roman" w:hAnsi="Times New Roman" w:hint="default"/>
      </w:rPr>
    </w:lvl>
    <w:lvl w:ilvl="7" w:tplc="B38EF558" w:tentative="1">
      <w:start w:val="1"/>
      <w:numFmt w:val="bullet"/>
      <w:lvlText w:val="–"/>
      <w:lvlJc w:val="left"/>
      <w:pPr>
        <w:tabs>
          <w:tab w:val="num" w:pos="5760"/>
        </w:tabs>
        <w:ind w:left="5760" w:hanging="360"/>
      </w:pPr>
      <w:rPr>
        <w:rFonts w:ascii="Times New Roman" w:hAnsi="Times New Roman" w:hint="default"/>
      </w:rPr>
    </w:lvl>
    <w:lvl w:ilvl="8" w:tplc="DC0E91C6"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134B5706"/>
    <w:multiLevelType w:val="hybridMultilevel"/>
    <w:tmpl w:val="8EBC567C"/>
    <w:lvl w:ilvl="0" w:tplc="6596CAD4">
      <w:start w:val="1"/>
      <w:numFmt w:val="bullet"/>
      <w:lvlText w:val="•"/>
      <w:lvlJc w:val="left"/>
      <w:pPr>
        <w:tabs>
          <w:tab w:val="num" w:pos="720"/>
        </w:tabs>
        <w:ind w:left="720" w:hanging="360"/>
      </w:pPr>
      <w:rPr>
        <w:rFonts w:ascii="Times New Roman" w:hAnsi="Times New Roman" w:hint="default"/>
      </w:rPr>
    </w:lvl>
    <w:lvl w:ilvl="1" w:tplc="A1B292A4">
      <w:start w:val="71"/>
      <w:numFmt w:val="bullet"/>
      <w:lvlText w:val="–"/>
      <w:lvlJc w:val="left"/>
      <w:pPr>
        <w:tabs>
          <w:tab w:val="num" w:pos="1440"/>
        </w:tabs>
        <w:ind w:left="1440" w:hanging="360"/>
      </w:pPr>
      <w:rPr>
        <w:rFonts w:ascii="Times New Roman" w:hAnsi="Times New Roman" w:hint="default"/>
      </w:rPr>
    </w:lvl>
    <w:lvl w:ilvl="2" w:tplc="24BA5852" w:tentative="1">
      <w:start w:val="1"/>
      <w:numFmt w:val="bullet"/>
      <w:lvlText w:val="•"/>
      <w:lvlJc w:val="left"/>
      <w:pPr>
        <w:tabs>
          <w:tab w:val="num" w:pos="2160"/>
        </w:tabs>
        <w:ind w:left="2160" w:hanging="360"/>
      </w:pPr>
      <w:rPr>
        <w:rFonts w:ascii="Times New Roman" w:hAnsi="Times New Roman" w:hint="default"/>
      </w:rPr>
    </w:lvl>
    <w:lvl w:ilvl="3" w:tplc="D4F2BF54" w:tentative="1">
      <w:start w:val="1"/>
      <w:numFmt w:val="bullet"/>
      <w:lvlText w:val="•"/>
      <w:lvlJc w:val="left"/>
      <w:pPr>
        <w:tabs>
          <w:tab w:val="num" w:pos="2880"/>
        </w:tabs>
        <w:ind w:left="2880" w:hanging="360"/>
      </w:pPr>
      <w:rPr>
        <w:rFonts w:ascii="Times New Roman" w:hAnsi="Times New Roman" w:hint="default"/>
      </w:rPr>
    </w:lvl>
    <w:lvl w:ilvl="4" w:tplc="B1220534" w:tentative="1">
      <w:start w:val="1"/>
      <w:numFmt w:val="bullet"/>
      <w:lvlText w:val="•"/>
      <w:lvlJc w:val="left"/>
      <w:pPr>
        <w:tabs>
          <w:tab w:val="num" w:pos="3600"/>
        </w:tabs>
        <w:ind w:left="3600" w:hanging="360"/>
      </w:pPr>
      <w:rPr>
        <w:rFonts w:ascii="Times New Roman" w:hAnsi="Times New Roman" w:hint="default"/>
      </w:rPr>
    </w:lvl>
    <w:lvl w:ilvl="5" w:tplc="E9A88EFC" w:tentative="1">
      <w:start w:val="1"/>
      <w:numFmt w:val="bullet"/>
      <w:lvlText w:val="•"/>
      <w:lvlJc w:val="left"/>
      <w:pPr>
        <w:tabs>
          <w:tab w:val="num" w:pos="4320"/>
        </w:tabs>
        <w:ind w:left="4320" w:hanging="360"/>
      </w:pPr>
      <w:rPr>
        <w:rFonts w:ascii="Times New Roman" w:hAnsi="Times New Roman" w:hint="default"/>
      </w:rPr>
    </w:lvl>
    <w:lvl w:ilvl="6" w:tplc="D5CC86C4" w:tentative="1">
      <w:start w:val="1"/>
      <w:numFmt w:val="bullet"/>
      <w:lvlText w:val="•"/>
      <w:lvlJc w:val="left"/>
      <w:pPr>
        <w:tabs>
          <w:tab w:val="num" w:pos="5040"/>
        </w:tabs>
        <w:ind w:left="5040" w:hanging="360"/>
      </w:pPr>
      <w:rPr>
        <w:rFonts w:ascii="Times New Roman" w:hAnsi="Times New Roman" w:hint="default"/>
      </w:rPr>
    </w:lvl>
    <w:lvl w:ilvl="7" w:tplc="6D3646B4" w:tentative="1">
      <w:start w:val="1"/>
      <w:numFmt w:val="bullet"/>
      <w:lvlText w:val="•"/>
      <w:lvlJc w:val="left"/>
      <w:pPr>
        <w:tabs>
          <w:tab w:val="num" w:pos="5760"/>
        </w:tabs>
        <w:ind w:left="5760" w:hanging="360"/>
      </w:pPr>
      <w:rPr>
        <w:rFonts w:ascii="Times New Roman" w:hAnsi="Times New Roman" w:hint="default"/>
      </w:rPr>
    </w:lvl>
    <w:lvl w:ilvl="8" w:tplc="D452CAEC"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1B316308"/>
    <w:multiLevelType w:val="hybridMultilevel"/>
    <w:tmpl w:val="D3A88E70"/>
    <w:lvl w:ilvl="0" w:tplc="055028AC">
      <w:start w:val="1"/>
      <w:numFmt w:val="bullet"/>
      <w:lvlText w:val="•"/>
      <w:lvlJc w:val="left"/>
      <w:pPr>
        <w:tabs>
          <w:tab w:val="num" w:pos="720"/>
        </w:tabs>
        <w:ind w:left="720" w:hanging="360"/>
      </w:pPr>
      <w:rPr>
        <w:rFonts w:ascii="Arial" w:hAnsi="Arial" w:hint="default"/>
      </w:rPr>
    </w:lvl>
    <w:lvl w:ilvl="1" w:tplc="AD52A53E" w:tentative="1">
      <w:start w:val="1"/>
      <w:numFmt w:val="bullet"/>
      <w:lvlText w:val="•"/>
      <w:lvlJc w:val="left"/>
      <w:pPr>
        <w:tabs>
          <w:tab w:val="num" w:pos="1440"/>
        </w:tabs>
        <w:ind w:left="1440" w:hanging="360"/>
      </w:pPr>
      <w:rPr>
        <w:rFonts w:ascii="Arial" w:hAnsi="Arial" w:hint="default"/>
      </w:rPr>
    </w:lvl>
    <w:lvl w:ilvl="2" w:tplc="EFDA43D6" w:tentative="1">
      <w:start w:val="1"/>
      <w:numFmt w:val="bullet"/>
      <w:lvlText w:val="•"/>
      <w:lvlJc w:val="left"/>
      <w:pPr>
        <w:tabs>
          <w:tab w:val="num" w:pos="2160"/>
        </w:tabs>
        <w:ind w:left="2160" w:hanging="360"/>
      </w:pPr>
      <w:rPr>
        <w:rFonts w:ascii="Arial" w:hAnsi="Arial" w:hint="default"/>
      </w:rPr>
    </w:lvl>
    <w:lvl w:ilvl="3" w:tplc="B9E2AC62" w:tentative="1">
      <w:start w:val="1"/>
      <w:numFmt w:val="bullet"/>
      <w:lvlText w:val="•"/>
      <w:lvlJc w:val="left"/>
      <w:pPr>
        <w:tabs>
          <w:tab w:val="num" w:pos="2880"/>
        </w:tabs>
        <w:ind w:left="2880" w:hanging="360"/>
      </w:pPr>
      <w:rPr>
        <w:rFonts w:ascii="Arial" w:hAnsi="Arial" w:hint="default"/>
      </w:rPr>
    </w:lvl>
    <w:lvl w:ilvl="4" w:tplc="BEAC59BA" w:tentative="1">
      <w:start w:val="1"/>
      <w:numFmt w:val="bullet"/>
      <w:lvlText w:val="•"/>
      <w:lvlJc w:val="left"/>
      <w:pPr>
        <w:tabs>
          <w:tab w:val="num" w:pos="3600"/>
        </w:tabs>
        <w:ind w:left="3600" w:hanging="360"/>
      </w:pPr>
      <w:rPr>
        <w:rFonts w:ascii="Arial" w:hAnsi="Arial" w:hint="default"/>
      </w:rPr>
    </w:lvl>
    <w:lvl w:ilvl="5" w:tplc="9580C0DE" w:tentative="1">
      <w:start w:val="1"/>
      <w:numFmt w:val="bullet"/>
      <w:lvlText w:val="•"/>
      <w:lvlJc w:val="left"/>
      <w:pPr>
        <w:tabs>
          <w:tab w:val="num" w:pos="4320"/>
        </w:tabs>
        <w:ind w:left="4320" w:hanging="360"/>
      </w:pPr>
      <w:rPr>
        <w:rFonts w:ascii="Arial" w:hAnsi="Arial" w:hint="default"/>
      </w:rPr>
    </w:lvl>
    <w:lvl w:ilvl="6" w:tplc="A418D366" w:tentative="1">
      <w:start w:val="1"/>
      <w:numFmt w:val="bullet"/>
      <w:lvlText w:val="•"/>
      <w:lvlJc w:val="left"/>
      <w:pPr>
        <w:tabs>
          <w:tab w:val="num" w:pos="5040"/>
        </w:tabs>
        <w:ind w:left="5040" w:hanging="360"/>
      </w:pPr>
      <w:rPr>
        <w:rFonts w:ascii="Arial" w:hAnsi="Arial" w:hint="default"/>
      </w:rPr>
    </w:lvl>
    <w:lvl w:ilvl="7" w:tplc="99F49860" w:tentative="1">
      <w:start w:val="1"/>
      <w:numFmt w:val="bullet"/>
      <w:lvlText w:val="•"/>
      <w:lvlJc w:val="left"/>
      <w:pPr>
        <w:tabs>
          <w:tab w:val="num" w:pos="5760"/>
        </w:tabs>
        <w:ind w:left="5760" w:hanging="360"/>
      </w:pPr>
      <w:rPr>
        <w:rFonts w:ascii="Arial" w:hAnsi="Arial" w:hint="default"/>
      </w:rPr>
    </w:lvl>
    <w:lvl w:ilvl="8" w:tplc="213EA2A4"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F1655B0"/>
    <w:multiLevelType w:val="hybridMultilevel"/>
    <w:tmpl w:val="0DFA8800"/>
    <w:lvl w:ilvl="0" w:tplc="0809000B">
      <w:numFmt w:val="bullet"/>
      <w:lvlText w:val=""/>
      <w:lvlJc w:val="left"/>
      <w:pPr>
        <w:ind w:left="720" w:hanging="360"/>
      </w:pPr>
      <w:rPr>
        <w:rFonts w:ascii="Wingdings" w:eastAsia="Times New Roman" w:hAnsi="Wingding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20D143D"/>
    <w:multiLevelType w:val="hybridMultilevel"/>
    <w:tmpl w:val="18446832"/>
    <w:lvl w:ilvl="0" w:tplc="D586008C">
      <w:start w:val="1"/>
      <w:numFmt w:val="bullet"/>
      <w:lvlText w:val="–"/>
      <w:lvlJc w:val="left"/>
      <w:pPr>
        <w:tabs>
          <w:tab w:val="num" w:pos="720"/>
        </w:tabs>
        <w:ind w:left="720" w:hanging="360"/>
      </w:pPr>
      <w:rPr>
        <w:rFonts w:ascii="Times New Roman" w:hAnsi="Times New Roman" w:hint="default"/>
      </w:rPr>
    </w:lvl>
    <w:lvl w:ilvl="1" w:tplc="4A9E2460">
      <w:start w:val="1"/>
      <w:numFmt w:val="bullet"/>
      <w:lvlText w:val="–"/>
      <w:lvlJc w:val="left"/>
      <w:pPr>
        <w:tabs>
          <w:tab w:val="num" w:pos="1440"/>
        </w:tabs>
        <w:ind w:left="1440" w:hanging="360"/>
      </w:pPr>
      <w:rPr>
        <w:rFonts w:ascii="Times New Roman" w:hAnsi="Times New Roman" w:hint="default"/>
      </w:rPr>
    </w:lvl>
    <w:lvl w:ilvl="2" w:tplc="FE48CACE" w:tentative="1">
      <w:start w:val="1"/>
      <w:numFmt w:val="bullet"/>
      <w:lvlText w:val="–"/>
      <w:lvlJc w:val="left"/>
      <w:pPr>
        <w:tabs>
          <w:tab w:val="num" w:pos="2160"/>
        </w:tabs>
        <w:ind w:left="2160" w:hanging="360"/>
      </w:pPr>
      <w:rPr>
        <w:rFonts w:ascii="Times New Roman" w:hAnsi="Times New Roman" w:hint="default"/>
      </w:rPr>
    </w:lvl>
    <w:lvl w:ilvl="3" w:tplc="F92E0868" w:tentative="1">
      <w:start w:val="1"/>
      <w:numFmt w:val="bullet"/>
      <w:lvlText w:val="–"/>
      <w:lvlJc w:val="left"/>
      <w:pPr>
        <w:tabs>
          <w:tab w:val="num" w:pos="2880"/>
        </w:tabs>
        <w:ind w:left="2880" w:hanging="360"/>
      </w:pPr>
      <w:rPr>
        <w:rFonts w:ascii="Times New Roman" w:hAnsi="Times New Roman" w:hint="default"/>
      </w:rPr>
    </w:lvl>
    <w:lvl w:ilvl="4" w:tplc="F3B629EE" w:tentative="1">
      <w:start w:val="1"/>
      <w:numFmt w:val="bullet"/>
      <w:lvlText w:val="–"/>
      <w:lvlJc w:val="left"/>
      <w:pPr>
        <w:tabs>
          <w:tab w:val="num" w:pos="3600"/>
        </w:tabs>
        <w:ind w:left="3600" w:hanging="360"/>
      </w:pPr>
      <w:rPr>
        <w:rFonts w:ascii="Times New Roman" w:hAnsi="Times New Roman" w:hint="default"/>
      </w:rPr>
    </w:lvl>
    <w:lvl w:ilvl="5" w:tplc="E5D24722" w:tentative="1">
      <w:start w:val="1"/>
      <w:numFmt w:val="bullet"/>
      <w:lvlText w:val="–"/>
      <w:lvlJc w:val="left"/>
      <w:pPr>
        <w:tabs>
          <w:tab w:val="num" w:pos="4320"/>
        </w:tabs>
        <w:ind w:left="4320" w:hanging="360"/>
      </w:pPr>
      <w:rPr>
        <w:rFonts w:ascii="Times New Roman" w:hAnsi="Times New Roman" w:hint="default"/>
      </w:rPr>
    </w:lvl>
    <w:lvl w:ilvl="6" w:tplc="4AE4739A" w:tentative="1">
      <w:start w:val="1"/>
      <w:numFmt w:val="bullet"/>
      <w:lvlText w:val="–"/>
      <w:lvlJc w:val="left"/>
      <w:pPr>
        <w:tabs>
          <w:tab w:val="num" w:pos="5040"/>
        </w:tabs>
        <w:ind w:left="5040" w:hanging="360"/>
      </w:pPr>
      <w:rPr>
        <w:rFonts w:ascii="Times New Roman" w:hAnsi="Times New Roman" w:hint="default"/>
      </w:rPr>
    </w:lvl>
    <w:lvl w:ilvl="7" w:tplc="5796A7AA" w:tentative="1">
      <w:start w:val="1"/>
      <w:numFmt w:val="bullet"/>
      <w:lvlText w:val="–"/>
      <w:lvlJc w:val="left"/>
      <w:pPr>
        <w:tabs>
          <w:tab w:val="num" w:pos="5760"/>
        </w:tabs>
        <w:ind w:left="5760" w:hanging="360"/>
      </w:pPr>
      <w:rPr>
        <w:rFonts w:ascii="Times New Roman" w:hAnsi="Times New Roman" w:hint="default"/>
      </w:rPr>
    </w:lvl>
    <w:lvl w:ilvl="8" w:tplc="96B076C8"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25F42ADA"/>
    <w:multiLevelType w:val="hybridMultilevel"/>
    <w:tmpl w:val="2D20AFEE"/>
    <w:lvl w:ilvl="0" w:tplc="08090001">
      <w:start w:val="1"/>
      <w:numFmt w:val="bullet"/>
      <w:lvlText w:val=""/>
      <w:lvlJc w:val="left"/>
      <w:pPr>
        <w:tabs>
          <w:tab w:val="num" w:pos="720"/>
        </w:tabs>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6" w15:restartNumberingAfterBreak="0">
    <w:nsid w:val="2910005D"/>
    <w:multiLevelType w:val="hybridMultilevel"/>
    <w:tmpl w:val="358228BE"/>
    <w:lvl w:ilvl="0" w:tplc="0809000B">
      <w:numFmt w:val="bullet"/>
      <w:lvlText w:val=""/>
      <w:lvlJc w:val="left"/>
      <w:pPr>
        <w:ind w:left="720" w:hanging="360"/>
      </w:pPr>
      <w:rPr>
        <w:rFonts w:ascii="Wingdings" w:eastAsia="Times New Roman" w:hAnsi="Wingding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A5E01FE"/>
    <w:multiLevelType w:val="hybridMultilevel"/>
    <w:tmpl w:val="24D68724"/>
    <w:lvl w:ilvl="0" w:tplc="F61A0E48">
      <w:start w:val="1"/>
      <w:numFmt w:val="bullet"/>
      <w:lvlText w:val="–"/>
      <w:lvlJc w:val="left"/>
      <w:pPr>
        <w:tabs>
          <w:tab w:val="num" w:pos="720"/>
        </w:tabs>
        <w:ind w:left="720" w:hanging="360"/>
      </w:pPr>
      <w:rPr>
        <w:rFonts w:ascii="Times New Roman" w:hAnsi="Times New Roman" w:hint="default"/>
      </w:rPr>
    </w:lvl>
    <w:lvl w:ilvl="1" w:tplc="1CC6284C">
      <w:start w:val="1"/>
      <w:numFmt w:val="bullet"/>
      <w:lvlText w:val="–"/>
      <w:lvlJc w:val="left"/>
      <w:pPr>
        <w:tabs>
          <w:tab w:val="num" w:pos="1440"/>
        </w:tabs>
        <w:ind w:left="1440" w:hanging="360"/>
      </w:pPr>
      <w:rPr>
        <w:rFonts w:ascii="Times New Roman" w:hAnsi="Times New Roman" w:hint="default"/>
      </w:rPr>
    </w:lvl>
    <w:lvl w:ilvl="2" w:tplc="71A2E1B0" w:tentative="1">
      <w:start w:val="1"/>
      <w:numFmt w:val="bullet"/>
      <w:lvlText w:val="–"/>
      <w:lvlJc w:val="left"/>
      <w:pPr>
        <w:tabs>
          <w:tab w:val="num" w:pos="2160"/>
        </w:tabs>
        <w:ind w:left="2160" w:hanging="360"/>
      </w:pPr>
      <w:rPr>
        <w:rFonts w:ascii="Times New Roman" w:hAnsi="Times New Roman" w:hint="default"/>
      </w:rPr>
    </w:lvl>
    <w:lvl w:ilvl="3" w:tplc="9C76D6AE" w:tentative="1">
      <w:start w:val="1"/>
      <w:numFmt w:val="bullet"/>
      <w:lvlText w:val="–"/>
      <w:lvlJc w:val="left"/>
      <w:pPr>
        <w:tabs>
          <w:tab w:val="num" w:pos="2880"/>
        </w:tabs>
        <w:ind w:left="2880" w:hanging="360"/>
      </w:pPr>
      <w:rPr>
        <w:rFonts w:ascii="Times New Roman" w:hAnsi="Times New Roman" w:hint="default"/>
      </w:rPr>
    </w:lvl>
    <w:lvl w:ilvl="4" w:tplc="5ED6C148" w:tentative="1">
      <w:start w:val="1"/>
      <w:numFmt w:val="bullet"/>
      <w:lvlText w:val="–"/>
      <w:lvlJc w:val="left"/>
      <w:pPr>
        <w:tabs>
          <w:tab w:val="num" w:pos="3600"/>
        </w:tabs>
        <w:ind w:left="3600" w:hanging="360"/>
      </w:pPr>
      <w:rPr>
        <w:rFonts w:ascii="Times New Roman" w:hAnsi="Times New Roman" w:hint="default"/>
      </w:rPr>
    </w:lvl>
    <w:lvl w:ilvl="5" w:tplc="93140296" w:tentative="1">
      <w:start w:val="1"/>
      <w:numFmt w:val="bullet"/>
      <w:lvlText w:val="–"/>
      <w:lvlJc w:val="left"/>
      <w:pPr>
        <w:tabs>
          <w:tab w:val="num" w:pos="4320"/>
        </w:tabs>
        <w:ind w:left="4320" w:hanging="360"/>
      </w:pPr>
      <w:rPr>
        <w:rFonts w:ascii="Times New Roman" w:hAnsi="Times New Roman" w:hint="default"/>
      </w:rPr>
    </w:lvl>
    <w:lvl w:ilvl="6" w:tplc="7A2A26F8" w:tentative="1">
      <w:start w:val="1"/>
      <w:numFmt w:val="bullet"/>
      <w:lvlText w:val="–"/>
      <w:lvlJc w:val="left"/>
      <w:pPr>
        <w:tabs>
          <w:tab w:val="num" w:pos="5040"/>
        </w:tabs>
        <w:ind w:left="5040" w:hanging="360"/>
      </w:pPr>
      <w:rPr>
        <w:rFonts w:ascii="Times New Roman" w:hAnsi="Times New Roman" w:hint="default"/>
      </w:rPr>
    </w:lvl>
    <w:lvl w:ilvl="7" w:tplc="3D6851FA" w:tentative="1">
      <w:start w:val="1"/>
      <w:numFmt w:val="bullet"/>
      <w:lvlText w:val="–"/>
      <w:lvlJc w:val="left"/>
      <w:pPr>
        <w:tabs>
          <w:tab w:val="num" w:pos="5760"/>
        </w:tabs>
        <w:ind w:left="5760" w:hanging="360"/>
      </w:pPr>
      <w:rPr>
        <w:rFonts w:ascii="Times New Roman" w:hAnsi="Times New Roman" w:hint="default"/>
      </w:rPr>
    </w:lvl>
    <w:lvl w:ilvl="8" w:tplc="6714C9F0"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2F7C5CB3"/>
    <w:multiLevelType w:val="hybridMultilevel"/>
    <w:tmpl w:val="F82A2244"/>
    <w:lvl w:ilvl="0" w:tplc="F9DC1EC4">
      <w:start w:val="1"/>
      <w:numFmt w:val="bullet"/>
      <w:lvlText w:val="•"/>
      <w:lvlJc w:val="left"/>
      <w:pPr>
        <w:tabs>
          <w:tab w:val="num" w:pos="720"/>
        </w:tabs>
        <w:ind w:left="720" w:hanging="360"/>
      </w:pPr>
      <w:rPr>
        <w:rFonts w:ascii="Times New Roman" w:hAnsi="Times New Roman" w:hint="default"/>
      </w:rPr>
    </w:lvl>
    <w:lvl w:ilvl="1" w:tplc="98DE020A" w:tentative="1">
      <w:start w:val="1"/>
      <w:numFmt w:val="bullet"/>
      <w:lvlText w:val="•"/>
      <w:lvlJc w:val="left"/>
      <w:pPr>
        <w:tabs>
          <w:tab w:val="num" w:pos="1440"/>
        </w:tabs>
        <w:ind w:left="1440" w:hanging="360"/>
      </w:pPr>
      <w:rPr>
        <w:rFonts w:ascii="Times New Roman" w:hAnsi="Times New Roman" w:hint="default"/>
      </w:rPr>
    </w:lvl>
    <w:lvl w:ilvl="2" w:tplc="A296D4CE" w:tentative="1">
      <w:start w:val="1"/>
      <w:numFmt w:val="bullet"/>
      <w:lvlText w:val="•"/>
      <w:lvlJc w:val="left"/>
      <w:pPr>
        <w:tabs>
          <w:tab w:val="num" w:pos="2160"/>
        </w:tabs>
        <w:ind w:left="2160" w:hanging="360"/>
      </w:pPr>
      <w:rPr>
        <w:rFonts w:ascii="Times New Roman" w:hAnsi="Times New Roman" w:hint="default"/>
      </w:rPr>
    </w:lvl>
    <w:lvl w:ilvl="3" w:tplc="7438F7F4" w:tentative="1">
      <w:start w:val="1"/>
      <w:numFmt w:val="bullet"/>
      <w:lvlText w:val="•"/>
      <w:lvlJc w:val="left"/>
      <w:pPr>
        <w:tabs>
          <w:tab w:val="num" w:pos="2880"/>
        </w:tabs>
        <w:ind w:left="2880" w:hanging="360"/>
      </w:pPr>
      <w:rPr>
        <w:rFonts w:ascii="Times New Roman" w:hAnsi="Times New Roman" w:hint="default"/>
      </w:rPr>
    </w:lvl>
    <w:lvl w:ilvl="4" w:tplc="DB1AFB2E" w:tentative="1">
      <w:start w:val="1"/>
      <w:numFmt w:val="bullet"/>
      <w:lvlText w:val="•"/>
      <w:lvlJc w:val="left"/>
      <w:pPr>
        <w:tabs>
          <w:tab w:val="num" w:pos="3600"/>
        </w:tabs>
        <w:ind w:left="3600" w:hanging="360"/>
      </w:pPr>
      <w:rPr>
        <w:rFonts w:ascii="Times New Roman" w:hAnsi="Times New Roman" w:hint="default"/>
      </w:rPr>
    </w:lvl>
    <w:lvl w:ilvl="5" w:tplc="95C4FBDE" w:tentative="1">
      <w:start w:val="1"/>
      <w:numFmt w:val="bullet"/>
      <w:lvlText w:val="•"/>
      <w:lvlJc w:val="left"/>
      <w:pPr>
        <w:tabs>
          <w:tab w:val="num" w:pos="4320"/>
        </w:tabs>
        <w:ind w:left="4320" w:hanging="360"/>
      </w:pPr>
      <w:rPr>
        <w:rFonts w:ascii="Times New Roman" w:hAnsi="Times New Roman" w:hint="default"/>
      </w:rPr>
    </w:lvl>
    <w:lvl w:ilvl="6" w:tplc="16D2F132" w:tentative="1">
      <w:start w:val="1"/>
      <w:numFmt w:val="bullet"/>
      <w:lvlText w:val="•"/>
      <w:lvlJc w:val="left"/>
      <w:pPr>
        <w:tabs>
          <w:tab w:val="num" w:pos="5040"/>
        </w:tabs>
        <w:ind w:left="5040" w:hanging="360"/>
      </w:pPr>
      <w:rPr>
        <w:rFonts w:ascii="Times New Roman" w:hAnsi="Times New Roman" w:hint="default"/>
      </w:rPr>
    </w:lvl>
    <w:lvl w:ilvl="7" w:tplc="93583A70" w:tentative="1">
      <w:start w:val="1"/>
      <w:numFmt w:val="bullet"/>
      <w:lvlText w:val="•"/>
      <w:lvlJc w:val="left"/>
      <w:pPr>
        <w:tabs>
          <w:tab w:val="num" w:pos="5760"/>
        </w:tabs>
        <w:ind w:left="5760" w:hanging="360"/>
      </w:pPr>
      <w:rPr>
        <w:rFonts w:ascii="Times New Roman" w:hAnsi="Times New Roman" w:hint="default"/>
      </w:rPr>
    </w:lvl>
    <w:lvl w:ilvl="8" w:tplc="5B4E2D4C" w:tentative="1">
      <w:start w:val="1"/>
      <w:numFmt w:val="bullet"/>
      <w:lvlText w:val="•"/>
      <w:lvlJc w:val="left"/>
      <w:pPr>
        <w:tabs>
          <w:tab w:val="num" w:pos="6480"/>
        </w:tabs>
        <w:ind w:left="6480" w:hanging="360"/>
      </w:pPr>
      <w:rPr>
        <w:rFonts w:ascii="Times New Roman" w:hAnsi="Times New Roman" w:hint="default"/>
      </w:rPr>
    </w:lvl>
  </w:abstractNum>
  <w:abstractNum w:abstractNumId="9" w15:restartNumberingAfterBreak="0">
    <w:nsid w:val="34D03FCA"/>
    <w:multiLevelType w:val="hybridMultilevel"/>
    <w:tmpl w:val="4E7E9AC2"/>
    <w:lvl w:ilvl="0" w:tplc="F20E8498">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D8F4C84"/>
    <w:multiLevelType w:val="hybridMultilevel"/>
    <w:tmpl w:val="F2F4399A"/>
    <w:lvl w:ilvl="0" w:tplc="5470E536">
      <w:start w:val="1"/>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41804A2"/>
    <w:multiLevelType w:val="hybridMultilevel"/>
    <w:tmpl w:val="E15E62F6"/>
    <w:lvl w:ilvl="0" w:tplc="7494B4F0">
      <w:numFmt w:val="bullet"/>
      <w:lvlText w:val="-"/>
      <w:lvlJc w:val="left"/>
      <w:pPr>
        <w:tabs>
          <w:tab w:val="num" w:pos="502"/>
        </w:tabs>
        <w:ind w:left="502" w:hanging="360"/>
      </w:pPr>
      <w:rPr>
        <w:rFonts w:ascii="Arial" w:eastAsia="Times New Roman" w:hAnsi="Arial" w:cs="Arial" w:hint="default"/>
      </w:rPr>
    </w:lvl>
    <w:lvl w:ilvl="1" w:tplc="08090003">
      <w:start w:val="1"/>
      <w:numFmt w:val="bullet"/>
      <w:lvlText w:val="o"/>
      <w:lvlJc w:val="left"/>
      <w:pPr>
        <w:tabs>
          <w:tab w:val="num" w:pos="1353"/>
        </w:tabs>
        <w:ind w:left="1353"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447C7FB5"/>
    <w:multiLevelType w:val="hybridMultilevel"/>
    <w:tmpl w:val="25520F92"/>
    <w:lvl w:ilvl="0" w:tplc="B8984EDA">
      <w:start w:val="1"/>
      <w:numFmt w:val="bullet"/>
      <w:lvlText w:val="•"/>
      <w:lvlJc w:val="left"/>
      <w:pPr>
        <w:tabs>
          <w:tab w:val="num" w:pos="720"/>
        </w:tabs>
        <w:ind w:left="720" w:hanging="360"/>
      </w:pPr>
      <w:rPr>
        <w:rFonts w:ascii="Times New Roman" w:hAnsi="Times New Roman" w:hint="default"/>
      </w:rPr>
    </w:lvl>
    <w:lvl w:ilvl="1" w:tplc="6FBE293E">
      <w:start w:val="71"/>
      <w:numFmt w:val="bullet"/>
      <w:lvlText w:val="–"/>
      <w:lvlJc w:val="left"/>
      <w:pPr>
        <w:tabs>
          <w:tab w:val="num" w:pos="1440"/>
        </w:tabs>
        <w:ind w:left="1440" w:hanging="360"/>
      </w:pPr>
      <w:rPr>
        <w:rFonts w:ascii="Times New Roman" w:hAnsi="Times New Roman" w:hint="default"/>
      </w:rPr>
    </w:lvl>
    <w:lvl w:ilvl="2" w:tplc="A25C0E4E" w:tentative="1">
      <w:start w:val="1"/>
      <w:numFmt w:val="bullet"/>
      <w:lvlText w:val="•"/>
      <w:lvlJc w:val="left"/>
      <w:pPr>
        <w:tabs>
          <w:tab w:val="num" w:pos="2160"/>
        </w:tabs>
        <w:ind w:left="2160" w:hanging="360"/>
      </w:pPr>
      <w:rPr>
        <w:rFonts w:ascii="Times New Roman" w:hAnsi="Times New Roman" w:hint="default"/>
      </w:rPr>
    </w:lvl>
    <w:lvl w:ilvl="3" w:tplc="2F4AA49A" w:tentative="1">
      <w:start w:val="1"/>
      <w:numFmt w:val="bullet"/>
      <w:lvlText w:val="•"/>
      <w:lvlJc w:val="left"/>
      <w:pPr>
        <w:tabs>
          <w:tab w:val="num" w:pos="2880"/>
        </w:tabs>
        <w:ind w:left="2880" w:hanging="360"/>
      </w:pPr>
      <w:rPr>
        <w:rFonts w:ascii="Times New Roman" w:hAnsi="Times New Roman" w:hint="default"/>
      </w:rPr>
    </w:lvl>
    <w:lvl w:ilvl="4" w:tplc="4C92E994" w:tentative="1">
      <w:start w:val="1"/>
      <w:numFmt w:val="bullet"/>
      <w:lvlText w:val="•"/>
      <w:lvlJc w:val="left"/>
      <w:pPr>
        <w:tabs>
          <w:tab w:val="num" w:pos="3600"/>
        </w:tabs>
        <w:ind w:left="3600" w:hanging="360"/>
      </w:pPr>
      <w:rPr>
        <w:rFonts w:ascii="Times New Roman" w:hAnsi="Times New Roman" w:hint="default"/>
      </w:rPr>
    </w:lvl>
    <w:lvl w:ilvl="5" w:tplc="7100A5AC" w:tentative="1">
      <w:start w:val="1"/>
      <w:numFmt w:val="bullet"/>
      <w:lvlText w:val="•"/>
      <w:lvlJc w:val="left"/>
      <w:pPr>
        <w:tabs>
          <w:tab w:val="num" w:pos="4320"/>
        </w:tabs>
        <w:ind w:left="4320" w:hanging="360"/>
      </w:pPr>
      <w:rPr>
        <w:rFonts w:ascii="Times New Roman" w:hAnsi="Times New Roman" w:hint="default"/>
      </w:rPr>
    </w:lvl>
    <w:lvl w:ilvl="6" w:tplc="38AECAC8" w:tentative="1">
      <w:start w:val="1"/>
      <w:numFmt w:val="bullet"/>
      <w:lvlText w:val="•"/>
      <w:lvlJc w:val="left"/>
      <w:pPr>
        <w:tabs>
          <w:tab w:val="num" w:pos="5040"/>
        </w:tabs>
        <w:ind w:left="5040" w:hanging="360"/>
      </w:pPr>
      <w:rPr>
        <w:rFonts w:ascii="Times New Roman" w:hAnsi="Times New Roman" w:hint="default"/>
      </w:rPr>
    </w:lvl>
    <w:lvl w:ilvl="7" w:tplc="06BE0D1E" w:tentative="1">
      <w:start w:val="1"/>
      <w:numFmt w:val="bullet"/>
      <w:lvlText w:val="•"/>
      <w:lvlJc w:val="left"/>
      <w:pPr>
        <w:tabs>
          <w:tab w:val="num" w:pos="5760"/>
        </w:tabs>
        <w:ind w:left="5760" w:hanging="360"/>
      </w:pPr>
      <w:rPr>
        <w:rFonts w:ascii="Times New Roman" w:hAnsi="Times New Roman" w:hint="default"/>
      </w:rPr>
    </w:lvl>
    <w:lvl w:ilvl="8" w:tplc="8EC0E53A"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47537545"/>
    <w:multiLevelType w:val="hybridMultilevel"/>
    <w:tmpl w:val="61D0CE00"/>
    <w:lvl w:ilvl="0" w:tplc="7F80F7B2">
      <w:start w:val="1"/>
      <w:numFmt w:val="bullet"/>
      <w:lvlText w:val="•"/>
      <w:lvlJc w:val="left"/>
      <w:pPr>
        <w:tabs>
          <w:tab w:val="num" w:pos="720"/>
        </w:tabs>
        <w:ind w:left="720" w:hanging="360"/>
      </w:pPr>
      <w:rPr>
        <w:rFonts w:ascii="Times New Roman" w:hAnsi="Times New Roman" w:hint="default"/>
      </w:rPr>
    </w:lvl>
    <w:lvl w:ilvl="1" w:tplc="00AE8736">
      <w:start w:val="71"/>
      <w:numFmt w:val="bullet"/>
      <w:lvlText w:val="–"/>
      <w:lvlJc w:val="left"/>
      <w:pPr>
        <w:tabs>
          <w:tab w:val="num" w:pos="1440"/>
        </w:tabs>
        <w:ind w:left="1440" w:hanging="360"/>
      </w:pPr>
      <w:rPr>
        <w:rFonts w:ascii="Times New Roman" w:hAnsi="Times New Roman" w:hint="default"/>
      </w:rPr>
    </w:lvl>
    <w:lvl w:ilvl="2" w:tplc="A6E8AB94">
      <w:start w:val="71"/>
      <w:numFmt w:val="bullet"/>
      <w:lvlText w:val="•"/>
      <w:lvlJc w:val="left"/>
      <w:pPr>
        <w:tabs>
          <w:tab w:val="num" w:pos="2160"/>
        </w:tabs>
        <w:ind w:left="2160" w:hanging="360"/>
      </w:pPr>
      <w:rPr>
        <w:rFonts w:ascii="Times New Roman" w:hAnsi="Times New Roman" w:hint="default"/>
      </w:rPr>
    </w:lvl>
    <w:lvl w:ilvl="3" w:tplc="C0589A78" w:tentative="1">
      <w:start w:val="1"/>
      <w:numFmt w:val="bullet"/>
      <w:lvlText w:val="•"/>
      <w:lvlJc w:val="left"/>
      <w:pPr>
        <w:tabs>
          <w:tab w:val="num" w:pos="2880"/>
        </w:tabs>
        <w:ind w:left="2880" w:hanging="360"/>
      </w:pPr>
      <w:rPr>
        <w:rFonts w:ascii="Times New Roman" w:hAnsi="Times New Roman" w:hint="default"/>
      </w:rPr>
    </w:lvl>
    <w:lvl w:ilvl="4" w:tplc="7158D3DE" w:tentative="1">
      <w:start w:val="1"/>
      <w:numFmt w:val="bullet"/>
      <w:lvlText w:val="•"/>
      <w:lvlJc w:val="left"/>
      <w:pPr>
        <w:tabs>
          <w:tab w:val="num" w:pos="3600"/>
        </w:tabs>
        <w:ind w:left="3600" w:hanging="360"/>
      </w:pPr>
      <w:rPr>
        <w:rFonts w:ascii="Times New Roman" w:hAnsi="Times New Roman" w:hint="default"/>
      </w:rPr>
    </w:lvl>
    <w:lvl w:ilvl="5" w:tplc="8C9A6956" w:tentative="1">
      <w:start w:val="1"/>
      <w:numFmt w:val="bullet"/>
      <w:lvlText w:val="•"/>
      <w:lvlJc w:val="left"/>
      <w:pPr>
        <w:tabs>
          <w:tab w:val="num" w:pos="4320"/>
        </w:tabs>
        <w:ind w:left="4320" w:hanging="360"/>
      </w:pPr>
      <w:rPr>
        <w:rFonts w:ascii="Times New Roman" w:hAnsi="Times New Roman" w:hint="default"/>
      </w:rPr>
    </w:lvl>
    <w:lvl w:ilvl="6" w:tplc="8DD499EC" w:tentative="1">
      <w:start w:val="1"/>
      <w:numFmt w:val="bullet"/>
      <w:lvlText w:val="•"/>
      <w:lvlJc w:val="left"/>
      <w:pPr>
        <w:tabs>
          <w:tab w:val="num" w:pos="5040"/>
        </w:tabs>
        <w:ind w:left="5040" w:hanging="360"/>
      </w:pPr>
      <w:rPr>
        <w:rFonts w:ascii="Times New Roman" w:hAnsi="Times New Roman" w:hint="default"/>
      </w:rPr>
    </w:lvl>
    <w:lvl w:ilvl="7" w:tplc="82B03B2E" w:tentative="1">
      <w:start w:val="1"/>
      <w:numFmt w:val="bullet"/>
      <w:lvlText w:val="•"/>
      <w:lvlJc w:val="left"/>
      <w:pPr>
        <w:tabs>
          <w:tab w:val="num" w:pos="5760"/>
        </w:tabs>
        <w:ind w:left="5760" w:hanging="360"/>
      </w:pPr>
      <w:rPr>
        <w:rFonts w:ascii="Times New Roman" w:hAnsi="Times New Roman" w:hint="default"/>
      </w:rPr>
    </w:lvl>
    <w:lvl w:ilvl="8" w:tplc="A8EACAE0"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51EB698A"/>
    <w:multiLevelType w:val="hybridMultilevel"/>
    <w:tmpl w:val="67CA2D0E"/>
    <w:lvl w:ilvl="0" w:tplc="01660786">
      <w:start w:val="1"/>
      <w:numFmt w:val="bullet"/>
      <w:lvlText w:val="•"/>
      <w:lvlJc w:val="left"/>
      <w:pPr>
        <w:tabs>
          <w:tab w:val="num" w:pos="720"/>
        </w:tabs>
        <w:ind w:left="720" w:hanging="360"/>
      </w:pPr>
      <w:rPr>
        <w:rFonts w:ascii="Arial" w:hAnsi="Arial" w:hint="default"/>
      </w:rPr>
    </w:lvl>
    <w:lvl w:ilvl="1" w:tplc="FBE2AD1E" w:tentative="1">
      <w:start w:val="1"/>
      <w:numFmt w:val="bullet"/>
      <w:lvlText w:val="•"/>
      <w:lvlJc w:val="left"/>
      <w:pPr>
        <w:tabs>
          <w:tab w:val="num" w:pos="1440"/>
        </w:tabs>
        <w:ind w:left="1440" w:hanging="360"/>
      </w:pPr>
      <w:rPr>
        <w:rFonts w:ascii="Arial" w:hAnsi="Arial" w:hint="default"/>
      </w:rPr>
    </w:lvl>
    <w:lvl w:ilvl="2" w:tplc="F5403FDA" w:tentative="1">
      <w:start w:val="1"/>
      <w:numFmt w:val="bullet"/>
      <w:lvlText w:val="•"/>
      <w:lvlJc w:val="left"/>
      <w:pPr>
        <w:tabs>
          <w:tab w:val="num" w:pos="2160"/>
        </w:tabs>
        <w:ind w:left="2160" w:hanging="360"/>
      </w:pPr>
      <w:rPr>
        <w:rFonts w:ascii="Arial" w:hAnsi="Arial" w:hint="default"/>
      </w:rPr>
    </w:lvl>
    <w:lvl w:ilvl="3" w:tplc="15444D58" w:tentative="1">
      <w:start w:val="1"/>
      <w:numFmt w:val="bullet"/>
      <w:lvlText w:val="•"/>
      <w:lvlJc w:val="left"/>
      <w:pPr>
        <w:tabs>
          <w:tab w:val="num" w:pos="2880"/>
        </w:tabs>
        <w:ind w:left="2880" w:hanging="360"/>
      </w:pPr>
      <w:rPr>
        <w:rFonts w:ascii="Arial" w:hAnsi="Arial" w:hint="default"/>
      </w:rPr>
    </w:lvl>
    <w:lvl w:ilvl="4" w:tplc="789ECE42" w:tentative="1">
      <w:start w:val="1"/>
      <w:numFmt w:val="bullet"/>
      <w:lvlText w:val="•"/>
      <w:lvlJc w:val="left"/>
      <w:pPr>
        <w:tabs>
          <w:tab w:val="num" w:pos="3600"/>
        </w:tabs>
        <w:ind w:left="3600" w:hanging="360"/>
      </w:pPr>
      <w:rPr>
        <w:rFonts w:ascii="Arial" w:hAnsi="Arial" w:hint="default"/>
      </w:rPr>
    </w:lvl>
    <w:lvl w:ilvl="5" w:tplc="3C862DC8" w:tentative="1">
      <w:start w:val="1"/>
      <w:numFmt w:val="bullet"/>
      <w:lvlText w:val="•"/>
      <w:lvlJc w:val="left"/>
      <w:pPr>
        <w:tabs>
          <w:tab w:val="num" w:pos="4320"/>
        </w:tabs>
        <w:ind w:left="4320" w:hanging="360"/>
      </w:pPr>
      <w:rPr>
        <w:rFonts w:ascii="Arial" w:hAnsi="Arial" w:hint="default"/>
      </w:rPr>
    </w:lvl>
    <w:lvl w:ilvl="6" w:tplc="997E209C" w:tentative="1">
      <w:start w:val="1"/>
      <w:numFmt w:val="bullet"/>
      <w:lvlText w:val="•"/>
      <w:lvlJc w:val="left"/>
      <w:pPr>
        <w:tabs>
          <w:tab w:val="num" w:pos="5040"/>
        </w:tabs>
        <w:ind w:left="5040" w:hanging="360"/>
      </w:pPr>
      <w:rPr>
        <w:rFonts w:ascii="Arial" w:hAnsi="Arial" w:hint="default"/>
      </w:rPr>
    </w:lvl>
    <w:lvl w:ilvl="7" w:tplc="704ED3BA" w:tentative="1">
      <w:start w:val="1"/>
      <w:numFmt w:val="bullet"/>
      <w:lvlText w:val="•"/>
      <w:lvlJc w:val="left"/>
      <w:pPr>
        <w:tabs>
          <w:tab w:val="num" w:pos="5760"/>
        </w:tabs>
        <w:ind w:left="5760" w:hanging="360"/>
      </w:pPr>
      <w:rPr>
        <w:rFonts w:ascii="Arial" w:hAnsi="Arial" w:hint="default"/>
      </w:rPr>
    </w:lvl>
    <w:lvl w:ilvl="8" w:tplc="30187524"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5D320641"/>
    <w:multiLevelType w:val="hybridMultilevel"/>
    <w:tmpl w:val="4FE8D076"/>
    <w:lvl w:ilvl="0" w:tplc="08090001">
      <w:start w:val="1"/>
      <w:numFmt w:val="bullet"/>
      <w:lvlText w:val=""/>
      <w:lvlJc w:val="left"/>
      <w:pPr>
        <w:tabs>
          <w:tab w:val="num" w:pos="720"/>
        </w:tabs>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16" w15:restartNumberingAfterBreak="0">
    <w:nsid w:val="61AE1771"/>
    <w:multiLevelType w:val="hybridMultilevel"/>
    <w:tmpl w:val="E17A8E72"/>
    <w:lvl w:ilvl="0" w:tplc="11DC647C">
      <w:start w:val="1"/>
      <w:numFmt w:val="bullet"/>
      <w:lvlText w:val="•"/>
      <w:lvlJc w:val="left"/>
      <w:pPr>
        <w:tabs>
          <w:tab w:val="num" w:pos="720"/>
        </w:tabs>
        <w:ind w:left="720" w:hanging="360"/>
      </w:pPr>
      <w:rPr>
        <w:rFonts w:ascii="Arial" w:hAnsi="Arial" w:hint="default"/>
      </w:rPr>
    </w:lvl>
    <w:lvl w:ilvl="1" w:tplc="7A826366" w:tentative="1">
      <w:start w:val="1"/>
      <w:numFmt w:val="bullet"/>
      <w:lvlText w:val="•"/>
      <w:lvlJc w:val="left"/>
      <w:pPr>
        <w:tabs>
          <w:tab w:val="num" w:pos="1440"/>
        </w:tabs>
        <w:ind w:left="1440" w:hanging="360"/>
      </w:pPr>
      <w:rPr>
        <w:rFonts w:ascii="Arial" w:hAnsi="Arial" w:hint="default"/>
      </w:rPr>
    </w:lvl>
    <w:lvl w:ilvl="2" w:tplc="A8F8DD96" w:tentative="1">
      <w:start w:val="1"/>
      <w:numFmt w:val="bullet"/>
      <w:lvlText w:val="•"/>
      <w:lvlJc w:val="left"/>
      <w:pPr>
        <w:tabs>
          <w:tab w:val="num" w:pos="2160"/>
        </w:tabs>
        <w:ind w:left="2160" w:hanging="360"/>
      </w:pPr>
      <w:rPr>
        <w:rFonts w:ascii="Arial" w:hAnsi="Arial" w:hint="default"/>
      </w:rPr>
    </w:lvl>
    <w:lvl w:ilvl="3" w:tplc="8766D646" w:tentative="1">
      <w:start w:val="1"/>
      <w:numFmt w:val="bullet"/>
      <w:lvlText w:val="•"/>
      <w:lvlJc w:val="left"/>
      <w:pPr>
        <w:tabs>
          <w:tab w:val="num" w:pos="2880"/>
        </w:tabs>
        <w:ind w:left="2880" w:hanging="360"/>
      </w:pPr>
      <w:rPr>
        <w:rFonts w:ascii="Arial" w:hAnsi="Arial" w:hint="default"/>
      </w:rPr>
    </w:lvl>
    <w:lvl w:ilvl="4" w:tplc="B37E58EC" w:tentative="1">
      <w:start w:val="1"/>
      <w:numFmt w:val="bullet"/>
      <w:lvlText w:val="•"/>
      <w:lvlJc w:val="left"/>
      <w:pPr>
        <w:tabs>
          <w:tab w:val="num" w:pos="3600"/>
        </w:tabs>
        <w:ind w:left="3600" w:hanging="360"/>
      </w:pPr>
      <w:rPr>
        <w:rFonts w:ascii="Arial" w:hAnsi="Arial" w:hint="default"/>
      </w:rPr>
    </w:lvl>
    <w:lvl w:ilvl="5" w:tplc="A700492A" w:tentative="1">
      <w:start w:val="1"/>
      <w:numFmt w:val="bullet"/>
      <w:lvlText w:val="•"/>
      <w:lvlJc w:val="left"/>
      <w:pPr>
        <w:tabs>
          <w:tab w:val="num" w:pos="4320"/>
        </w:tabs>
        <w:ind w:left="4320" w:hanging="360"/>
      </w:pPr>
      <w:rPr>
        <w:rFonts w:ascii="Arial" w:hAnsi="Arial" w:hint="default"/>
      </w:rPr>
    </w:lvl>
    <w:lvl w:ilvl="6" w:tplc="5B9A8DCC" w:tentative="1">
      <w:start w:val="1"/>
      <w:numFmt w:val="bullet"/>
      <w:lvlText w:val="•"/>
      <w:lvlJc w:val="left"/>
      <w:pPr>
        <w:tabs>
          <w:tab w:val="num" w:pos="5040"/>
        </w:tabs>
        <w:ind w:left="5040" w:hanging="360"/>
      </w:pPr>
      <w:rPr>
        <w:rFonts w:ascii="Arial" w:hAnsi="Arial" w:hint="default"/>
      </w:rPr>
    </w:lvl>
    <w:lvl w:ilvl="7" w:tplc="4B56A6F8" w:tentative="1">
      <w:start w:val="1"/>
      <w:numFmt w:val="bullet"/>
      <w:lvlText w:val="•"/>
      <w:lvlJc w:val="left"/>
      <w:pPr>
        <w:tabs>
          <w:tab w:val="num" w:pos="5760"/>
        </w:tabs>
        <w:ind w:left="5760" w:hanging="360"/>
      </w:pPr>
      <w:rPr>
        <w:rFonts w:ascii="Arial" w:hAnsi="Arial" w:hint="default"/>
      </w:rPr>
    </w:lvl>
    <w:lvl w:ilvl="8" w:tplc="0C36E978"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66AE7591"/>
    <w:multiLevelType w:val="hybridMultilevel"/>
    <w:tmpl w:val="035C42F2"/>
    <w:lvl w:ilvl="0" w:tplc="9614F396">
      <w:start w:val="1"/>
      <w:numFmt w:val="bullet"/>
      <w:lvlText w:val="–"/>
      <w:lvlJc w:val="left"/>
      <w:pPr>
        <w:tabs>
          <w:tab w:val="num" w:pos="720"/>
        </w:tabs>
        <w:ind w:left="720" w:hanging="360"/>
      </w:pPr>
      <w:rPr>
        <w:rFonts w:ascii="Times New Roman" w:hAnsi="Times New Roman" w:hint="default"/>
      </w:rPr>
    </w:lvl>
    <w:lvl w:ilvl="1" w:tplc="6E005D68" w:tentative="1">
      <w:start w:val="1"/>
      <w:numFmt w:val="bullet"/>
      <w:lvlText w:val="–"/>
      <w:lvlJc w:val="left"/>
      <w:pPr>
        <w:tabs>
          <w:tab w:val="num" w:pos="1440"/>
        </w:tabs>
        <w:ind w:left="1440" w:hanging="360"/>
      </w:pPr>
      <w:rPr>
        <w:rFonts w:ascii="Times New Roman" w:hAnsi="Times New Roman" w:hint="default"/>
      </w:rPr>
    </w:lvl>
    <w:lvl w:ilvl="2" w:tplc="D3B44534" w:tentative="1">
      <w:start w:val="1"/>
      <w:numFmt w:val="bullet"/>
      <w:lvlText w:val="–"/>
      <w:lvlJc w:val="left"/>
      <w:pPr>
        <w:tabs>
          <w:tab w:val="num" w:pos="2160"/>
        </w:tabs>
        <w:ind w:left="2160" w:hanging="360"/>
      </w:pPr>
      <w:rPr>
        <w:rFonts w:ascii="Times New Roman" w:hAnsi="Times New Roman" w:hint="default"/>
      </w:rPr>
    </w:lvl>
    <w:lvl w:ilvl="3" w:tplc="602A899C">
      <w:start w:val="1"/>
      <w:numFmt w:val="bullet"/>
      <w:lvlText w:val="–"/>
      <w:lvlJc w:val="left"/>
      <w:pPr>
        <w:tabs>
          <w:tab w:val="num" w:pos="2880"/>
        </w:tabs>
        <w:ind w:left="2880" w:hanging="360"/>
      </w:pPr>
      <w:rPr>
        <w:rFonts w:ascii="Times New Roman" w:hAnsi="Times New Roman" w:hint="default"/>
      </w:rPr>
    </w:lvl>
    <w:lvl w:ilvl="4" w:tplc="9716CC60" w:tentative="1">
      <w:start w:val="1"/>
      <w:numFmt w:val="bullet"/>
      <w:lvlText w:val="–"/>
      <w:lvlJc w:val="left"/>
      <w:pPr>
        <w:tabs>
          <w:tab w:val="num" w:pos="3600"/>
        </w:tabs>
        <w:ind w:left="3600" w:hanging="360"/>
      </w:pPr>
      <w:rPr>
        <w:rFonts w:ascii="Times New Roman" w:hAnsi="Times New Roman" w:hint="default"/>
      </w:rPr>
    </w:lvl>
    <w:lvl w:ilvl="5" w:tplc="265E2C42" w:tentative="1">
      <w:start w:val="1"/>
      <w:numFmt w:val="bullet"/>
      <w:lvlText w:val="–"/>
      <w:lvlJc w:val="left"/>
      <w:pPr>
        <w:tabs>
          <w:tab w:val="num" w:pos="4320"/>
        </w:tabs>
        <w:ind w:left="4320" w:hanging="360"/>
      </w:pPr>
      <w:rPr>
        <w:rFonts w:ascii="Times New Roman" w:hAnsi="Times New Roman" w:hint="default"/>
      </w:rPr>
    </w:lvl>
    <w:lvl w:ilvl="6" w:tplc="61C644AE" w:tentative="1">
      <w:start w:val="1"/>
      <w:numFmt w:val="bullet"/>
      <w:lvlText w:val="–"/>
      <w:lvlJc w:val="left"/>
      <w:pPr>
        <w:tabs>
          <w:tab w:val="num" w:pos="5040"/>
        </w:tabs>
        <w:ind w:left="5040" w:hanging="360"/>
      </w:pPr>
      <w:rPr>
        <w:rFonts w:ascii="Times New Roman" w:hAnsi="Times New Roman" w:hint="default"/>
      </w:rPr>
    </w:lvl>
    <w:lvl w:ilvl="7" w:tplc="5B1478B0" w:tentative="1">
      <w:start w:val="1"/>
      <w:numFmt w:val="bullet"/>
      <w:lvlText w:val="–"/>
      <w:lvlJc w:val="left"/>
      <w:pPr>
        <w:tabs>
          <w:tab w:val="num" w:pos="5760"/>
        </w:tabs>
        <w:ind w:left="5760" w:hanging="360"/>
      </w:pPr>
      <w:rPr>
        <w:rFonts w:ascii="Times New Roman" w:hAnsi="Times New Roman" w:hint="default"/>
      </w:rPr>
    </w:lvl>
    <w:lvl w:ilvl="8" w:tplc="9A982380"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68E26BAC"/>
    <w:multiLevelType w:val="hybridMultilevel"/>
    <w:tmpl w:val="6ADE3726"/>
    <w:lvl w:ilvl="0" w:tplc="8140EEB0">
      <w:numFmt w:val="bullet"/>
      <w:lvlText w:val=""/>
      <w:lvlJc w:val="left"/>
      <w:pPr>
        <w:ind w:left="720" w:hanging="360"/>
      </w:pPr>
      <w:rPr>
        <w:rFonts w:ascii="Wingdings" w:eastAsia="Times New Roman" w:hAnsi="Wingdings"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9860547"/>
    <w:multiLevelType w:val="hybridMultilevel"/>
    <w:tmpl w:val="628636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AF61D4A"/>
    <w:multiLevelType w:val="hybridMultilevel"/>
    <w:tmpl w:val="C0C855BC"/>
    <w:lvl w:ilvl="0" w:tplc="A18AC31A">
      <w:start w:val="1"/>
      <w:numFmt w:val="bullet"/>
      <w:lvlText w:val="–"/>
      <w:lvlJc w:val="left"/>
      <w:pPr>
        <w:tabs>
          <w:tab w:val="num" w:pos="720"/>
        </w:tabs>
        <w:ind w:left="720" w:hanging="360"/>
      </w:pPr>
      <w:rPr>
        <w:rFonts w:ascii="Arial" w:hAnsi="Arial" w:hint="default"/>
      </w:rPr>
    </w:lvl>
    <w:lvl w:ilvl="1" w:tplc="5F4E8FA2">
      <w:start w:val="1"/>
      <w:numFmt w:val="bullet"/>
      <w:lvlText w:val="–"/>
      <w:lvlJc w:val="left"/>
      <w:pPr>
        <w:tabs>
          <w:tab w:val="num" w:pos="1440"/>
        </w:tabs>
        <w:ind w:left="1440" w:hanging="360"/>
      </w:pPr>
      <w:rPr>
        <w:rFonts w:ascii="Arial" w:hAnsi="Arial" w:hint="default"/>
      </w:rPr>
    </w:lvl>
    <w:lvl w:ilvl="2" w:tplc="C9ECD7F4">
      <w:start w:val="71"/>
      <w:numFmt w:val="bullet"/>
      <w:lvlText w:val="–"/>
      <w:lvlJc w:val="left"/>
      <w:pPr>
        <w:tabs>
          <w:tab w:val="num" w:pos="2160"/>
        </w:tabs>
        <w:ind w:left="2160" w:hanging="360"/>
      </w:pPr>
      <w:rPr>
        <w:rFonts w:ascii="Arial" w:hAnsi="Arial" w:hint="default"/>
      </w:rPr>
    </w:lvl>
    <w:lvl w:ilvl="3" w:tplc="4BAC9E72" w:tentative="1">
      <w:start w:val="1"/>
      <w:numFmt w:val="bullet"/>
      <w:lvlText w:val="–"/>
      <w:lvlJc w:val="left"/>
      <w:pPr>
        <w:tabs>
          <w:tab w:val="num" w:pos="2880"/>
        </w:tabs>
        <w:ind w:left="2880" w:hanging="360"/>
      </w:pPr>
      <w:rPr>
        <w:rFonts w:ascii="Arial" w:hAnsi="Arial" w:hint="default"/>
      </w:rPr>
    </w:lvl>
    <w:lvl w:ilvl="4" w:tplc="0756EC42" w:tentative="1">
      <w:start w:val="1"/>
      <w:numFmt w:val="bullet"/>
      <w:lvlText w:val="–"/>
      <w:lvlJc w:val="left"/>
      <w:pPr>
        <w:tabs>
          <w:tab w:val="num" w:pos="3600"/>
        </w:tabs>
        <w:ind w:left="3600" w:hanging="360"/>
      </w:pPr>
      <w:rPr>
        <w:rFonts w:ascii="Arial" w:hAnsi="Arial" w:hint="default"/>
      </w:rPr>
    </w:lvl>
    <w:lvl w:ilvl="5" w:tplc="4DDEB75A" w:tentative="1">
      <w:start w:val="1"/>
      <w:numFmt w:val="bullet"/>
      <w:lvlText w:val="–"/>
      <w:lvlJc w:val="left"/>
      <w:pPr>
        <w:tabs>
          <w:tab w:val="num" w:pos="4320"/>
        </w:tabs>
        <w:ind w:left="4320" w:hanging="360"/>
      </w:pPr>
      <w:rPr>
        <w:rFonts w:ascii="Arial" w:hAnsi="Arial" w:hint="default"/>
      </w:rPr>
    </w:lvl>
    <w:lvl w:ilvl="6" w:tplc="69B48C52" w:tentative="1">
      <w:start w:val="1"/>
      <w:numFmt w:val="bullet"/>
      <w:lvlText w:val="–"/>
      <w:lvlJc w:val="left"/>
      <w:pPr>
        <w:tabs>
          <w:tab w:val="num" w:pos="5040"/>
        </w:tabs>
        <w:ind w:left="5040" w:hanging="360"/>
      </w:pPr>
      <w:rPr>
        <w:rFonts w:ascii="Arial" w:hAnsi="Arial" w:hint="default"/>
      </w:rPr>
    </w:lvl>
    <w:lvl w:ilvl="7" w:tplc="8612DFA0" w:tentative="1">
      <w:start w:val="1"/>
      <w:numFmt w:val="bullet"/>
      <w:lvlText w:val="–"/>
      <w:lvlJc w:val="left"/>
      <w:pPr>
        <w:tabs>
          <w:tab w:val="num" w:pos="5760"/>
        </w:tabs>
        <w:ind w:left="5760" w:hanging="360"/>
      </w:pPr>
      <w:rPr>
        <w:rFonts w:ascii="Arial" w:hAnsi="Arial" w:hint="default"/>
      </w:rPr>
    </w:lvl>
    <w:lvl w:ilvl="8" w:tplc="8F123F40"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6C570B7F"/>
    <w:multiLevelType w:val="hybridMultilevel"/>
    <w:tmpl w:val="942CDB2A"/>
    <w:lvl w:ilvl="0" w:tplc="8F24FB8A">
      <w:start w:val="1"/>
      <w:numFmt w:val="bullet"/>
      <w:lvlText w:val="•"/>
      <w:lvlJc w:val="left"/>
      <w:pPr>
        <w:tabs>
          <w:tab w:val="num" w:pos="720"/>
        </w:tabs>
        <w:ind w:left="720" w:hanging="360"/>
      </w:pPr>
      <w:rPr>
        <w:rFonts w:ascii="Arial" w:hAnsi="Arial" w:hint="default"/>
      </w:rPr>
    </w:lvl>
    <w:lvl w:ilvl="1" w:tplc="828CAE30">
      <w:start w:val="1"/>
      <w:numFmt w:val="bullet"/>
      <w:lvlText w:val="•"/>
      <w:lvlJc w:val="left"/>
      <w:pPr>
        <w:tabs>
          <w:tab w:val="num" w:pos="1440"/>
        </w:tabs>
        <w:ind w:left="1440" w:hanging="360"/>
      </w:pPr>
      <w:rPr>
        <w:rFonts w:ascii="Arial" w:hAnsi="Arial" w:hint="default"/>
      </w:rPr>
    </w:lvl>
    <w:lvl w:ilvl="2" w:tplc="E9CE3CEC" w:tentative="1">
      <w:start w:val="1"/>
      <w:numFmt w:val="bullet"/>
      <w:lvlText w:val="•"/>
      <w:lvlJc w:val="left"/>
      <w:pPr>
        <w:tabs>
          <w:tab w:val="num" w:pos="2160"/>
        </w:tabs>
        <w:ind w:left="2160" w:hanging="360"/>
      </w:pPr>
      <w:rPr>
        <w:rFonts w:ascii="Arial" w:hAnsi="Arial" w:hint="default"/>
      </w:rPr>
    </w:lvl>
    <w:lvl w:ilvl="3" w:tplc="B622D6A6" w:tentative="1">
      <w:start w:val="1"/>
      <w:numFmt w:val="bullet"/>
      <w:lvlText w:val="•"/>
      <w:lvlJc w:val="left"/>
      <w:pPr>
        <w:tabs>
          <w:tab w:val="num" w:pos="2880"/>
        </w:tabs>
        <w:ind w:left="2880" w:hanging="360"/>
      </w:pPr>
      <w:rPr>
        <w:rFonts w:ascii="Arial" w:hAnsi="Arial" w:hint="default"/>
      </w:rPr>
    </w:lvl>
    <w:lvl w:ilvl="4" w:tplc="2B108E14" w:tentative="1">
      <w:start w:val="1"/>
      <w:numFmt w:val="bullet"/>
      <w:lvlText w:val="•"/>
      <w:lvlJc w:val="left"/>
      <w:pPr>
        <w:tabs>
          <w:tab w:val="num" w:pos="3600"/>
        </w:tabs>
        <w:ind w:left="3600" w:hanging="360"/>
      </w:pPr>
      <w:rPr>
        <w:rFonts w:ascii="Arial" w:hAnsi="Arial" w:hint="default"/>
      </w:rPr>
    </w:lvl>
    <w:lvl w:ilvl="5" w:tplc="1842DE94" w:tentative="1">
      <w:start w:val="1"/>
      <w:numFmt w:val="bullet"/>
      <w:lvlText w:val="•"/>
      <w:lvlJc w:val="left"/>
      <w:pPr>
        <w:tabs>
          <w:tab w:val="num" w:pos="4320"/>
        </w:tabs>
        <w:ind w:left="4320" w:hanging="360"/>
      </w:pPr>
      <w:rPr>
        <w:rFonts w:ascii="Arial" w:hAnsi="Arial" w:hint="default"/>
      </w:rPr>
    </w:lvl>
    <w:lvl w:ilvl="6" w:tplc="66BE17BA" w:tentative="1">
      <w:start w:val="1"/>
      <w:numFmt w:val="bullet"/>
      <w:lvlText w:val="•"/>
      <w:lvlJc w:val="left"/>
      <w:pPr>
        <w:tabs>
          <w:tab w:val="num" w:pos="5040"/>
        </w:tabs>
        <w:ind w:left="5040" w:hanging="360"/>
      </w:pPr>
      <w:rPr>
        <w:rFonts w:ascii="Arial" w:hAnsi="Arial" w:hint="default"/>
      </w:rPr>
    </w:lvl>
    <w:lvl w:ilvl="7" w:tplc="AF606C00" w:tentative="1">
      <w:start w:val="1"/>
      <w:numFmt w:val="bullet"/>
      <w:lvlText w:val="•"/>
      <w:lvlJc w:val="left"/>
      <w:pPr>
        <w:tabs>
          <w:tab w:val="num" w:pos="5760"/>
        </w:tabs>
        <w:ind w:left="5760" w:hanging="360"/>
      </w:pPr>
      <w:rPr>
        <w:rFonts w:ascii="Arial" w:hAnsi="Arial" w:hint="default"/>
      </w:rPr>
    </w:lvl>
    <w:lvl w:ilvl="8" w:tplc="BBAE9286"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6F196B14"/>
    <w:multiLevelType w:val="hybridMultilevel"/>
    <w:tmpl w:val="45D0CB82"/>
    <w:lvl w:ilvl="0" w:tplc="F226657A">
      <w:start w:val="1"/>
      <w:numFmt w:val="bullet"/>
      <w:lvlText w:val="•"/>
      <w:lvlJc w:val="left"/>
      <w:pPr>
        <w:tabs>
          <w:tab w:val="num" w:pos="720"/>
        </w:tabs>
        <w:ind w:left="720" w:hanging="360"/>
      </w:pPr>
      <w:rPr>
        <w:rFonts w:ascii="Arial" w:hAnsi="Arial" w:hint="default"/>
      </w:rPr>
    </w:lvl>
    <w:lvl w:ilvl="1" w:tplc="93744ED2" w:tentative="1">
      <w:start w:val="1"/>
      <w:numFmt w:val="bullet"/>
      <w:lvlText w:val="•"/>
      <w:lvlJc w:val="left"/>
      <w:pPr>
        <w:tabs>
          <w:tab w:val="num" w:pos="1440"/>
        </w:tabs>
        <w:ind w:left="1440" w:hanging="360"/>
      </w:pPr>
      <w:rPr>
        <w:rFonts w:ascii="Arial" w:hAnsi="Arial" w:hint="default"/>
      </w:rPr>
    </w:lvl>
    <w:lvl w:ilvl="2" w:tplc="38741C9C" w:tentative="1">
      <w:start w:val="1"/>
      <w:numFmt w:val="bullet"/>
      <w:lvlText w:val="•"/>
      <w:lvlJc w:val="left"/>
      <w:pPr>
        <w:tabs>
          <w:tab w:val="num" w:pos="2160"/>
        </w:tabs>
        <w:ind w:left="2160" w:hanging="360"/>
      </w:pPr>
      <w:rPr>
        <w:rFonts w:ascii="Arial" w:hAnsi="Arial" w:hint="default"/>
      </w:rPr>
    </w:lvl>
    <w:lvl w:ilvl="3" w:tplc="029A0D9A" w:tentative="1">
      <w:start w:val="1"/>
      <w:numFmt w:val="bullet"/>
      <w:lvlText w:val="•"/>
      <w:lvlJc w:val="left"/>
      <w:pPr>
        <w:tabs>
          <w:tab w:val="num" w:pos="2880"/>
        </w:tabs>
        <w:ind w:left="2880" w:hanging="360"/>
      </w:pPr>
      <w:rPr>
        <w:rFonts w:ascii="Arial" w:hAnsi="Arial" w:hint="default"/>
      </w:rPr>
    </w:lvl>
    <w:lvl w:ilvl="4" w:tplc="5100D082" w:tentative="1">
      <w:start w:val="1"/>
      <w:numFmt w:val="bullet"/>
      <w:lvlText w:val="•"/>
      <w:lvlJc w:val="left"/>
      <w:pPr>
        <w:tabs>
          <w:tab w:val="num" w:pos="3600"/>
        </w:tabs>
        <w:ind w:left="3600" w:hanging="360"/>
      </w:pPr>
      <w:rPr>
        <w:rFonts w:ascii="Arial" w:hAnsi="Arial" w:hint="default"/>
      </w:rPr>
    </w:lvl>
    <w:lvl w:ilvl="5" w:tplc="AD1CABFA" w:tentative="1">
      <w:start w:val="1"/>
      <w:numFmt w:val="bullet"/>
      <w:lvlText w:val="•"/>
      <w:lvlJc w:val="left"/>
      <w:pPr>
        <w:tabs>
          <w:tab w:val="num" w:pos="4320"/>
        </w:tabs>
        <w:ind w:left="4320" w:hanging="360"/>
      </w:pPr>
      <w:rPr>
        <w:rFonts w:ascii="Arial" w:hAnsi="Arial" w:hint="default"/>
      </w:rPr>
    </w:lvl>
    <w:lvl w:ilvl="6" w:tplc="1452FAC0" w:tentative="1">
      <w:start w:val="1"/>
      <w:numFmt w:val="bullet"/>
      <w:lvlText w:val="•"/>
      <w:lvlJc w:val="left"/>
      <w:pPr>
        <w:tabs>
          <w:tab w:val="num" w:pos="5040"/>
        </w:tabs>
        <w:ind w:left="5040" w:hanging="360"/>
      </w:pPr>
      <w:rPr>
        <w:rFonts w:ascii="Arial" w:hAnsi="Arial" w:hint="default"/>
      </w:rPr>
    </w:lvl>
    <w:lvl w:ilvl="7" w:tplc="20B663EC" w:tentative="1">
      <w:start w:val="1"/>
      <w:numFmt w:val="bullet"/>
      <w:lvlText w:val="•"/>
      <w:lvlJc w:val="left"/>
      <w:pPr>
        <w:tabs>
          <w:tab w:val="num" w:pos="5760"/>
        </w:tabs>
        <w:ind w:left="5760" w:hanging="360"/>
      </w:pPr>
      <w:rPr>
        <w:rFonts w:ascii="Arial" w:hAnsi="Arial" w:hint="default"/>
      </w:rPr>
    </w:lvl>
    <w:lvl w:ilvl="8" w:tplc="F1EA62B8"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6F211CAA"/>
    <w:multiLevelType w:val="multilevel"/>
    <w:tmpl w:val="ACEA01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F444DD5"/>
    <w:multiLevelType w:val="hybridMultilevel"/>
    <w:tmpl w:val="5FC22A8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FDC2403"/>
    <w:multiLevelType w:val="hybridMultilevel"/>
    <w:tmpl w:val="967CB316"/>
    <w:lvl w:ilvl="0" w:tplc="08090001">
      <w:start w:val="1"/>
      <w:numFmt w:val="bullet"/>
      <w:lvlText w:val=""/>
      <w:lvlJc w:val="left"/>
      <w:pPr>
        <w:tabs>
          <w:tab w:val="num" w:pos="720"/>
        </w:tabs>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num w:numId="1">
    <w:abstractNumId w:val="11"/>
  </w:num>
  <w:num w:numId="2">
    <w:abstractNumId w:val="9"/>
  </w:num>
  <w:num w:numId="3">
    <w:abstractNumId w:val="21"/>
  </w:num>
  <w:num w:numId="4">
    <w:abstractNumId w:val="22"/>
  </w:num>
  <w:num w:numId="5">
    <w:abstractNumId w:val="14"/>
  </w:num>
  <w:num w:numId="6">
    <w:abstractNumId w:val="3"/>
  </w:num>
  <w:num w:numId="7">
    <w:abstractNumId w:val="18"/>
  </w:num>
  <w:num w:numId="8">
    <w:abstractNumId w:val="6"/>
  </w:num>
  <w:num w:numId="9">
    <w:abstractNumId w:val="23"/>
  </w:num>
  <w:num w:numId="10">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num>
  <w:num w:numId="14">
    <w:abstractNumId w:val="13"/>
  </w:num>
  <w:num w:numId="15">
    <w:abstractNumId w:val="12"/>
  </w:num>
  <w:num w:numId="16">
    <w:abstractNumId w:val="8"/>
  </w:num>
  <w:num w:numId="17">
    <w:abstractNumId w:val="4"/>
  </w:num>
  <w:num w:numId="18">
    <w:abstractNumId w:val="7"/>
  </w:num>
  <w:num w:numId="19">
    <w:abstractNumId w:val="1"/>
  </w:num>
  <w:num w:numId="20">
    <w:abstractNumId w:val="20"/>
  </w:num>
  <w:num w:numId="21">
    <w:abstractNumId w:val="16"/>
  </w:num>
  <w:num w:numId="22">
    <w:abstractNumId w:val="2"/>
  </w:num>
  <w:num w:numId="23">
    <w:abstractNumId w:val="17"/>
  </w:num>
  <w:num w:numId="24">
    <w:abstractNumId w:val="10"/>
  </w:num>
  <w:num w:numId="25">
    <w:abstractNumId w:val="24"/>
  </w:num>
  <w:num w:numId="26">
    <w:abstractNumId w:val="19"/>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mirrorMargins/>
  <w:activeWritingStyle w:appName="MSWord" w:lang="fr-FR" w:vendorID="64" w:dllVersion="131078" w:nlCheck="1" w:checkStyle="0"/>
  <w:activeWritingStyle w:appName="MSWord" w:lang="en-GB" w:vendorID="64" w:dllVersion="131078" w:nlCheck="1" w:checkStyle="1"/>
  <w:activeWritingStyle w:appName="MSWord" w:lang="en-US"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52" fill="f" fillcolor="white" stroke="f">
      <v:fill color="white" on="f"/>
      <v:stroke on="f"/>
      <o:colormru v:ext="edit" colors="white"/>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3A25"/>
    <w:rsid w:val="000002B7"/>
    <w:rsid w:val="00001801"/>
    <w:rsid w:val="0000440F"/>
    <w:rsid w:val="00004ABE"/>
    <w:rsid w:val="000067CC"/>
    <w:rsid w:val="00006A9F"/>
    <w:rsid w:val="000105A4"/>
    <w:rsid w:val="000107D5"/>
    <w:rsid w:val="0001172B"/>
    <w:rsid w:val="00012ED9"/>
    <w:rsid w:val="000136D7"/>
    <w:rsid w:val="00013CE1"/>
    <w:rsid w:val="000142AB"/>
    <w:rsid w:val="00015F5C"/>
    <w:rsid w:val="0001653F"/>
    <w:rsid w:val="00017E1D"/>
    <w:rsid w:val="00020BF0"/>
    <w:rsid w:val="00020DC4"/>
    <w:rsid w:val="00021A23"/>
    <w:rsid w:val="00023A75"/>
    <w:rsid w:val="000252EA"/>
    <w:rsid w:val="000256A7"/>
    <w:rsid w:val="00027622"/>
    <w:rsid w:val="000278A0"/>
    <w:rsid w:val="00027D29"/>
    <w:rsid w:val="000300E5"/>
    <w:rsid w:val="000326C8"/>
    <w:rsid w:val="00033805"/>
    <w:rsid w:val="00034C2A"/>
    <w:rsid w:val="00035911"/>
    <w:rsid w:val="00037064"/>
    <w:rsid w:val="000403F5"/>
    <w:rsid w:val="000419ED"/>
    <w:rsid w:val="00041F95"/>
    <w:rsid w:val="000427C0"/>
    <w:rsid w:val="00042B92"/>
    <w:rsid w:val="00042BCC"/>
    <w:rsid w:val="00042D6B"/>
    <w:rsid w:val="000436CA"/>
    <w:rsid w:val="00044952"/>
    <w:rsid w:val="00044EA8"/>
    <w:rsid w:val="000451AF"/>
    <w:rsid w:val="00047034"/>
    <w:rsid w:val="000503A8"/>
    <w:rsid w:val="00051B79"/>
    <w:rsid w:val="000539A0"/>
    <w:rsid w:val="00054286"/>
    <w:rsid w:val="00054527"/>
    <w:rsid w:val="000555FB"/>
    <w:rsid w:val="00055EE2"/>
    <w:rsid w:val="000576B7"/>
    <w:rsid w:val="00057867"/>
    <w:rsid w:val="00057974"/>
    <w:rsid w:val="00060496"/>
    <w:rsid w:val="00061C96"/>
    <w:rsid w:val="000622DD"/>
    <w:rsid w:val="00063102"/>
    <w:rsid w:val="000632F4"/>
    <w:rsid w:val="00063542"/>
    <w:rsid w:val="00064FFC"/>
    <w:rsid w:val="000663F2"/>
    <w:rsid w:val="0006751F"/>
    <w:rsid w:val="00067C6D"/>
    <w:rsid w:val="00070A25"/>
    <w:rsid w:val="000711AC"/>
    <w:rsid w:val="000718FB"/>
    <w:rsid w:val="00072005"/>
    <w:rsid w:val="0007392F"/>
    <w:rsid w:val="00075E41"/>
    <w:rsid w:val="00075EB7"/>
    <w:rsid w:val="00077DB3"/>
    <w:rsid w:val="00081B25"/>
    <w:rsid w:val="00082EB7"/>
    <w:rsid w:val="00083222"/>
    <w:rsid w:val="00083247"/>
    <w:rsid w:val="000846A9"/>
    <w:rsid w:val="00084A10"/>
    <w:rsid w:val="00084AA6"/>
    <w:rsid w:val="00087243"/>
    <w:rsid w:val="00090972"/>
    <w:rsid w:val="00093068"/>
    <w:rsid w:val="00094E87"/>
    <w:rsid w:val="00097741"/>
    <w:rsid w:val="00097C55"/>
    <w:rsid w:val="00097CA9"/>
    <w:rsid w:val="000A0CE4"/>
    <w:rsid w:val="000A17A1"/>
    <w:rsid w:val="000A4A18"/>
    <w:rsid w:val="000A5825"/>
    <w:rsid w:val="000A64B3"/>
    <w:rsid w:val="000A6779"/>
    <w:rsid w:val="000A75F7"/>
    <w:rsid w:val="000B0BC5"/>
    <w:rsid w:val="000B10EC"/>
    <w:rsid w:val="000B2AF6"/>
    <w:rsid w:val="000B359E"/>
    <w:rsid w:val="000B3A11"/>
    <w:rsid w:val="000B567B"/>
    <w:rsid w:val="000B5893"/>
    <w:rsid w:val="000B6ABC"/>
    <w:rsid w:val="000B73C8"/>
    <w:rsid w:val="000B790E"/>
    <w:rsid w:val="000C0817"/>
    <w:rsid w:val="000C16AF"/>
    <w:rsid w:val="000C37DE"/>
    <w:rsid w:val="000C3A7E"/>
    <w:rsid w:val="000C45F6"/>
    <w:rsid w:val="000C526A"/>
    <w:rsid w:val="000C5872"/>
    <w:rsid w:val="000C59F0"/>
    <w:rsid w:val="000C6091"/>
    <w:rsid w:val="000C691B"/>
    <w:rsid w:val="000C6EA1"/>
    <w:rsid w:val="000D0610"/>
    <w:rsid w:val="000D30FB"/>
    <w:rsid w:val="000D316B"/>
    <w:rsid w:val="000D3419"/>
    <w:rsid w:val="000D3BD2"/>
    <w:rsid w:val="000D443F"/>
    <w:rsid w:val="000D4935"/>
    <w:rsid w:val="000D4FB1"/>
    <w:rsid w:val="000D5C15"/>
    <w:rsid w:val="000D63D0"/>
    <w:rsid w:val="000E013C"/>
    <w:rsid w:val="000E153E"/>
    <w:rsid w:val="000E6ADD"/>
    <w:rsid w:val="000E7C57"/>
    <w:rsid w:val="000F0E57"/>
    <w:rsid w:val="000F13FE"/>
    <w:rsid w:val="000F2AAA"/>
    <w:rsid w:val="000F3055"/>
    <w:rsid w:val="000F31D0"/>
    <w:rsid w:val="000F380C"/>
    <w:rsid w:val="000F4322"/>
    <w:rsid w:val="000F45DF"/>
    <w:rsid w:val="000F4868"/>
    <w:rsid w:val="000F486F"/>
    <w:rsid w:val="000F788C"/>
    <w:rsid w:val="00102117"/>
    <w:rsid w:val="001033C9"/>
    <w:rsid w:val="00104FC9"/>
    <w:rsid w:val="001063F9"/>
    <w:rsid w:val="001073E3"/>
    <w:rsid w:val="001076C4"/>
    <w:rsid w:val="00107D54"/>
    <w:rsid w:val="00112BBC"/>
    <w:rsid w:val="00120C10"/>
    <w:rsid w:val="0012196E"/>
    <w:rsid w:val="00123891"/>
    <w:rsid w:val="00123C15"/>
    <w:rsid w:val="00125EEC"/>
    <w:rsid w:val="001268A8"/>
    <w:rsid w:val="001272A0"/>
    <w:rsid w:val="00131E40"/>
    <w:rsid w:val="00132C47"/>
    <w:rsid w:val="001360A2"/>
    <w:rsid w:val="0013659D"/>
    <w:rsid w:val="00136B82"/>
    <w:rsid w:val="00137EB6"/>
    <w:rsid w:val="00141AFB"/>
    <w:rsid w:val="001428E3"/>
    <w:rsid w:val="00142920"/>
    <w:rsid w:val="00142A5D"/>
    <w:rsid w:val="00142EA9"/>
    <w:rsid w:val="00144F2D"/>
    <w:rsid w:val="00145BD7"/>
    <w:rsid w:val="00145EA3"/>
    <w:rsid w:val="00146499"/>
    <w:rsid w:val="00147057"/>
    <w:rsid w:val="00150219"/>
    <w:rsid w:val="001556D9"/>
    <w:rsid w:val="0015584B"/>
    <w:rsid w:val="0015749E"/>
    <w:rsid w:val="0016081E"/>
    <w:rsid w:val="00160A1A"/>
    <w:rsid w:val="00161801"/>
    <w:rsid w:val="001622ED"/>
    <w:rsid w:val="0016286E"/>
    <w:rsid w:val="00164422"/>
    <w:rsid w:val="00164532"/>
    <w:rsid w:val="0016499A"/>
    <w:rsid w:val="00165319"/>
    <w:rsid w:val="00172053"/>
    <w:rsid w:val="00172200"/>
    <w:rsid w:val="00172C9E"/>
    <w:rsid w:val="00173BA4"/>
    <w:rsid w:val="00174093"/>
    <w:rsid w:val="00174A28"/>
    <w:rsid w:val="00175423"/>
    <w:rsid w:val="00175D03"/>
    <w:rsid w:val="0017643B"/>
    <w:rsid w:val="00176A17"/>
    <w:rsid w:val="00181FC6"/>
    <w:rsid w:val="001823EF"/>
    <w:rsid w:val="00185174"/>
    <w:rsid w:val="0018542F"/>
    <w:rsid w:val="001879F1"/>
    <w:rsid w:val="00191425"/>
    <w:rsid w:val="00196C36"/>
    <w:rsid w:val="001A20A4"/>
    <w:rsid w:val="001A3011"/>
    <w:rsid w:val="001A3B79"/>
    <w:rsid w:val="001A5AAD"/>
    <w:rsid w:val="001A64AD"/>
    <w:rsid w:val="001A7F52"/>
    <w:rsid w:val="001B12C4"/>
    <w:rsid w:val="001B1C84"/>
    <w:rsid w:val="001B234F"/>
    <w:rsid w:val="001B329A"/>
    <w:rsid w:val="001B3B36"/>
    <w:rsid w:val="001B4C68"/>
    <w:rsid w:val="001B591A"/>
    <w:rsid w:val="001B6085"/>
    <w:rsid w:val="001C02B1"/>
    <w:rsid w:val="001C02E3"/>
    <w:rsid w:val="001C0709"/>
    <w:rsid w:val="001C0989"/>
    <w:rsid w:val="001C0ACC"/>
    <w:rsid w:val="001C2A47"/>
    <w:rsid w:val="001C3423"/>
    <w:rsid w:val="001C44E5"/>
    <w:rsid w:val="001C4AF4"/>
    <w:rsid w:val="001C4EA6"/>
    <w:rsid w:val="001C5239"/>
    <w:rsid w:val="001C6C9D"/>
    <w:rsid w:val="001C75CA"/>
    <w:rsid w:val="001C7F24"/>
    <w:rsid w:val="001D142D"/>
    <w:rsid w:val="001D1652"/>
    <w:rsid w:val="001D2A06"/>
    <w:rsid w:val="001D5FCA"/>
    <w:rsid w:val="001E17CB"/>
    <w:rsid w:val="001E3575"/>
    <w:rsid w:val="001E41A8"/>
    <w:rsid w:val="001E66AD"/>
    <w:rsid w:val="001E6F81"/>
    <w:rsid w:val="001E70C6"/>
    <w:rsid w:val="001F0584"/>
    <w:rsid w:val="001F1489"/>
    <w:rsid w:val="001F2C0F"/>
    <w:rsid w:val="001F481C"/>
    <w:rsid w:val="001F59E5"/>
    <w:rsid w:val="001F5AD0"/>
    <w:rsid w:val="001F5B50"/>
    <w:rsid w:val="001F5F0F"/>
    <w:rsid w:val="001F6AFB"/>
    <w:rsid w:val="00200363"/>
    <w:rsid w:val="00200A9D"/>
    <w:rsid w:val="00201571"/>
    <w:rsid w:val="00202262"/>
    <w:rsid w:val="00202412"/>
    <w:rsid w:val="0020329A"/>
    <w:rsid w:val="00203781"/>
    <w:rsid w:val="0020391E"/>
    <w:rsid w:val="0020628A"/>
    <w:rsid w:val="00207514"/>
    <w:rsid w:val="002104CD"/>
    <w:rsid w:val="00211202"/>
    <w:rsid w:val="002112B6"/>
    <w:rsid w:val="00211555"/>
    <w:rsid w:val="00211A42"/>
    <w:rsid w:val="002155FF"/>
    <w:rsid w:val="0021649F"/>
    <w:rsid w:val="00216D70"/>
    <w:rsid w:val="00217AFC"/>
    <w:rsid w:val="002205A6"/>
    <w:rsid w:val="00226810"/>
    <w:rsid w:val="00226D05"/>
    <w:rsid w:val="002300DF"/>
    <w:rsid w:val="00233C37"/>
    <w:rsid w:val="00233C81"/>
    <w:rsid w:val="00235DAB"/>
    <w:rsid w:val="00236933"/>
    <w:rsid w:val="002400D7"/>
    <w:rsid w:val="0024295B"/>
    <w:rsid w:val="00244436"/>
    <w:rsid w:val="00244927"/>
    <w:rsid w:val="00247553"/>
    <w:rsid w:val="00251384"/>
    <w:rsid w:val="00251B61"/>
    <w:rsid w:val="00251FA7"/>
    <w:rsid w:val="00252D01"/>
    <w:rsid w:val="00253F9A"/>
    <w:rsid w:val="00254145"/>
    <w:rsid w:val="002549D8"/>
    <w:rsid w:val="00254F85"/>
    <w:rsid w:val="00255BA3"/>
    <w:rsid w:val="00256874"/>
    <w:rsid w:val="0025777C"/>
    <w:rsid w:val="0026003F"/>
    <w:rsid w:val="0026119D"/>
    <w:rsid w:val="002612BA"/>
    <w:rsid w:val="00262D9F"/>
    <w:rsid w:val="002645CF"/>
    <w:rsid w:val="00265760"/>
    <w:rsid w:val="00267B06"/>
    <w:rsid w:val="0027131C"/>
    <w:rsid w:val="00271540"/>
    <w:rsid w:val="002718F2"/>
    <w:rsid w:val="00271EAF"/>
    <w:rsid w:val="00273FDB"/>
    <w:rsid w:val="00274181"/>
    <w:rsid w:val="002760D4"/>
    <w:rsid w:val="00280E0D"/>
    <w:rsid w:val="002810BE"/>
    <w:rsid w:val="00281A5D"/>
    <w:rsid w:val="002826D3"/>
    <w:rsid w:val="0028312B"/>
    <w:rsid w:val="00283A69"/>
    <w:rsid w:val="00284358"/>
    <w:rsid w:val="00284DA1"/>
    <w:rsid w:val="00287A70"/>
    <w:rsid w:val="00290D92"/>
    <w:rsid w:val="00291F32"/>
    <w:rsid w:val="00293574"/>
    <w:rsid w:val="00293EA7"/>
    <w:rsid w:val="00293FBF"/>
    <w:rsid w:val="00294529"/>
    <w:rsid w:val="00294904"/>
    <w:rsid w:val="00296882"/>
    <w:rsid w:val="00296BE8"/>
    <w:rsid w:val="00296CD9"/>
    <w:rsid w:val="00297AEE"/>
    <w:rsid w:val="002A0A5E"/>
    <w:rsid w:val="002A1515"/>
    <w:rsid w:val="002A2403"/>
    <w:rsid w:val="002A32FD"/>
    <w:rsid w:val="002A6AEC"/>
    <w:rsid w:val="002B0062"/>
    <w:rsid w:val="002B15FB"/>
    <w:rsid w:val="002B184B"/>
    <w:rsid w:val="002B1B7C"/>
    <w:rsid w:val="002B20A4"/>
    <w:rsid w:val="002B34DB"/>
    <w:rsid w:val="002B4777"/>
    <w:rsid w:val="002B6F7B"/>
    <w:rsid w:val="002B738E"/>
    <w:rsid w:val="002B7626"/>
    <w:rsid w:val="002C0ADC"/>
    <w:rsid w:val="002C3A1F"/>
    <w:rsid w:val="002C3E21"/>
    <w:rsid w:val="002C421A"/>
    <w:rsid w:val="002C4248"/>
    <w:rsid w:val="002C4609"/>
    <w:rsid w:val="002C6C82"/>
    <w:rsid w:val="002D09E4"/>
    <w:rsid w:val="002D1020"/>
    <w:rsid w:val="002D10AE"/>
    <w:rsid w:val="002D2BB9"/>
    <w:rsid w:val="002D4B07"/>
    <w:rsid w:val="002E04E0"/>
    <w:rsid w:val="002E095D"/>
    <w:rsid w:val="002E2222"/>
    <w:rsid w:val="002E2A45"/>
    <w:rsid w:val="002E4452"/>
    <w:rsid w:val="002E52A9"/>
    <w:rsid w:val="002E70BD"/>
    <w:rsid w:val="002F2017"/>
    <w:rsid w:val="002F2227"/>
    <w:rsid w:val="002F2661"/>
    <w:rsid w:val="002F293A"/>
    <w:rsid w:val="002F2EF7"/>
    <w:rsid w:val="002F2FFA"/>
    <w:rsid w:val="002F3C29"/>
    <w:rsid w:val="002F6342"/>
    <w:rsid w:val="002F6595"/>
    <w:rsid w:val="002F7927"/>
    <w:rsid w:val="00301E36"/>
    <w:rsid w:val="003020D9"/>
    <w:rsid w:val="0030409D"/>
    <w:rsid w:val="003043D9"/>
    <w:rsid w:val="00304A2A"/>
    <w:rsid w:val="00307221"/>
    <w:rsid w:val="00307520"/>
    <w:rsid w:val="00312E52"/>
    <w:rsid w:val="00317FD6"/>
    <w:rsid w:val="00320B4C"/>
    <w:rsid w:val="0032117D"/>
    <w:rsid w:val="0032379F"/>
    <w:rsid w:val="00324EBF"/>
    <w:rsid w:val="00325D1A"/>
    <w:rsid w:val="00326747"/>
    <w:rsid w:val="00326B25"/>
    <w:rsid w:val="00331114"/>
    <w:rsid w:val="003321AD"/>
    <w:rsid w:val="003323E4"/>
    <w:rsid w:val="003325C8"/>
    <w:rsid w:val="00334F73"/>
    <w:rsid w:val="003367E8"/>
    <w:rsid w:val="00336C8E"/>
    <w:rsid w:val="00337F64"/>
    <w:rsid w:val="00343A96"/>
    <w:rsid w:val="0034600D"/>
    <w:rsid w:val="003510AE"/>
    <w:rsid w:val="00351D22"/>
    <w:rsid w:val="00352886"/>
    <w:rsid w:val="00352991"/>
    <w:rsid w:val="003529A8"/>
    <w:rsid w:val="00352E25"/>
    <w:rsid w:val="00352FD9"/>
    <w:rsid w:val="003549EF"/>
    <w:rsid w:val="0036291F"/>
    <w:rsid w:val="00363538"/>
    <w:rsid w:val="00365D8E"/>
    <w:rsid w:val="00372B54"/>
    <w:rsid w:val="00374338"/>
    <w:rsid w:val="00374A99"/>
    <w:rsid w:val="003779E7"/>
    <w:rsid w:val="00382373"/>
    <w:rsid w:val="00382A10"/>
    <w:rsid w:val="00383A2A"/>
    <w:rsid w:val="00384349"/>
    <w:rsid w:val="00385BFD"/>
    <w:rsid w:val="003861B7"/>
    <w:rsid w:val="0038657E"/>
    <w:rsid w:val="003869E4"/>
    <w:rsid w:val="00386A60"/>
    <w:rsid w:val="00386FBC"/>
    <w:rsid w:val="00387137"/>
    <w:rsid w:val="0038752D"/>
    <w:rsid w:val="0039035E"/>
    <w:rsid w:val="00390E27"/>
    <w:rsid w:val="003935FF"/>
    <w:rsid w:val="0039470B"/>
    <w:rsid w:val="00394833"/>
    <w:rsid w:val="003968AC"/>
    <w:rsid w:val="003979C1"/>
    <w:rsid w:val="003A0195"/>
    <w:rsid w:val="003A0B83"/>
    <w:rsid w:val="003A10ED"/>
    <w:rsid w:val="003A16A2"/>
    <w:rsid w:val="003A1F1D"/>
    <w:rsid w:val="003A2798"/>
    <w:rsid w:val="003A3179"/>
    <w:rsid w:val="003A50A3"/>
    <w:rsid w:val="003A5EAE"/>
    <w:rsid w:val="003A6BF0"/>
    <w:rsid w:val="003B22E0"/>
    <w:rsid w:val="003B4A70"/>
    <w:rsid w:val="003B64AD"/>
    <w:rsid w:val="003B6AC2"/>
    <w:rsid w:val="003B6F08"/>
    <w:rsid w:val="003B6F9F"/>
    <w:rsid w:val="003B72DD"/>
    <w:rsid w:val="003C067E"/>
    <w:rsid w:val="003C08A6"/>
    <w:rsid w:val="003C107C"/>
    <w:rsid w:val="003C169A"/>
    <w:rsid w:val="003C3D64"/>
    <w:rsid w:val="003C5C6E"/>
    <w:rsid w:val="003C611E"/>
    <w:rsid w:val="003C6F3D"/>
    <w:rsid w:val="003D055A"/>
    <w:rsid w:val="003D06B6"/>
    <w:rsid w:val="003D15A5"/>
    <w:rsid w:val="003D1676"/>
    <w:rsid w:val="003D1969"/>
    <w:rsid w:val="003D214B"/>
    <w:rsid w:val="003D4087"/>
    <w:rsid w:val="003D5C93"/>
    <w:rsid w:val="003D6DDC"/>
    <w:rsid w:val="003E1151"/>
    <w:rsid w:val="003E1C11"/>
    <w:rsid w:val="003E1CD1"/>
    <w:rsid w:val="003E217E"/>
    <w:rsid w:val="003E21E7"/>
    <w:rsid w:val="003E2840"/>
    <w:rsid w:val="003E49A3"/>
    <w:rsid w:val="003E534D"/>
    <w:rsid w:val="003E54C3"/>
    <w:rsid w:val="003E7108"/>
    <w:rsid w:val="003E7E04"/>
    <w:rsid w:val="003F00DA"/>
    <w:rsid w:val="003F0225"/>
    <w:rsid w:val="003F03A4"/>
    <w:rsid w:val="003F0C64"/>
    <w:rsid w:val="003F19AA"/>
    <w:rsid w:val="003F26DE"/>
    <w:rsid w:val="003F3400"/>
    <w:rsid w:val="003F3ECA"/>
    <w:rsid w:val="003F4D9D"/>
    <w:rsid w:val="003F7100"/>
    <w:rsid w:val="003F789B"/>
    <w:rsid w:val="00401721"/>
    <w:rsid w:val="00402686"/>
    <w:rsid w:val="00402BB9"/>
    <w:rsid w:val="004053E5"/>
    <w:rsid w:val="0041681D"/>
    <w:rsid w:val="00417874"/>
    <w:rsid w:val="004221FA"/>
    <w:rsid w:val="0042280D"/>
    <w:rsid w:val="004229FB"/>
    <w:rsid w:val="00423324"/>
    <w:rsid w:val="004238F1"/>
    <w:rsid w:val="00425F88"/>
    <w:rsid w:val="0042609B"/>
    <w:rsid w:val="00427EF5"/>
    <w:rsid w:val="00433039"/>
    <w:rsid w:val="004330B8"/>
    <w:rsid w:val="004335BA"/>
    <w:rsid w:val="004345E6"/>
    <w:rsid w:val="004368BD"/>
    <w:rsid w:val="00437341"/>
    <w:rsid w:val="00437FB9"/>
    <w:rsid w:val="00440C44"/>
    <w:rsid w:val="0044137E"/>
    <w:rsid w:val="00442589"/>
    <w:rsid w:val="004426EA"/>
    <w:rsid w:val="004428C8"/>
    <w:rsid w:val="00443530"/>
    <w:rsid w:val="004461EA"/>
    <w:rsid w:val="004470D8"/>
    <w:rsid w:val="004524DA"/>
    <w:rsid w:val="0045338A"/>
    <w:rsid w:val="00454216"/>
    <w:rsid w:val="004552FB"/>
    <w:rsid w:val="004559A7"/>
    <w:rsid w:val="004566B8"/>
    <w:rsid w:val="00456C7D"/>
    <w:rsid w:val="00456E9A"/>
    <w:rsid w:val="00457A2A"/>
    <w:rsid w:val="0046007B"/>
    <w:rsid w:val="00460297"/>
    <w:rsid w:val="004623FF"/>
    <w:rsid w:val="00463EDB"/>
    <w:rsid w:val="00464892"/>
    <w:rsid w:val="004663C0"/>
    <w:rsid w:val="00472027"/>
    <w:rsid w:val="00472951"/>
    <w:rsid w:val="00473FC8"/>
    <w:rsid w:val="004743A3"/>
    <w:rsid w:val="00475D28"/>
    <w:rsid w:val="00475FBA"/>
    <w:rsid w:val="004766A7"/>
    <w:rsid w:val="00476DC9"/>
    <w:rsid w:val="00480C5A"/>
    <w:rsid w:val="00480FFC"/>
    <w:rsid w:val="004826E1"/>
    <w:rsid w:val="00483135"/>
    <w:rsid w:val="004852CC"/>
    <w:rsid w:val="0048557B"/>
    <w:rsid w:val="0048767D"/>
    <w:rsid w:val="0049003D"/>
    <w:rsid w:val="00490936"/>
    <w:rsid w:val="00493A31"/>
    <w:rsid w:val="00495380"/>
    <w:rsid w:val="004957FD"/>
    <w:rsid w:val="004A2037"/>
    <w:rsid w:val="004A337E"/>
    <w:rsid w:val="004A3C94"/>
    <w:rsid w:val="004A4C0E"/>
    <w:rsid w:val="004A7A38"/>
    <w:rsid w:val="004B06FF"/>
    <w:rsid w:val="004B29D5"/>
    <w:rsid w:val="004B2FF3"/>
    <w:rsid w:val="004B3255"/>
    <w:rsid w:val="004B32D0"/>
    <w:rsid w:val="004B3857"/>
    <w:rsid w:val="004B4B8F"/>
    <w:rsid w:val="004B676A"/>
    <w:rsid w:val="004B7FAD"/>
    <w:rsid w:val="004C0377"/>
    <w:rsid w:val="004C08E2"/>
    <w:rsid w:val="004C38CA"/>
    <w:rsid w:val="004C45AF"/>
    <w:rsid w:val="004C4F30"/>
    <w:rsid w:val="004C5920"/>
    <w:rsid w:val="004C593C"/>
    <w:rsid w:val="004C6B88"/>
    <w:rsid w:val="004D0DBB"/>
    <w:rsid w:val="004D1129"/>
    <w:rsid w:val="004D1137"/>
    <w:rsid w:val="004D2F19"/>
    <w:rsid w:val="004D3353"/>
    <w:rsid w:val="004D43D4"/>
    <w:rsid w:val="004D46AE"/>
    <w:rsid w:val="004D5528"/>
    <w:rsid w:val="004D552F"/>
    <w:rsid w:val="004D5D7E"/>
    <w:rsid w:val="004D62B6"/>
    <w:rsid w:val="004D654D"/>
    <w:rsid w:val="004E04DD"/>
    <w:rsid w:val="004E1E7B"/>
    <w:rsid w:val="004E256E"/>
    <w:rsid w:val="004E42CD"/>
    <w:rsid w:val="004E4B75"/>
    <w:rsid w:val="004E4D02"/>
    <w:rsid w:val="004E4EF9"/>
    <w:rsid w:val="004E623F"/>
    <w:rsid w:val="004E6EAB"/>
    <w:rsid w:val="004F2AAB"/>
    <w:rsid w:val="004F4D12"/>
    <w:rsid w:val="004F4FF9"/>
    <w:rsid w:val="004F6B1B"/>
    <w:rsid w:val="004F7CC8"/>
    <w:rsid w:val="004F7D0E"/>
    <w:rsid w:val="0050188E"/>
    <w:rsid w:val="00502357"/>
    <w:rsid w:val="00502781"/>
    <w:rsid w:val="00502EB1"/>
    <w:rsid w:val="00504592"/>
    <w:rsid w:val="0050576C"/>
    <w:rsid w:val="0050638A"/>
    <w:rsid w:val="0050668A"/>
    <w:rsid w:val="00506BC7"/>
    <w:rsid w:val="005109E8"/>
    <w:rsid w:val="00511B03"/>
    <w:rsid w:val="005151BE"/>
    <w:rsid w:val="005155CB"/>
    <w:rsid w:val="00515B89"/>
    <w:rsid w:val="00516527"/>
    <w:rsid w:val="0051660B"/>
    <w:rsid w:val="005207D1"/>
    <w:rsid w:val="005225C3"/>
    <w:rsid w:val="00523537"/>
    <w:rsid w:val="00526555"/>
    <w:rsid w:val="005266EB"/>
    <w:rsid w:val="00527798"/>
    <w:rsid w:val="005309C0"/>
    <w:rsid w:val="00531A49"/>
    <w:rsid w:val="00533334"/>
    <w:rsid w:val="00533C63"/>
    <w:rsid w:val="00535470"/>
    <w:rsid w:val="00536582"/>
    <w:rsid w:val="005365B7"/>
    <w:rsid w:val="00536938"/>
    <w:rsid w:val="00536A49"/>
    <w:rsid w:val="00540F52"/>
    <w:rsid w:val="0054157A"/>
    <w:rsid w:val="00542A97"/>
    <w:rsid w:val="005438A8"/>
    <w:rsid w:val="00543E24"/>
    <w:rsid w:val="005441C9"/>
    <w:rsid w:val="00545E7A"/>
    <w:rsid w:val="00551412"/>
    <w:rsid w:val="005526C9"/>
    <w:rsid w:val="00553069"/>
    <w:rsid w:val="00553B95"/>
    <w:rsid w:val="00554793"/>
    <w:rsid w:val="005549A1"/>
    <w:rsid w:val="00554EF9"/>
    <w:rsid w:val="0055649D"/>
    <w:rsid w:val="00556FA9"/>
    <w:rsid w:val="00557CDA"/>
    <w:rsid w:val="0056025D"/>
    <w:rsid w:val="00563281"/>
    <w:rsid w:val="0056360C"/>
    <w:rsid w:val="0056369D"/>
    <w:rsid w:val="005638DC"/>
    <w:rsid w:val="005659E4"/>
    <w:rsid w:val="00565AE7"/>
    <w:rsid w:val="00566213"/>
    <w:rsid w:val="0056698D"/>
    <w:rsid w:val="00567ACB"/>
    <w:rsid w:val="00567BFF"/>
    <w:rsid w:val="00570DCC"/>
    <w:rsid w:val="00570E02"/>
    <w:rsid w:val="00571671"/>
    <w:rsid w:val="0057277B"/>
    <w:rsid w:val="00572B44"/>
    <w:rsid w:val="00574B77"/>
    <w:rsid w:val="00576388"/>
    <w:rsid w:val="00576B13"/>
    <w:rsid w:val="00576E4C"/>
    <w:rsid w:val="0057756E"/>
    <w:rsid w:val="005779D9"/>
    <w:rsid w:val="005804C1"/>
    <w:rsid w:val="005808AE"/>
    <w:rsid w:val="00581006"/>
    <w:rsid w:val="005819B1"/>
    <w:rsid w:val="00581C45"/>
    <w:rsid w:val="00583106"/>
    <w:rsid w:val="005845F1"/>
    <w:rsid w:val="00587BFC"/>
    <w:rsid w:val="00590257"/>
    <w:rsid w:val="0059046F"/>
    <w:rsid w:val="00590F56"/>
    <w:rsid w:val="00591057"/>
    <w:rsid w:val="00591B14"/>
    <w:rsid w:val="0059482A"/>
    <w:rsid w:val="00595476"/>
    <w:rsid w:val="0059576B"/>
    <w:rsid w:val="00595ED6"/>
    <w:rsid w:val="00596488"/>
    <w:rsid w:val="00596F8F"/>
    <w:rsid w:val="0059763F"/>
    <w:rsid w:val="00597B32"/>
    <w:rsid w:val="005A027D"/>
    <w:rsid w:val="005A21DA"/>
    <w:rsid w:val="005A36C0"/>
    <w:rsid w:val="005A632E"/>
    <w:rsid w:val="005A64A3"/>
    <w:rsid w:val="005A71E2"/>
    <w:rsid w:val="005B04E1"/>
    <w:rsid w:val="005B0DE4"/>
    <w:rsid w:val="005B1066"/>
    <w:rsid w:val="005B26BD"/>
    <w:rsid w:val="005B3792"/>
    <w:rsid w:val="005B46B4"/>
    <w:rsid w:val="005B51CE"/>
    <w:rsid w:val="005B51E8"/>
    <w:rsid w:val="005B5BF3"/>
    <w:rsid w:val="005B73A3"/>
    <w:rsid w:val="005C002C"/>
    <w:rsid w:val="005C0683"/>
    <w:rsid w:val="005C32E2"/>
    <w:rsid w:val="005C37D5"/>
    <w:rsid w:val="005C4981"/>
    <w:rsid w:val="005C6CDE"/>
    <w:rsid w:val="005D01DF"/>
    <w:rsid w:val="005D2654"/>
    <w:rsid w:val="005D33C9"/>
    <w:rsid w:val="005D35B8"/>
    <w:rsid w:val="005D5709"/>
    <w:rsid w:val="005D5DF5"/>
    <w:rsid w:val="005D671D"/>
    <w:rsid w:val="005E02BE"/>
    <w:rsid w:val="005E0EA2"/>
    <w:rsid w:val="005E1C4B"/>
    <w:rsid w:val="005E1D88"/>
    <w:rsid w:val="005E2651"/>
    <w:rsid w:val="005E3B97"/>
    <w:rsid w:val="005E51B8"/>
    <w:rsid w:val="005E579D"/>
    <w:rsid w:val="005E5C2F"/>
    <w:rsid w:val="005E6119"/>
    <w:rsid w:val="005E7148"/>
    <w:rsid w:val="005E79DB"/>
    <w:rsid w:val="005F2047"/>
    <w:rsid w:val="005F3467"/>
    <w:rsid w:val="005F356F"/>
    <w:rsid w:val="005F38CF"/>
    <w:rsid w:val="005F3B9D"/>
    <w:rsid w:val="005F485B"/>
    <w:rsid w:val="005F6B9A"/>
    <w:rsid w:val="006010BB"/>
    <w:rsid w:val="006012D4"/>
    <w:rsid w:val="0060634F"/>
    <w:rsid w:val="006132C6"/>
    <w:rsid w:val="00613549"/>
    <w:rsid w:val="00613818"/>
    <w:rsid w:val="006138A7"/>
    <w:rsid w:val="0061748F"/>
    <w:rsid w:val="00617C67"/>
    <w:rsid w:val="00621268"/>
    <w:rsid w:val="006229B0"/>
    <w:rsid w:val="00623BB3"/>
    <w:rsid w:val="00625C82"/>
    <w:rsid w:val="006309BD"/>
    <w:rsid w:val="00630A57"/>
    <w:rsid w:val="00630A7D"/>
    <w:rsid w:val="006325C8"/>
    <w:rsid w:val="00632C73"/>
    <w:rsid w:val="00633336"/>
    <w:rsid w:val="006358DE"/>
    <w:rsid w:val="00636C4C"/>
    <w:rsid w:val="00640DBA"/>
    <w:rsid w:val="00642C9D"/>
    <w:rsid w:val="00643934"/>
    <w:rsid w:val="00643CA6"/>
    <w:rsid w:val="00643D4F"/>
    <w:rsid w:val="00645A35"/>
    <w:rsid w:val="00645B66"/>
    <w:rsid w:val="00645FAE"/>
    <w:rsid w:val="006460A8"/>
    <w:rsid w:val="0064675B"/>
    <w:rsid w:val="006470AD"/>
    <w:rsid w:val="006514EE"/>
    <w:rsid w:val="00652B4F"/>
    <w:rsid w:val="00652F5F"/>
    <w:rsid w:val="006541FB"/>
    <w:rsid w:val="00654FE5"/>
    <w:rsid w:val="00655852"/>
    <w:rsid w:val="00655B75"/>
    <w:rsid w:val="006561D1"/>
    <w:rsid w:val="00662387"/>
    <w:rsid w:val="00662F92"/>
    <w:rsid w:val="00664A51"/>
    <w:rsid w:val="006654A9"/>
    <w:rsid w:val="00665D69"/>
    <w:rsid w:val="0067061E"/>
    <w:rsid w:val="00670F79"/>
    <w:rsid w:val="0067250F"/>
    <w:rsid w:val="006737A0"/>
    <w:rsid w:val="006737C2"/>
    <w:rsid w:val="00674303"/>
    <w:rsid w:val="00675752"/>
    <w:rsid w:val="00676700"/>
    <w:rsid w:val="00676B75"/>
    <w:rsid w:val="00680F92"/>
    <w:rsid w:val="006816EC"/>
    <w:rsid w:val="006825BD"/>
    <w:rsid w:val="00682FF1"/>
    <w:rsid w:val="00683FC0"/>
    <w:rsid w:val="006844BE"/>
    <w:rsid w:val="00685168"/>
    <w:rsid w:val="006867E2"/>
    <w:rsid w:val="00686899"/>
    <w:rsid w:val="00687775"/>
    <w:rsid w:val="00687790"/>
    <w:rsid w:val="00690808"/>
    <w:rsid w:val="006911D8"/>
    <w:rsid w:val="006917D8"/>
    <w:rsid w:val="006920B8"/>
    <w:rsid w:val="006926D8"/>
    <w:rsid w:val="00692FBE"/>
    <w:rsid w:val="006A0107"/>
    <w:rsid w:val="006A21FE"/>
    <w:rsid w:val="006A470F"/>
    <w:rsid w:val="006A4718"/>
    <w:rsid w:val="006A696D"/>
    <w:rsid w:val="006A6B40"/>
    <w:rsid w:val="006A710C"/>
    <w:rsid w:val="006B0853"/>
    <w:rsid w:val="006B4196"/>
    <w:rsid w:val="006B591C"/>
    <w:rsid w:val="006B5C6A"/>
    <w:rsid w:val="006B68B6"/>
    <w:rsid w:val="006B721D"/>
    <w:rsid w:val="006C0650"/>
    <w:rsid w:val="006C2039"/>
    <w:rsid w:val="006C33C7"/>
    <w:rsid w:val="006C387D"/>
    <w:rsid w:val="006C3AAC"/>
    <w:rsid w:val="006C40B6"/>
    <w:rsid w:val="006C4167"/>
    <w:rsid w:val="006C456B"/>
    <w:rsid w:val="006C5356"/>
    <w:rsid w:val="006C57CB"/>
    <w:rsid w:val="006C5AC6"/>
    <w:rsid w:val="006C6195"/>
    <w:rsid w:val="006C6559"/>
    <w:rsid w:val="006D25EA"/>
    <w:rsid w:val="006D2845"/>
    <w:rsid w:val="006D29D6"/>
    <w:rsid w:val="006D330D"/>
    <w:rsid w:val="006D3940"/>
    <w:rsid w:val="006D6AF5"/>
    <w:rsid w:val="006E1DEA"/>
    <w:rsid w:val="006E21D8"/>
    <w:rsid w:val="006E2C56"/>
    <w:rsid w:val="006E3BF0"/>
    <w:rsid w:val="006E3E6F"/>
    <w:rsid w:val="006E3FB9"/>
    <w:rsid w:val="006E489C"/>
    <w:rsid w:val="006E54DB"/>
    <w:rsid w:val="006E573F"/>
    <w:rsid w:val="006E610F"/>
    <w:rsid w:val="006F1DA0"/>
    <w:rsid w:val="006F26AE"/>
    <w:rsid w:val="006F346A"/>
    <w:rsid w:val="006F410F"/>
    <w:rsid w:val="006F4887"/>
    <w:rsid w:val="006F4DCF"/>
    <w:rsid w:val="006F626E"/>
    <w:rsid w:val="006F6E46"/>
    <w:rsid w:val="00700F98"/>
    <w:rsid w:val="00701B18"/>
    <w:rsid w:val="007028F0"/>
    <w:rsid w:val="00703710"/>
    <w:rsid w:val="0070505E"/>
    <w:rsid w:val="007056E0"/>
    <w:rsid w:val="0070607D"/>
    <w:rsid w:val="0070705C"/>
    <w:rsid w:val="007070E2"/>
    <w:rsid w:val="007126CD"/>
    <w:rsid w:val="00713201"/>
    <w:rsid w:val="00716DDF"/>
    <w:rsid w:val="00720598"/>
    <w:rsid w:val="0072136F"/>
    <w:rsid w:val="007217CF"/>
    <w:rsid w:val="00722D6C"/>
    <w:rsid w:val="00724DCA"/>
    <w:rsid w:val="00725BA6"/>
    <w:rsid w:val="007263F4"/>
    <w:rsid w:val="0072721C"/>
    <w:rsid w:val="0072757C"/>
    <w:rsid w:val="00731340"/>
    <w:rsid w:val="00732B5C"/>
    <w:rsid w:val="0073312B"/>
    <w:rsid w:val="00734D15"/>
    <w:rsid w:val="007352CC"/>
    <w:rsid w:val="00735485"/>
    <w:rsid w:val="00735709"/>
    <w:rsid w:val="007370B5"/>
    <w:rsid w:val="00740058"/>
    <w:rsid w:val="00740F3E"/>
    <w:rsid w:val="00741558"/>
    <w:rsid w:val="00741F00"/>
    <w:rsid w:val="00741FF3"/>
    <w:rsid w:val="00744881"/>
    <w:rsid w:val="007457EB"/>
    <w:rsid w:val="00747D55"/>
    <w:rsid w:val="00750F6C"/>
    <w:rsid w:val="00752BAA"/>
    <w:rsid w:val="007537CC"/>
    <w:rsid w:val="00754241"/>
    <w:rsid w:val="0075444B"/>
    <w:rsid w:val="00755E66"/>
    <w:rsid w:val="0075776A"/>
    <w:rsid w:val="00757D6B"/>
    <w:rsid w:val="007602C5"/>
    <w:rsid w:val="00761066"/>
    <w:rsid w:val="007628D9"/>
    <w:rsid w:val="007636FE"/>
    <w:rsid w:val="00763830"/>
    <w:rsid w:val="007652AF"/>
    <w:rsid w:val="007656FF"/>
    <w:rsid w:val="00766451"/>
    <w:rsid w:val="00770B60"/>
    <w:rsid w:val="00770D69"/>
    <w:rsid w:val="0077134C"/>
    <w:rsid w:val="00771DBC"/>
    <w:rsid w:val="00772486"/>
    <w:rsid w:val="00772D75"/>
    <w:rsid w:val="007741C2"/>
    <w:rsid w:val="007743FE"/>
    <w:rsid w:val="00774990"/>
    <w:rsid w:val="007750CD"/>
    <w:rsid w:val="007752D1"/>
    <w:rsid w:val="00782B73"/>
    <w:rsid w:val="00783337"/>
    <w:rsid w:val="007834D9"/>
    <w:rsid w:val="007839EE"/>
    <w:rsid w:val="007849B8"/>
    <w:rsid w:val="00784FCA"/>
    <w:rsid w:val="00785497"/>
    <w:rsid w:val="0078579A"/>
    <w:rsid w:val="00785997"/>
    <w:rsid w:val="0078740E"/>
    <w:rsid w:val="007900B8"/>
    <w:rsid w:val="00793C6C"/>
    <w:rsid w:val="00793F0D"/>
    <w:rsid w:val="0079625A"/>
    <w:rsid w:val="0079633A"/>
    <w:rsid w:val="00796F01"/>
    <w:rsid w:val="00797D42"/>
    <w:rsid w:val="007A1B15"/>
    <w:rsid w:val="007A4402"/>
    <w:rsid w:val="007A4692"/>
    <w:rsid w:val="007A57B2"/>
    <w:rsid w:val="007A5E38"/>
    <w:rsid w:val="007A635A"/>
    <w:rsid w:val="007B1006"/>
    <w:rsid w:val="007B1D9D"/>
    <w:rsid w:val="007B1E8A"/>
    <w:rsid w:val="007B2312"/>
    <w:rsid w:val="007B3533"/>
    <w:rsid w:val="007B438D"/>
    <w:rsid w:val="007B4B9D"/>
    <w:rsid w:val="007B6852"/>
    <w:rsid w:val="007B71D0"/>
    <w:rsid w:val="007C08B5"/>
    <w:rsid w:val="007C1C10"/>
    <w:rsid w:val="007C210F"/>
    <w:rsid w:val="007C383F"/>
    <w:rsid w:val="007C5C91"/>
    <w:rsid w:val="007C66AA"/>
    <w:rsid w:val="007C67D1"/>
    <w:rsid w:val="007D075B"/>
    <w:rsid w:val="007D4395"/>
    <w:rsid w:val="007D44FC"/>
    <w:rsid w:val="007D55DF"/>
    <w:rsid w:val="007D5BCA"/>
    <w:rsid w:val="007E3445"/>
    <w:rsid w:val="007E7666"/>
    <w:rsid w:val="007F144A"/>
    <w:rsid w:val="007F20FE"/>
    <w:rsid w:val="007F3138"/>
    <w:rsid w:val="007F3C80"/>
    <w:rsid w:val="007F3EEA"/>
    <w:rsid w:val="007F44EB"/>
    <w:rsid w:val="0080011D"/>
    <w:rsid w:val="00800244"/>
    <w:rsid w:val="008009D5"/>
    <w:rsid w:val="00800F6D"/>
    <w:rsid w:val="008022C8"/>
    <w:rsid w:val="00802B70"/>
    <w:rsid w:val="00802E0E"/>
    <w:rsid w:val="00804077"/>
    <w:rsid w:val="0080551D"/>
    <w:rsid w:val="0080739A"/>
    <w:rsid w:val="00807568"/>
    <w:rsid w:val="008102AB"/>
    <w:rsid w:val="00811212"/>
    <w:rsid w:val="0081249B"/>
    <w:rsid w:val="0081264E"/>
    <w:rsid w:val="00812A2C"/>
    <w:rsid w:val="00812C39"/>
    <w:rsid w:val="00813E19"/>
    <w:rsid w:val="0081499D"/>
    <w:rsid w:val="00814F7B"/>
    <w:rsid w:val="008158D8"/>
    <w:rsid w:val="00816207"/>
    <w:rsid w:val="008174A4"/>
    <w:rsid w:val="008175ED"/>
    <w:rsid w:val="00821B7C"/>
    <w:rsid w:val="00822264"/>
    <w:rsid w:val="00822BB4"/>
    <w:rsid w:val="00822EA7"/>
    <w:rsid w:val="008239CE"/>
    <w:rsid w:val="00825808"/>
    <w:rsid w:val="00825D1B"/>
    <w:rsid w:val="00826EB4"/>
    <w:rsid w:val="008279BE"/>
    <w:rsid w:val="0083077A"/>
    <w:rsid w:val="00831426"/>
    <w:rsid w:val="0083264B"/>
    <w:rsid w:val="00832FC2"/>
    <w:rsid w:val="008334DB"/>
    <w:rsid w:val="008342DA"/>
    <w:rsid w:val="00837F65"/>
    <w:rsid w:val="0084061C"/>
    <w:rsid w:val="00845174"/>
    <w:rsid w:val="00846ACE"/>
    <w:rsid w:val="00850708"/>
    <w:rsid w:val="0085253B"/>
    <w:rsid w:val="008609B0"/>
    <w:rsid w:val="00861A56"/>
    <w:rsid w:val="00861E4C"/>
    <w:rsid w:val="00862673"/>
    <w:rsid w:val="00863B2A"/>
    <w:rsid w:val="00863BD1"/>
    <w:rsid w:val="00864CCC"/>
    <w:rsid w:val="00865432"/>
    <w:rsid w:val="008700D6"/>
    <w:rsid w:val="0087092F"/>
    <w:rsid w:val="008712E8"/>
    <w:rsid w:val="00871441"/>
    <w:rsid w:val="00871CBE"/>
    <w:rsid w:val="00872AA9"/>
    <w:rsid w:val="00873F03"/>
    <w:rsid w:val="008743FD"/>
    <w:rsid w:val="008751D8"/>
    <w:rsid w:val="0087722D"/>
    <w:rsid w:val="00877EB8"/>
    <w:rsid w:val="008801E9"/>
    <w:rsid w:val="0088060B"/>
    <w:rsid w:val="008810AD"/>
    <w:rsid w:val="0088182C"/>
    <w:rsid w:val="0088211C"/>
    <w:rsid w:val="00883CF2"/>
    <w:rsid w:val="008857E1"/>
    <w:rsid w:val="008908C5"/>
    <w:rsid w:val="008919E8"/>
    <w:rsid w:val="008935DB"/>
    <w:rsid w:val="00893F61"/>
    <w:rsid w:val="00894A71"/>
    <w:rsid w:val="00894AE2"/>
    <w:rsid w:val="00894DE5"/>
    <w:rsid w:val="008961DB"/>
    <w:rsid w:val="00896F45"/>
    <w:rsid w:val="008977C6"/>
    <w:rsid w:val="008A0293"/>
    <w:rsid w:val="008A04D2"/>
    <w:rsid w:val="008A0E5A"/>
    <w:rsid w:val="008A1C9A"/>
    <w:rsid w:val="008A1DEC"/>
    <w:rsid w:val="008A1F98"/>
    <w:rsid w:val="008A3227"/>
    <w:rsid w:val="008A453F"/>
    <w:rsid w:val="008A4564"/>
    <w:rsid w:val="008A64A5"/>
    <w:rsid w:val="008A77E5"/>
    <w:rsid w:val="008A7B33"/>
    <w:rsid w:val="008B048A"/>
    <w:rsid w:val="008B24CB"/>
    <w:rsid w:val="008B2CC7"/>
    <w:rsid w:val="008B496A"/>
    <w:rsid w:val="008B4B1F"/>
    <w:rsid w:val="008B4CDD"/>
    <w:rsid w:val="008B4E6A"/>
    <w:rsid w:val="008B519C"/>
    <w:rsid w:val="008B58BD"/>
    <w:rsid w:val="008B695C"/>
    <w:rsid w:val="008B785B"/>
    <w:rsid w:val="008B7DEC"/>
    <w:rsid w:val="008C0ECB"/>
    <w:rsid w:val="008C1E58"/>
    <w:rsid w:val="008C2FA0"/>
    <w:rsid w:val="008C3A58"/>
    <w:rsid w:val="008C4B26"/>
    <w:rsid w:val="008C5384"/>
    <w:rsid w:val="008C6511"/>
    <w:rsid w:val="008C7899"/>
    <w:rsid w:val="008C7B67"/>
    <w:rsid w:val="008D14EB"/>
    <w:rsid w:val="008D4E00"/>
    <w:rsid w:val="008D54AF"/>
    <w:rsid w:val="008D5579"/>
    <w:rsid w:val="008D60A3"/>
    <w:rsid w:val="008D747D"/>
    <w:rsid w:val="008E0707"/>
    <w:rsid w:val="008E133E"/>
    <w:rsid w:val="008E322B"/>
    <w:rsid w:val="008E46DE"/>
    <w:rsid w:val="008E5560"/>
    <w:rsid w:val="008E5DBB"/>
    <w:rsid w:val="008E66BF"/>
    <w:rsid w:val="008E6DCE"/>
    <w:rsid w:val="008E73D2"/>
    <w:rsid w:val="008F1106"/>
    <w:rsid w:val="008F210A"/>
    <w:rsid w:val="008F262C"/>
    <w:rsid w:val="008F274E"/>
    <w:rsid w:val="008F284F"/>
    <w:rsid w:val="008F4333"/>
    <w:rsid w:val="008F4601"/>
    <w:rsid w:val="008F5CA1"/>
    <w:rsid w:val="008F7081"/>
    <w:rsid w:val="00900115"/>
    <w:rsid w:val="009008E0"/>
    <w:rsid w:val="00901EEC"/>
    <w:rsid w:val="009062C5"/>
    <w:rsid w:val="0090714B"/>
    <w:rsid w:val="00910049"/>
    <w:rsid w:val="00911D93"/>
    <w:rsid w:val="009120C7"/>
    <w:rsid w:val="00915149"/>
    <w:rsid w:val="0091612E"/>
    <w:rsid w:val="009163D5"/>
    <w:rsid w:val="00917560"/>
    <w:rsid w:val="00922A97"/>
    <w:rsid w:val="00923481"/>
    <w:rsid w:val="00924ADF"/>
    <w:rsid w:val="009256E6"/>
    <w:rsid w:val="009258F1"/>
    <w:rsid w:val="0092609B"/>
    <w:rsid w:val="009273BA"/>
    <w:rsid w:val="00927FEF"/>
    <w:rsid w:val="009301B2"/>
    <w:rsid w:val="009301F5"/>
    <w:rsid w:val="00930251"/>
    <w:rsid w:val="009322FB"/>
    <w:rsid w:val="009328FD"/>
    <w:rsid w:val="00932E54"/>
    <w:rsid w:val="009334F3"/>
    <w:rsid w:val="00933716"/>
    <w:rsid w:val="009362A8"/>
    <w:rsid w:val="00936F62"/>
    <w:rsid w:val="00940B7C"/>
    <w:rsid w:val="0094495F"/>
    <w:rsid w:val="00945C0F"/>
    <w:rsid w:val="00946782"/>
    <w:rsid w:val="00946C9A"/>
    <w:rsid w:val="009473E2"/>
    <w:rsid w:val="00950C6B"/>
    <w:rsid w:val="00952459"/>
    <w:rsid w:val="00953A7D"/>
    <w:rsid w:val="00953DDD"/>
    <w:rsid w:val="00953E90"/>
    <w:rsid w:val="00954058"/>
    <w:rsid w:val="00954684"/>
    <w:rsid w:val="009546A8"/>
    <w:rsid w:val="009546A9"/>
    <w:rsid w:val="00954F1F"/>
    <w:rsid w:val="009551F4"/>
    <w:rsid w:val="0095566D"/>
    <w:rsid w:val="00956356"/>
    <w:rsid w:val="009570C3"/>
    <w:rsid w:val="00961F83"/>
    <w:rsid w:val="009623A3"/>
    <w:rsid w:val="00963D14"/>
    <w:rsid w:val="009647FC"/>
    <w:rsid w:val="00966EB3"/>
    <w:rsid w:val="00966F53"/>
    <w:rsid w:val="009674F7"/>
    <w:rsid w:val="00967530"/>
    <w:rsid w:val="00971B7E"/>
    <w:rsid w:val="00973115"/>
    <w:rsid w:val="009738B9"/>
    <w:rsid w:val="00973DFC"/>
    <w:rsid w:val="00974A05"/>
    <w:rsid w:val="009751EB"/>
    <w:rsid w:val="009768DC"/>
    <w:rsid w:val="00980A96"/>
    <w:rsid w:val="0098191A"/>
    <w:rsid w:val="00981FFF"/>
    <w:rsid w:val="00982E55"/>
    <w:rsid w:val="0098612B"/>
    <w:rsid w:val="00986847"/>
    <w:rsid w:val="0098690B"/>
    <w:rsid w:val="00986C99"/>
    <w:rsid w:val="00990EB2"/>
    <w:rsid w:val="00993785"/>
    <w:rsid w:val="00994132"/>
    <w:rsid w:val="009946A4"/>
    <w:rsid w:val="00995438"/>
    <w:rsid w:val="00995A19"/>
    <w:rsid w:val="00996880"/>
    <w:rsid w:val="009A0F0F"/>
    <w:rsid w:val="009A1A6C"/>
    <w:rsid w:val="009A2085"/>
    <w:rsid w:val="009A399E"/>
    <w:rsid w:val="009A39B4"/>
    <w:rsid w:val="009A3B7B"/>
    <w:rsid w:val="009A3C5E"/>
    <w:rsid w:val="009A4B4B"/>
    <w:rsid w:val="009A565A"/>
    <w:rsid w:val="009A66C4"/>
    <w:rsid w:val="009A7940"/>
    <w:rsid w:val="009B0DFE"/>
    <w:rsid w:val="009B1BE5"/>
    <w:rsid w:val="009B50C8"/>
    <w:rsid w:val="009B5191"/>
    <w:rsid w:val="009B55FE"/>
    <w:rsid w:val="009B59B8"/>
    <w:rsid w:val="009B5D81"/>
    <w:rsid w:val="009C005F"/>
    <w:rsid w:val="009C0300"/>
    <w:rsid w:val="009C0805"/>
    <w:rsid w:val="009C2985"/>
    <w:rsid w:val="009C3F52"/>
    <w:rsid w:val="009C60BD"/>
    <w:rsid w:val="009C7991"/>
    <w:rsid w:val="009C7B24"/>
    <w:rsid w:val="009D0677"/>
    <w:rsid w:val="009D1199"/>
    <w:rsid w:val="009D16CB"/>
    <w:rsid w:val="009D18AF"/>
    <w:rsid w:val="009D2A6D"/>
    <w:rsid w:val="009D4005"/>
    <w:rsid w:val="009D6454"/>
    <w:rsid w:val="009D662F"/>
    <w:rsid w:val="009D6E10"/>
    <w:rsid w:val="009D791E"/>
    <w:rsid w:val="009E062E"/>
    <w:rsid w:val="009E1D66"/>
    <w:rsid w:val="009E295C"/>
    <w:rsid w:val="009E33F7"/>
    <w:rsid w:val="009E372F"/>
    <w:rsid w:val="009E5317"/>
    <w:rsid w:val="009E5357"/>
    <w:rsid w:val="009E6A61"/>
    <w:rsid w:val="009E6AD1"/>
    <w:rsid w:val="009F0C0B"/>
    <w:rsid w:val="009F107D"/>
    <w:rsid w:val="009F34C5"/>
    <w:rsid w:val="009F4BD9"/>
    <w:rsid w:val="009F742F"/>
    <w:rsid w:val="00A003D6"/>
    <w:rsid w:val="00A005F4"/>
    <w:rsid w:val="00A03B17"/>
    <w:rsid w:val="00A03CE5"/>
    <w:rsid w:val="00A04648"/>
    <w:rsid w:val="00A04F86"/>
    <w:rsid w:val="00A0568C"/>
    <w:rsid w:val="00A05E65"/>
    <w:rsid w:val="00A1033C"/>
    <w:rsid w:val="00A119A6"/>
    <w:rsid w:val="00A11EF4"/>
    <w:rsid w:val="00A12BEC"/>
    <w:rsid w:val="00A13F88"/>
    <w:rsid w:val="00A156B7"/>
    <w:rsid w:val="00A16C34"/>
    <w:rsid w:val="00A16DB4"/>
    <w:rsid w:val="00A20F7C"/>
    <w:rsid w:val="00A2145A"/>
    <w:rsid w:val="00A22231"/>
    <w:rsid w:val="00A22672"/>
    <w:rsid w:val="00A22724"/>
    <w:rsid w:val="00A22E02"/>
    <w:rsid w:val="00A275F6"/>
    <w:rsid w:val="00A300B2"/>
    <w:rsid w:val="00A3116A"/>
    <w:rsid w:val="00A3402F"/>
    <w:rsid w:val="00A35F81"/>
    <w:rsid w:val="00A37381"/>
    <w:rsid w:val="00A376A7"/>
    <w:rsid w:val="00A37B44"/>
    <w:rsid w:val="00A405E2"/>
    <w:rsid w:val="00A4128B"/>
    <w:rsid w:val="00A419FE"/>
    <w:rsid w:val="00A420F2"/>
    <w:rsid w:val="00A432E4"/>
    <w:rsid w:val="00A43E9D"/>
    <w:rsid w:val="00A450B8"/>
    <w:rsid w:val="00A45FC4"/>
    <w:rsid w:val="00A472F2"/>
    <w:rsid w:val="00A51461"/>
    <w:rsid w:val="00A52023"/>
    <w:rsid w:val="00A5302B"/>
    <w:rsid w:val="00A542B5"/>
    <w:rsid w:val="00A556DF"/>
    <w:rsid w:val="00A55C6D"/>
    <w:rsid w:val="00A55FBC"/>
    <w:rsid w:val="00A579C5"/>
    <w:rsid w:val="00A63529"/>
    <w:rsid w:val="00A63F8A"/>
    <w:rsid w:val="00A64CD7"/>
    <w:rsid w:val="00A718E3"/>
    <w:rsid w:val="00A72838"/>
    <w:rsid w:val="00A73075"/>
    <w:rsid w:val="00A75B56"/>
    <w:rsid w:val="00A77C3B"/>
    <w:rsid w:val="00A8004D"/>
    <w:rsid w:val="00A8183E"/>
    <w:rsid w:val="00A83422"/>
    <w:rsid w:val="00A8373A"/>
    <w:rsid w:val="00A848DE"/>
    <w:rsid w:val="00A84B02"/>
    <w:rsid w:val="00A90786"/>
    <w:rsid w:val="00A91975"/>
    <w:rsid w:val="00A92559"/>
    <w:rsid w:val="00A92B71"/>
    <w:rsid w:val="00A92D7D"/>
    <w:rsid w:val="00A94835"/>
    <w:rsid w:val="00A9490D"/>
    <w:rsid w:val="00A95816"/>
    <w:rsid w:val="00A9594D"/>
    <w:rsid w:val="00A96558"/>
    <w:rsid w:val="00A97482"/>
    <w:rsid w:val="00AA0816"/>
    <w:rsid w:val="00AA09D8"/>
    <w:rsid w:val="00AA2370"/>
    <w:rsid w:val="00AA387C"/>
    <w:rsid w:val="00AA4480"/>
    <w:rsid w:val="00AA490B"/>
    <w:rsid w:val="00AA4AAE"/>
    <w:rsid w:val="00AA5BEA"/>
    <w:rsid w:val="00AA6385"/>
    <w:rsid w:val="00AA7622"/>
    <w:rsid w:val="00AA7D8F"/>
    <w:rsid w:val="00AB0A8D"/>
    <w:rsid w:val="00AB1408"/>
    <w:rsid w:val="00AB1529"/>
    <w:rsid w:val="00AB17E1"/>
    <w:rsid w:val="00AB256E"/>
    <w:rsid w:val="00AB5358"/>
    <w:rsid w:val="00AB54EA"/>
    <w:rsid w:val="00AB5EFE"/>
    <w:rsid w:val="00AB60F2"/>
    <w:rsid w:val="00AB7A19"/>
    <w:rsid w:val="00AC008E"/>
    <w:rsid w:val="00AC18EE"/>
    <w:rsid w:val="00AC5405"/>
    <w:rsid w:val="00AC7891"/>
    <w:rsid w:val="00AD072C"/>
    <w:rsid w:val="00AD34A7"/>
    <w:rsid w:val="00AD45FD"/>
    <w:rsid w:val="00AD506A"/>
    <w:rsid w:val="00AD6769"/>
    <w:rsid w:val="00AD7176"/>
    <w:rsid w:val="00AE0F49"/>
    <w:rsid w:val="00AE275C"/>
    <w:rsid w:val="00AE4280"/>
    <w:rsid w:val="00AE4B02"/>
    <w:rsid w:val="00AE58EF"/>
    <w:rsid w:val="00AE71DB"/>
    <w:rsid w:val="00AE7763"/>
    <w:rsid w:val="00AE79FC"/>
    <w:rsid w:val="00AF059D"/>
    <w:rsid w:val="00AF3232"/>
    <w:rsid w:val="00AF3298"/>
    <w:rsid w:val="00AF3C31"/>
    <w:rsid w:val="00AF53ED"/>
    <w:rsid w:val="00AF5E18"/>
    <w:rsid w:val="00B0077E"/>
    <w:rsid w:val="00B00BCA"/>
    <w:rsid w:val="00B01D16"/>
    <w:rsid w:val="00B01F87"/>
    <w:rsid w:val="00B02833"/>
    <w:rsid w:val="00B03845"/>
    <w:rsid w:val="00B05CAA"/>
    <w:rsid w:val="00B060CD"/>
    <w:rsid w:val="00B06F40"/>
    <w:rsid w:val="00B076CE"/>
    <w:rsid w:val="00B07BC3"/>
    <w:rsid w:val="00B10119"/>
    <w:rsid w:val="00B15E81"/>
    <w:rsid w:val="00B17DA1"/>
    <w:rsid w:val="00B20131"/>
    <w:rsid w:val="00B21BE1"/>
    <w:rsid w:val="00B23961"/>
    <w:rsid w:val="00B2575A"/>
    <w:rsid w:val="00B25C79"/>
    <w:rsid w:val="00B26BDF"/>
    <w:rsid w:val="00B30787"/>
    <w:rsid w:val="00B31314"/>
    <w:rsid w:val="00B3496A"/>
    <w:rsid w:val="00B35851"/>
    <w:rsid w:val="00B36788"/>
    <w:rsid w:val="00B36CB6"/>
    <w:rsid w:val="00B374E5"/>
    <w:rsid w:val="00B3757E"/>
    <w:rsid w:val="00B40B25"/>
    <w:rsid w:val="00B43236"/>
    <w:rsid w:val="00B43DCF"/>
    <w:rsid w:val="00B43DF6"/>
    <w:rsid w:val="00B4500B"/>
    <w:rsid w:val="00B45732"/>
    <w:rsid w:val="00B45884"/>
    <w:rsid w:val="00B458D9"/>
    <w:rsid w:val="00B46E76"/>
    <w:rsid w:val="00B51A73"/>
    <w:rsid w:val="00B5445A"/>
    <w:rsid w:val="00B54602"/>
    <w:rsid w:val="00B55D00"/>
    <w:rsid w:val="00B55FF6"/>
    <w:rsid w:val="00B56CF6"/>
    <w:rsid w:val="00B571C1"/>
    <w:rsid w:val="00B61526"/>
    <w:rsid w:val="00B61A5D"/>
    <w:rsid w:val="00B6205D"/>
    <w:rsid w:val="00B6256B"/>
    <w:rsid w:val="00B62E67"/>
    <w:rsid w:val="00B62EF3"/>
    <w:rsid w:val="00B65990"/>
    <w:rsid w:val="00B67463"/>
    <w:rsid w:val="00B707B4"/>
    <w:rsid w:val="00B71B26"/>
    <w:rsid w:val="00B73E25"/>
    <w:rsid w:val="00B7486F"/>
    <w:rsid w:val="00B8028E"/>
    <w:rsid w:val="00B82799"/>
    <w:rsid w:val="00B83CB0"/>
    <w:rsid w:val="00B84354"/>
    <w:rsid w:val="00B86135"/>
    <w:rsid w:val="00B8676C"/>
    <w:rsid w:val="00B90CAA"/>
    <w:rsid w:val="00B90FFF"/>
    <w:rsid w:val="00B911D8"/>
    <w:rsid w:val="00B947E6"/>
    <w:rsid w:val="00B94957"/>
    <w:rsid w:val="00B97CA6"/>
    <w:rsid w:val="00B97CFD"/>
    <w:rsid w:val="00BA1379"/>
    <w:rsid w:val="00BA148B"/>
    <w:rsid w:val="00BA185C"/>
    <w:rsid w:val="00BA33CB"/>
    <w:rsid w:val="00BA6004"/>
    <w:rsid w:val="00BA651E"/>
    <w:rsid w:val="00BA7F69"/>
    <w:rsid w:val="00BB41AF"/>
    <w:rsid w:val="00BB56F4"/>
    <w:rsid w:val="00BB5950"/>
    <w:rsid w:val="00BC02C1"/>
    <w:rsid w:val="00BC24EE"/>
    <w:rsid w:val="00BC262A"/>
    <w:rsid w:val="00BC2EF1"/>
    <w:rsid w:val="00BC31D5"/>
    <w:rsid w:val="00BC507C"/>
    <w:rsid w:val="00BC5136"/>
    <w:rsid w:val="00BC54BE"/>
    <w:rsid w:val="00BC5DFD"/>
    <w:rsid w:val="00BC6DD9"/>
    <w:rsid w:val="00BC77EB"/>
    <w:rsid w:val="00BD06BC"/>
    <w:rsid w:val="00BD2EE7"/>
    <w:rsid w:val="00BD4E4E"/>
    <w:rsid w:val="00BD643B"/>
    <w:rsid w:val="00BD76AB"/>
    <w:rsid w:val="00BD7AFF"/>
    <w:rsid w:val="00BD7E8C"/>
    <w:rsid w:val="00BE00F5"/>
    <w:rsid w:val="00BE0B53"/>
    <w:rsid w:val="00BE14EC"/>
    <w:rsid w:val="00BE1C8B"/>
    <w:rsid w:val="00BE27DD"/>
    <w:rsid w:val="00BE51B2"/>
    <w:rsid w:val="00BE5EC7"/>
    <w:rsid w:val="00BF0362"/>
    <w:rsid w:val="00BF0A8D"/>
    <w:rsid w:val="00BF104E"/>
    <w:rsid w:val="00BF117B"/>
    <w:rsid w:val="00BF27F2"/>
    <w:rsid w:val="00BF57A7"/>
    <w:rsid w:val="00C0173B"/>
    <w:rsid w:val="00C02811"/>
    <w:rsid w:val="00C036DA"/>
    <w:rsid w:val="00C06C94"/>
    <w:rsid w:val="00C07B5B"/>
    <w:rsid w:val="00C119DA"/>
    <w:rsid w:val="00C122D2"/>
    <w:rsid w:val="00C14EF2"/>
    <w:rsid w:val="00C16EC5"/>
    <w:rsid w:val="00C172AD"/>
    <w:rsid w:val="00C17F80"/>
    <w:rsid w:val="00C2081C"/>
    <w:rsid w:val="00C216F6"/>
    <w:rsid w:val="00C235C0"/>
    <w:rsid w:val="00C32934"/>
    <w:rsid w:val="00C32BBF"/>
    <w:rsid w:val="00C40118"/>
    <w:rsid w:val="00C41459"/>
    <w:rsid w:val="00C414C5"/>
    <w:rsid w:val="00C42996"/>
    <w:rsid w:val="00C4366D"/>
    <w:rsid w:val="00C43E7B"/>
    <w:rsid w:val="00C44D3F"/>
    <w:rsid w:val="00C45DFB"/>
    <w:rsid w:val="00C466EF"/>
    <w:rsid w:val="00C4748A"/>
    <w:rsid w:val="00C50D54"/>
    <w:rsid w:val="00C51929"/>
    <w:rsid w:val="00C5388B"/>
    <w:rsid w:val="00C55987"/>
    <w:rsid w:val="00C55BC6"/>
    <w:rsid w:val="00C62CFA"/>
    <w:rsid w:val="00C63939"/>
    <w:rsid w:val="00C655E1"/>
    <w:rsid w:val="00C71935"/>
    <w:rsid w:val="00C7470C"/>
    <w:rsid w:val="00C76D2F"/>
    <w:rsid w:val="00C76EB3"/>
    <w:rsid w:val="00C803CF"/>
    <w:rsid w:val="00C825AC"/>
    <w:rsid w:val="00C83392"/>
    <w:rsid w:val="00C83535"/>
    <w:rsid w:val="00C842D5"/>
    <w:rsid w:val="00C87A77"/>
    <w:rsid w:val="00C90989"/>
    <w:rsid w:val="00C91247"/>
    <w:rsid w:val="00C914AF"/>
    <w:rsid w:val="00C93B07"/>
    <w:rsid w:val="00C93CC1"/>
    <w:rsid w:val="00C95155"/>
    <w:rsid w:val="00C96A18"/>
    <w:rsid w:val="00C97079"/>
    <w:rsid w:val="00C977FE"/>
    <w:rsid w:val="00CA05C5"/>
    <w:rsid w:val="00CA1095"/>
    <w:rsid w:val="00CA1B94"/>
    <w:rsid w:val="00CA3BD2"/>
    <w:rsid w:val="00CA49F8"/>
    <w:rsid w:val="00CA5297"/>
    <w:rsid w:val="00CA5B51"/>
    <w:rsid w:val="00CA7D2C"/>
    <w:rsid w:val="00CB0964"/>
    <w:rsid w:val="00CB0CD4"/>
    <w:rsid w:val="00CB0DE8"/>
    <w:rsid w:val="00CB1021"/>
    <w:rsid w:val="00CB139F"/>
    <w:rsid w:val="00CB14BC"/>
    <w:rsid w:val="00CB26D1"/>
    <w:rsid w:val="00CB2853"/>
    <w:rsid w:val="00CB3A5A"/>
    <w:rsid w:val="00CB59C5"/>
    <w:rsid w:val="00CB5BE1"/>
    <w:rsid w:val="00CC01CF"/>
    <w:rsid w:val="00CC01DB"/>
    <w:rsid w:val="00CC031B"/>
    <w:rsid w:val="00CC13F5"/>
    <w:rsid w:val="00CC18E3"/>
    <w:rsid w:val="00CC19CC"/>
    <w:rsid w:val="00CC1E59"/>
    <w:rsid w:val="00CC5D64"/>
    <w:rsid w:val="00CD1024"/>
    <w:rsid w:val="00CD1427"/>
    <w:rsid w:val="00CD213F"/>
    <w:rsid w:val="00CD2C41"/>
    <w:rsid w:val="00CD315D"/>
    <w:rsid w:val="00CD35F4"/>
    <w:rsid w:val="00CD6D58"/>
    <w:rsid w:val="00CD720B"/>
    <w:rsid w:val="00CD72CA"/>
    <w:rsid w:val="00CD75F4"/>
    <w:rsid w:val="00CD79D8"/>
    <w:rsid w:val="00CE0BA9"/>
    <w:rsid w:val="00CE21EF"/>
    <w:rsid w:val="00CE29F7"/>
    <w:rsid w:val="00CE5133"/>
    <w:rsid w:val="00CE69D8"/>
    <w:rsid w:val="00CE741E"/>
    <w:rsid w:val="00CF108B"/>
    <w:rsid w:val="00CF1B65"/>
    <w:rsid w:val="00CF3BC2"/>
    <w:rsid w:val="00CF3C14"/>
    <w:rsid w:val="00CF44D1"/>
    <w:rsid w:val="00CF4584"/>
    <w:rsid w:val="00CF4D98"/>
    <w:rsid w:val="00CF4E5E"/>
    <w:rsid w:val="00CF6F97"/>
    <w:rsid w:val="00D0135B"/>
    <w:rsid w:val="00D01696"/>
    <w:rsid w:val="00D02731"/>
    <w:rsid w:val="00D02B32"/>
    <w:rsid w:val="00D02C68"/>
    <w:rsid w:val="00D037A5"/>
    <w:rsid w:val="00D0431B"/>
    <w:rsid w:val="00D054C2"/>
    <w:rsid w:val="00D05BA3"/>
    <w:rsid w:val="00D06323"/>
    <w:rsid w:val="00D06F12"/>
    <w:rsid w:val="00D11BFB"/>
    <w:rsid w:val="00D11FD5"/>
    <w:rsid w:val="00D14946"/>
    <w:rsid w:val="00D14EB6"/>
    <w:rsid w:val="00D1689D"/>
    <w:rsid w:val="00D16BD4"/>
    <w:rsid w:val="00D173AE"/>
    <w:rsid w:val="00D20FCC"/>
    <w:rsid w:val="00D21A13"/>
    <w:rsid w:val="00D21F2D"/>
    <w:rsid w:val="00D227F6"/>
    <w:rsid w:val="00D22E7E"/>
    <w:rsid w:val="00D24960"/>
    <w:rsid w:val="00D24C3D"/>
    <w:rsid w:val="00D251FA"/>
    <w:rsid w:val="00D26990"/>
    <w:rsid w:val="00D301C4"/>
    <w:rsid w:val="00D3136B"/>
    <w:rsid w:val="00D31FDC"/>
    <w:rsid w:val="00D32D65"/>
    <w:rsid w:val="00D33665"/>
    <w:rsid w:val="00D347AE"/>
    <w:rsid w:val="00D3508A"/>
    <w:rsid w:val="00D353AA"/>
    <w:rsid w:val="00D356A7"/>
    <w:rsid w:val="00D36571"/>
    <w:rsid w:val="00D37002"/>
    <w:rsid w:val="00D370B3"/>
    <w:rsid w:val="00D370EB"/>
    <w:rsid w:val="00D37837"/>
    <w:rsid w:val="00D40A7C"/>
    <w:rsid w:val="00D40DEF"/>
    <w:rsid w:val="00D41285"/>
    <w:rsid w:val="00D4310E"/>
    <w:rsid w:val="00D43CF3"/>
    <w:rsid w:val="00D44BFA"/>
    <w:rsid w:val="00D4606E"/>
    <w:rsid w:val="00D4653E"/>
    <w:rsid w:val="00D5043D"/>
    <w:rsid w:val="00D50F44"/>
    <w:rsid w:val="00D51733"/>
    <w:rsid w:val="00D5222F"/>
    <w:rsid w:val="00D532B2"/>
    <w:rsid w:val="00D55216"/>
    <w:rsid w:val="00D56461"/>
    <w:rsid w:val="00D56585"/>
    <w:rsid w:val="00D60017"/>
    <w:rsid w:val="00D60F2C"/>
    <w:rsid w:val="00D61357"/>
    <w:rsid w:val="00D652A4"/>
    <w:rsid w:val="00D660B4"/>
    <w:rsid w:val="00D66898"/>
    <w:rsid w:val="00D70047"/>
    <w:rsid w:val="00D72CDC"/>
    <w:rsid w:val="00D734BE"/>
    <w:rsid w:val="00D7363B"/>
    <w:rsid w:val="00D74900"/>
    <w:rsid w:val="00D74C9D"/>
    <w:rsid w:val="00D766D4"/>
    <w:rsid w:val="00D8333E"/>
    <w:rsid w:val="00D8499A"/>
    <w:rsid w:val="00D85C8F"/>
    <w:rsid w:val="00D86DAC"/>
    <w:rsid w:val="00D8752D"/>
    <w:rsid w:val="00D8778C"/>
    <w:rsid w:val="00D9031C"/>
    <w:rsid w:val="00D90386"/>
    <w:rsid w:val="00D907BB"/>
    <w:rsid w:val="00D92921"/>
    <w:rsid w:val="00D94B15"/>
    <w:rsid w:val="00DA03DC"/>
    <w:rsid w:val="00DA1A3C"/>
    <w:rsid w:val="00DA2A15"/>
    <w:rsid w:val="00DA4458"/>
    <w:rsid w:val="00DA61CC"/>
    <w:rsid w:val="00DA6364"/>
    <w:rsid w:val="00DB05DB"/>
    <w:rsid w:val="00DB13BC"/>
    <w:rsid w:val="00DB5C40"/>
    <w:rsid w:val="00DB61BC"/>
    <w:rsid w:val="00DB7525"/>
    <w:rsid w:val="00DC330D"/>
    <w:rsid w:val="00DC3F1A"/>
    <w:rsid w:val="00DC41A9"/>
    <w:rsid w:val="00DC4B6E"/>
    <w:rsid w:val="00DC4C68"/>
    <w:rsid w:val="00DC52CB"/>
    <w:rsid w:val="00DC5CD9"/>
    <w:rsid w:val="00DC66CA"/>
    <w:rsid w:val="00DC7AAC"/>
    <w:rsid w:val="00DD0F57"/>
    <w:rsid w:val="00DD24AE"/>
    <w:rsid w:val="00DD315C"/>
    <w:rsid w:val="00DD32B5"/>
    <w:rsid w:val="00DD42B7"/>
    <w:rsid w:val="00DD4664"/>
    <w:rsid w:val="00DD73D6"/>
    <w:rsid w:val="00DE0F2B"/>
    <w:rsid w:val="00DE0F8B"/>
    <w:rsid w:val="00DE1113"/>
    <w:rsid w:val="00DE16F6"/>
    <w:rsid w:val="00DE2201"/>
    <w:rsid w:val="00DE4678"/>
    <w:rsid w:val="00DE5BB1"/>
    <w:rsid w:val="00DE7D9A"/>
    <w:rsid w:val="00DE7ED0"/>
    <w:rsid w:val="00DF047B"/>
    <w:rsid w:val="00DF0B4A"/>
    <w:rsid w:val="00DF21E1"/>
    <w:rsid w:val="00DF32DA"/>
    <w:rsid w:val="00DF380F"/>
    <w:rsid w:val="00DF3FEA"/>
    <w:rsid w:val="00DF4CD8"/>
    <w:rsid w:val="00DF685C"/>
    <w:rsid w:val="00DF687D"/>
    <w:rsid w:val="00DF6B20"/>
    <w:rsid w:val="00DF6BC0"/>
    <w:rsid w:val="00DF787B"/>
    <w:rsid w:val="00E0046A"/>
    <w:rsid w:val="00E028A7"/>
    <w:rsid w:val="00E04A4C"/>
    <w:rsid w:val="00E10A09"/>
    <w:rsid w:val="00E1116C"/>
    <w:rsid w:val="00E119B8"/>
    <w:rsid w:val="00E137A5"/>
    <w:rsid w:val="00E142BE"/>
    <w:rsid w:val="00E14AAD"/>
    <w:rsid w:val="00E164A7"/>
    <w:rsid w:val="00E200E4"/>
    <w:rsid w:val="00E20B02"/>
    <w:rsid w:val="00E22185"/>
    <w:rsid w:val="00E22352"/>
    <w:rsid w:val="00E26E7F"/>
    <w:rsid w:val="00E30C0C"/>
    <w:rsid w:val="00E30EB2"/>
    <w:rsid w:val="00E3151C"/>
    <w:rsid w:val="00E33A0A"/>
    <w:rsid w:val="00E340E2"/>
    <w:rsid w:val="00E360C8"/>
    <w:rsid w:val="00E364BF"/>
    <w:rsid w:val="00E36DBB"/>
    <w:rsid w:val="00E37360"/>
    <w:rsid w:val="00E404F5"/>
    <w:rsid w:val="00E40A5D"/>
    <w:rsid w:val="00E42B30"/>
    <w:rsid w:val="00E42B31"/>
    <w:rsid w:val="00E43A25"/>
    <w:rsid w:val="00E43D30"/>
    <w:rsid w:val="00E43EAE"/>
    <w:rsid w:val="00E44E2D"/>
    <w:rsid w:val="00E44FA9"/>
    <w:rsid w:val="00E454D4"/>
    <w:rsid w:val="00E504D8"/>
    <w:rsid w:val="00E513E0"/>
    <w:rsid w:val="00E520BE"/>
    <w:rsid w:val="00E5230D"/>
    <w:rsid w:val="00E53DBE"/>
    <w:rsid w:val="00E5491B"/>
    <w:rsid w:val="00E55C78"/>
    <w:rsid w:val="00E55E2E"/>
    <w:rsid w:val="00E60525"/>
    <w:rsid w:val="00E610FB"/>
    <w:rsid w:val="00E611CE"/>
    <w:rsid w:val="00E6156C"/>
    <w:rsid w:val="00E63D4D"/>
    <w:rsid w:val="00E6479B"/>
    <w:rsid w:val="00E64D1B"/>
    <w:rsid w:val="00E710A3"/>
    <w:rsid w:val="00E762CE"/>
    <w:rsid w:val="00E8037E"/>
    <w:rsid w:val="00E81E1E"/>
    <w:rsid w:val="00E822E5"/>
    <w:rsid w:val="00E82AC9"/>
    <w:rsid w:val="00E84236"/>
    <w:rsid w:val="00E84373"/>
    <w:rsid w:val="00E86D8B"/>
    <w:rsid w:val="00E8750C"/>
    <w:rsid w:val="00E90AD6"/>
    <w:rsid w:val="00E916E0"/>
    <w:rsid w:val="00E930D3"/>
    <w:rsid w:val="00E9466A"/>
    <w:rsid w:val="00E948C0"/>
    <w:rsid w:val="00E9706D"/>
    <w:rsid w:val="00EA0D08"/>
    <w:rsid w:val="00EA227F"/>
    <w:rsid w:val="00EA2E9D"/>
    <w:rsid w:val="00EA2F39"/>
    <w:rsid w:val="00EA3B0A"/>
    <w:rsid w:val="00EA5407"/>
    <w:rsid w:val="00EA5577"/>
    <w:rsid w:val="00EA5686"/>
    <w:rsid w:val="00EB2FAC"/>
    <w:rsid w:val="00EB31E7"/>
    <w:rsid w:val="00EB3798"/>
    <w:rsid w:val="00EB3A71"/>
    <w:rsid w:val="00EB4706"/>
    <w:rsid w:val="00EB49D6"/>
    <w:rsid w:val="00EB4D1C"/>
    <w:rsid w:val="00EB7241"/>
    <w:rsid w:val="00EC1229"/>
    <w:rsid w:val="00EC37BE"/>
    <w:rsid w:val="00EC3975"/>
    <w:rsid w:val="00EC63AB"/>
    <w:rsid w:val="00ED07DF"/>
    <w:rsid w:val="00ED0D2F"/>
    <w:rsid w:val="00ED188D"/>
    <w:rsid w:val="00ED2479"/>
    <w:rsid w:val="00ED3CD5"/>
    <w:rsid w:val="00ED4323"/>
    <w:rsid w:val="00ED44A3"/>
    <w:rsid w:val="00ED708A"/>
    <w:rsid w:val="00ED774C"/>
    <w:rsid w:val="00EE0C0C"/>
    <w:rsid w:val="00EE2653"/>
    <w:rsid w:val="00EE32AD"/>
    <w:rsid w:val="00EE3551"/>
    <w:rsid w:val="00EE5B90"/>
    <w:rsid w:val="00EE5CF4"/>
    <w:rsid w:val="00EE64A8"/>
    <w:rsid w:val="00EF562D"/>
    <w:rsid w:val="00EF658F"/>
    <w:rsid w:val="00EF77F9"/>
    <w:rsid w:val="00F0196F"/>
    <w:rsid w:val="00F02A64"/>
    <w:rsid w:val="00F0352C"/>
    <w:rsid w:val="00F038D7"/>
    <w:rsid w:val="00F05C95"/>
    <w:rsid w:val="00F065AD"/>
    <w:rsid w:val="00F06E4E"/>
    <w:rsid w:val="00F071F2"/>
    <w:rsid w:val="00F07E15"/>
    <w:rsid w:val="00F10F32"/>
    <w:rsid w:val="00F11158"/>
    <w:rsid w:val="00F11682"/>
    <w:rsid w:val="00F11E76"/>
    <w:rsid w:val="00F12547"/>
    <w:rsid w:val="00F13431"/>
    <w:rsid w:val="00F14916"/>
    <w:rsid w:val="00F14EAF"/>
    <w:rsid w:val="00F157E5"/>
    <w:rsid w:val="00F16113"/>
    <w:rsid w:val="00F17CEF"/>
    <w:rsid w:val="00F17F4E"/>
    <w:rsid w:val="00F22119"/>
    <w:rsid w:val="00F24784"/>
    <w:rsid w:val="00F249D2"/>
    <w:rsid w:val="00F24E3E"/>
    <w:rsid w:val="00F25324"/>
    <w:rsid w:val="00F254B9"/>
    <w:rsid w:val="00F25D74"/>
    <w:rsid w:val="00F26A7C"/>
    <w:rsid w:val="00F30213"/>
    <w:rsid w:val="00F3071A"/>
    <w:rsid w:val="00F311A9"/>
    <w:rsid w:val="00F31CA3"/>
    <w:rsid w:val="00F34AFF"/>
    <w:rsid w:val="00F357AA"/>
    <w:rsid w:val="00F369BF"/>
    <w:rsid w:val="00F403E9"/>
    <w:rsid w:val="00F40A34"/>
    <w:rsid w:val="00F40D52"/>
    <w:rsid w:val="00F4119B"/>
    <w:rsid w:val="00F4195D"/>
    <w:rsid w:val="00F439EE"/>
    <w:rsid w:val="00F453AD"/>
    <w:rsid w:val="00F456A1"/>
    <w:rsid w:val="00F4619D"/>
    <w:rsid w:val="00F46D91"/>
    <w:rsid w:val="00F47606"/>
    <w:rsid w:val="00F51A3B"/>
    <w:rsid w:val="00F556D1"/>
    <w:rsid w:val="00F55E04"/>
    <w:rsid w:val="00F56D6C"/>
    <w:rsid w:val="00F57B95"/>
    <w:rsid w:val="00F57BE1"/>
    <w:rsid w:val="00F57CD4"/>
    <w:rsid w:val="00F61AD4"/>
    <w:rsid w:val="00F62640"/>
    <w:rsid w:val="00F62774"/>
    <w:rsid w:val="00F629EE"/>
    <w:rsid w:val="00F63891"/>
    <w:rsid w:val="00F6391D"/>
    <w:rsid w:val="00F64F66"/>
    <w:rsid w:val="00F65578"/>
    <w:rsid w:val="00F655CF"/>
    <w:rsid w:val="00F65702"/>
    <w:rsid w:val="00F65930"/>
    <w:rsid w:val="00F65D71"/>
    <w:rsid w:val="00F65F20"/>
    <w:rsid w:val="00F669E1"/>
    <w:rsid w:val="00F66BBA"/>
    <w:rsid w:val="00F6711E"/>
    <w:rsid w:val="00F701C5"/>
    <w:rsid w:val="00F70370"/>
    <w:rsid w:val="00F70B87"/>
    <w:rsid w:val="00F70B8E"/>
    <w:rsid w:val="00F70D4F"/>
    <w:rsid w:val="00F71253"/>
    <w:rsid w:val="00F72FA8"/>
    <w:rsid w:val="00F739F5"/>
    <w:rsid w:val="00F7435E"/>
    <w:rsid w:val="00F74528"/>
    <w:rsid w:val="00F74682"/>
    <w:rsid w:val="00F777B7"/>
    <w:rsid w:val="00F800E0"/>
    <w:rsid w:val="00F81199"/>
    <w:rsid w:val="00F832BD"/>
    <w:rsid w:val="00F85CDC"/>
    <w:rsid w:val="00F85D55"/>
    <w:rsid w:val="00F86BE8"/>
    <w:rsid w:val="00F87649"/>
    <w:rsid w:val="00F90519"/>
    <w:rsid w:val="00F92A41"/>
    <w:rsid w:val="00F92D26"/>
    <w:rsid w:val="00F93280"/>
    <w:rsid w:val="00F93438"/>
    <w:rsid w:val="00F94A35"/>
    <w:rsid w:val="00F954A2"/>
    <w:rsid w:val="00F95E65"/>
    <w:rsid w:val="00F962E3"/>
    <w:rsid w:val="00FA1052"/>
    <w:rsid w:val="00FA2412"/>
    <w:rsid w:val="00FA2D9B"/>
    <w:rsid w:val="00FA2EB4"/>
    <w:rsid w:val="00FA2F36"/>
    <w:rsid w:val="00FA5B26"/>
    <w:rsid w:val="00FA619C"/>
    <w:rsid w:val="00FA7070"/>
    <w:rsid w:val="00FB004F"/>
    <w:rsid w:val="00FB09FE"/>
    <w:rsid w:val="00FB0D0C"/>
    <w:rsid w:val="00FB0E42"/>
    <w:rsid w:val="00FB0EA2"/>
    <w:rsid w:val="00FB0EE4"/>
    <w:rsid w:val="00FB2217"/>
    <w:rsid w:val="00FB247F"/>
    <w:rsid w:val="00FB353E"/>
    <w:rsid w:val="00FB422E"/>
    <w:rsid w:val="00FB436B"/>
    <w:rsid w:val="00FB5563"/>
    <w:rsid w:val="00FB5E16"/>
    <w:rsid w:val="00FB5E5E"/>
    <w:rsid w:val="00FB7338"/>
    <w:rsid w:val="00FB75C2"/>
    <w:rsid w:val="00FB786F"/>
    <w:rsid w:val="00FB7E73"/>
    <w:rsid w:val="00FC0798"/>
    <w:rsid w:val="00FC2D4B"/>
    <w:rsid w:val="00FC3E16"/>
    <w:rsid w:val="00FC45CA"/>
    <w:rsid w:val="00FC4FBE"/>
    <w:rsid w:val="00FC6CBD"/>
    <w:rsid w:val="00FC73F0"/>
    <w:rsid w:val="00FC76D4"/>
    <w:rsid w:val="00FC7798"/>
    <w:rsid w:val="00FD3A0B"/>
    <w:rsid w:val="00FD4142"/>
    <w:rsid w:val="00FD47C8"/>
    <w:rsid w:val="00FD5F75"/>
    <w:rsid w:val="00FD686F"/>
    <w:rsid w:val="00FD7D36"/>
    <w:rsid w:val="00FD7DB6"/>
    <w:rsid w:val="00FE0D2B"/>
    <w:rsid w:val="00FE11CD"/>
    <w:rsid w:val="00FE1B90"/>
    <w:rsid w:val="00FE1BBC"/>
    <w:rsid w:val="00FE2C02"/>
    <w:rsid w:val="00FE382F"/>
    <w:rsid w:val="00FE69E5"/>
    <w:rsid w:val="00FE798A"/>
    <w:rsid w:val="00FF11B8"/>
    <w:rsid w:val="00FF5C0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fill="f" fillcolor="white" stroke="f">
      <v:fill color="white" on="f"/>
      <v:stroke on="f"/>
      <o:colormru v:ext="edit" colors="white"/>
    </o:shapedefaults>
    <o:shapelayout v:ext="edit">
      <o:idmap v:ext="edit" data="1"/>
    </o:shapelayout>
  </w:shapeDefaults>
  <w:decimalSymbol w:val="."/>
  <w:listSeparator w:val=","/>
  <w14:docId w14:val="0EF24454"/>
  <w15:docId w15:val="{6DFF9802-DF8F-429B-8621-0A54CED300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17F80"/>
    <w:pPr>
      <w:spacing w:line="288" w:lineRule="auto"/>
      <w:jc w:val="both"/>
    </w:pPr>
    <w:rPr>
      <w:rFonts w:ascii="Arial" w:hAnsi="Arial"/>
    </w:rPr>
  </w:style>
  <w:style w:type="paragraph" w:styleId="Heading1">
    <w:name w:val="heading 1"/>
    <w:basedOn w:val="Normal"/>
    <w:next w:val="Normal"/>
    <w:link w:val="Heading1Char"/>
    <w:qFormat/>
    <w:rsid w:val="00C17F80"/>
    <w:pPr>
      <w:keepNext/>
      <w:outlineLvl w:val="0"/>
    </w:pPr>
    <w:rPr>
      <w:b/>
      <w:color w:val="1F497D" w:themeColor="text2"/>
      <w:sz w:val="36"/>
    </w:rPr>
  </w:style>
  <w:style w:type="paragraph" w:styleId="Heading2">
    <w:name w:val="heading 2"/>
    <w:basedOn w:val="Normal"/>
    <w:next w:val="Normal"/>
    <w:link w:val="Heading2Char"/>
    <w:qFormat/>
    <w:rsid w:val="00C17F80"/>
    <w:pPr>
      <w:keepNext/>
      <w:spacing w:before="240" w:after="60"/>
      <w:outlineLvl w:val="1"/>
    </w:pPr>
    <w:rPr>
      <w:b/>
      <w:i/>
      <w:color w:val="1F497D" w:themeColor="text2"/>
      <w:sz w:val="28"/>
    </w:rPr>
  </w:style>
  <w:style w:type="paragraph" w:styleId="Heading3">
    <w:name w:val="heading 3"/>
    <w:basedOn w:val="Normal"/>
    <w:next w:val="Normal"/>
    <w:link w:val="Heading3Char"/>
    <w:qFormat/>
    <w:rsid w:val="00C17F80"/>
    <w:pPr>
      <w:keepNext/>
      <w:spacing w:line="240" w:lineRule="auto"/>
      <w:outlineLvl w:val="2"/>
    </w:pPr>
    <w:rPr>
      <w:b/>
      <w:snapToGrid w:val="0"/>
      <w:color w:val="1F497D" w:themeColor="text2"/>
      <w:sz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customStyle="1" w:styleId="CourseTitle">
    <w:name w:val="Course Title"/>
    <w:basedOn w:val="Heading1"/>
    <w:next w:val="Coursesubscript"/>
    <w:pPr>
      <w:jc w:val="center"/>
    </w:pPr>
    <w:rPr>
      <w:sz w:val="80"/>
    </w:rPr>
  </w:style>
  <w:style w:type="paragraph" w:customStyle="1" w:styleId="Coursesubscript">
    <w:name w:val="Course subscript"/>
    <w:basedOn w:val="CourseTitle"/>
    <w:next w:val="Heading1"/>
    <w:rPr>
      <w:i/>
      <w:noProof/>
      <w:sz w:val="28"/>
    </w:rPr>
  </w:style>
  <w:style w:type="paragraph" w:styleId="Footer">
    <w:name w:val="footer"/>
    <w:basedOn w:val="Normal"/>
    <w:pPr>
      <w:tabs>
        <w:tab w:val="center" w:pos="4320"/>
        <w:tab w:val="right" w:pos="8640"/>
      </w:tabs>
    </w:pPr>
  </w:style>
  <w:style w:type="character" w:styleId="PageNumber">
    <w:name w:val="page number"/>
    <w:basedOn w:val="DefaultParagraphFont"/>
  </w:style>
  <w:style w:type="character" w:customStyle="1" w:styleId="runinhead">
    <w:name w:val="runinhead"/>
    <w:basedOn w:val="DefaultParagraphFont"/>
    <w:rsid w:val="006470AD"/>
  </w:style>
  <w:style w:type="paragraph" w:customStyle="1" w:styleId="body">
    <w:name w:val="body"/>
    <w:basedOn w:val="Normal"/>
    <w:rsid w:val="006460A8"/>
    <w:pPr>
      <w:spacing w:before="100" w:beforeAutospacing="1" w:after="100" w:afterAutospacing="1" w:line="240" w:lineRule="auto"/>
      <w:jc w:val="left"/>
    </w:pPr>
    <w:rPr>
      <w:rFonts w:ascii="Times New Roman" w:hAnsi="Times New Roman"/>
      <w:sz w:val="24"/>
      <w:szCs w:val="24"/>
    </w:rPr>
  </w:style>
  <w:style w:type="character" w:styleId="Hyperlink">
    <w:name w:val="Hyperlink"/>
    <w:uiPriority w:val="99"/>
    <w:rsid w:val="00AA4480"/>
    <w:rPr>
      <w:color w:val="0000FF"/>
      <w:u w:val="single"/>
    </w:rPr>
  </w:style>
  <w:style w:type="paragraph" w:styleId="NormalWeb">
    <w:name w:val="Normal (Web)"/>
    <w:basedOn w:val="Normal"/>
    <w:uiPriority w:val="99"/>
    <w:rsid w:val="00123891"/>
    <w:pPr>
      <w:spacing w:before="100" w:beforeAutospacing="1" w:after="100" w:afterAutospacing="1" w:line="240" w:lineRule="auto"/>
      <w:jc w:val="left"/>
    </w:pPr>
    <w:rPr>
      <w:rFonts w:ascii="Tahoma" w:hAnsi="Tahoma" w:cs="Tahoma"/>
      <w:sz w:val="24"/>
      <w:szCs w:val="24"/>
    </w:rPr>
  </w:style>
  <w:style w:type="character" w:customStyle="1" w:styleId="symbol1">
    <w:name w:val="symbol1"/>
    <w:rsid w:val="00932E54"/>
    <w:rPr>
      <w:rFonts w:ascii="Symbol" w:hAnsi="Symbol" w:hint="default"/>
    </w:rPr>
  </w:style>
  <w:style w:type="table" w:styleId="TableGrid">
    <w:name w:val="Table Grid"/>
    <w:basedOn w:val="TableNormal"/>
    <w:rsid w:val="00A848DE"/>
    <w:pPr>
      <w:spacing w:line="288"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semiHidden/>
    <w:rsid w:val="00A75B56"/>
    <w:rPr>
      <w:rFonts w:ascii="Tahoma" w:hAnsi="Tahoma" w:cs="Tahoma"/>
      <w:sz w:val="16"/>
      <w:szCs w:val="16"/>
    </w:rPr>
  </w:style>
  <w:style w:type="character" w:customStyle="1" w:styleId="Heading3Char">
    <w:name w:val="Heading 3 Char"/>
    <w:link w:val="Heading3"/>
    <w:rsid w:val="00C17F80"/>
    <w:rPr>
      <w:rFonts w:ascii="Arial" w:hAnsi="Arial"/>
      <w:b/>
      <w:snapToGrid w:val="0"/>
      <w:color w:val="1F497D" w:themeColor="text2"/>
      <w:sz w:val="24"/>
      <w:lang w:eastAsia="en-US"/>
    </w:rPr>
  </w:style>
  <w:style w:type="character" w:customStyle="1" w:styleId="Heading2Char">
    <w:name w:val="Heading 2 Char"/>
    <w:link w:val="Heading2"/>
    <w:rsid w:val="00C17F80"/>
    <w:rPr>
      <w:rFonts w:ascii="Arial" w:hAnsi="Arial"/>
      <w:b/>
      <w:i/>
      <w:color w:val="1F497D" w:themeColor="text2"/>
      <w:sz w:val="28"/>
    </w:rPr>
  </w:style>
  <w:style w:type="paragraph" w:styleId="TOC1">
    <w:name w:val="toc 1"/>
    <w:basedOn w:val="Normal"/>
    <w:next w:val="Normal"/>
    <w:autoRedefine/>
    <w:uiPriority w:val="39"/>
    <w:rsid w:val="00C17F80"/>
    <w:pPr>
      <w:tabs>
        <w:tab w:val="right" w:leader="dot" w:pos="9019"/>
      </w:tabs>
    </w:pPr>
    <w:rPr>
      <w:rFonts w:cs="Arial"/>
      <w:b/>
      <w:noProof/>
      <w:color w:val="1F497D"/>
    </w:rPr>
  </w:style>
  <w:style w:type="paragraph" w:styleId="TOC2">
    <w:name w:val="toc 2"/>
    <w:basedOn w:val="Normal"/>
    <w:next w:val="Normal"/>
    <w:autoRedefine/>
    <w:uiPriority w:val="39"/>
    <w:rsid w:val="00F47606"/>
    <w:pPr>
      <w:ind w:left="200"/>
    </w:pPr>
  </w:style>
  <w:style w:type="paragraph" w:styleId="TOC3">
    <w:name w:val="toc 3"/>
    <w:basedOn w:val="Normal"/>
    <w:next w:val="Normal"/>
    <w:autoRedefine/>
    <w:uiPriority w:val="39"/>
    <w:rsid w:val="00945C0F"/>
    <w:pPr>
      <w:tabs>
        <w:tab w:val="right" w:leader="dot" w:pos="9019"/>
      </w:tabs>
      <w:ind w:left="400"/>
    </w:pPr>
    <w:rPr>
      <w:noProof/>
    </w:rPr>
  </w:style>
  <w:style w:type="character" w:customStyle="1" w:styleId="fbodytext">
    <w:name w:val="f_bodytext"/>
    <w:basedOn w:val="DefaultParagraphFont"/>
    <w:rsid w:val="00E9706D"/>
  </w:style>
  <w:style w:type="paragraph" w:styleId="ListParagraph">
    <w:name w:val="List Paragraph"/>
    <w:basedOn w:val="Normal"/>
    <w:uiPriority w:val="34"/>
    <w:qFormat/>
    <w:rsid w:val="003D055A"/>
    <w:pPr>
      <w:spacing w:line="240" w:lineRule="auto"/>
      <w:ind w:left="720"/>
      <w:contextualSpacing/>
      <w:jc w:val="left"/>
    </w:pPr>
    <w:rPr>
      <w:rFonts w:ascii="Times New Roman" w:hAnsi="Times New Roman"/>
      <w:sz w:val="24"/>
      <w:szCs w:val="24"/>
    </w:rPr>
  </w:style>
  <w:style w:type="paragraph" w:styleId="HTMLPreformatted">
    <w:name w:val="HTML Preformatted"/>
    <w:basedOn w:val="Normal"/>
    <w:link w:val="HTMLPreformattedChar"/>
    <w:uiPriority w:val="99"/>
    <w:unhideWhenUsed/>
    <w:rsid w:val="00BA60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hAnsi="Courier New" w:cs="Courier New"/>
    </w:rPr>
  </w:style>
  <w:style w:type="character" w:customStyle="1" w:styleId="HTMLPreformattedChar">
    <w:name w:val="HTML Preformatted Char"/>
    <w:basedOn w:val="DefaultParagraphFont"/>
    <w:link w:val="HTMLPreformatted"/>
    <w:uiPriority w:val="99"/>
    <w:rsid w:val="00BA6004"/>
    <w:rPr>
      <w:rFonts w:ascii="Courier New" w:hAnsi="Courier New" w:cs="Courier New"/>
    </w:rPr>
  </w:style>
  <w:style w:type="character" w:customStyle="1" w:styleId="gnvmtomcdbb">
    <w:name w:val="gnvmtomcdbb"/>
    <w:basedOn w:val="DefaultParagraphFont"/>
    <w:rsid w:val="00BA6004"/>
  </w:style>
  <w:style w:type="character" w:customStyle="1" w:styleId="gnvmtomchab">
    <w:name w:val="gnvmtomchab"/>
    <w:basedOn w:val="DefaultParagraphFont"/>
    <w:rsid w:val="00BA6004"/>
  </w:style>
  <w:style w:type="character" w:customStyle="1" w:styleId="gd40030ccr">
    <w:name w:val="gd40030ccr"/>
    <w:basedOn w:val="DefaultParagraphFont"/>
    <w:rsid w:val="005E3B97"/>
  </w:style>
  <w:style w:type="character" w:customStyle="1" w:styleId="apple-style-span">
    <w:name w:val="apple-style-span"/>
    <w:basedOn w:val="DefaultParagraphFont"/>
    <w:rsid w:val="000326C8"/>
  </w:style>
  <w:style w:type="paragraph" w:styleId="NoSpacing">
    <w:name w:val="No Spacing"/>
    <w:uiPriority w:val="1"/>
    <w:qFormat/>
    <w:rsid w:val="000326C8"/>
    <w:pPr>
      <w:jc w:val="both"/>
    </w:pPr>
    <w:rPr>
      <w:rFonts w:ascii="Arial" w:hAnsi="Arial"/>
    </w:rPr>
  </w:style>
  <w:style w:type="character" w:customStyle="1" w:styleId="Heading1Char">
    <w:name w:val="Heading 1 Char"/>
    <w:link w:val="Heading1"/>
    <w:rsid w:val="00C17F80"/>
    <w:rPr>
      <w:rFonts w:ascii="Arial" w:hAnsi="Arial"/>
      <w:b/>
      <w:color w:val="1F497D" w:themeColor="text2"/>
      <w:sz w:val="36"/>
    </w:rPr>
  </w:style>
  <w:style w:type="character" w:styleId="HTMLCite">
    <w:name w:val="HTML Cite"/>
    <w:basedOn w:val="DefaultParagraphFont"/>
    <w:uiPriority w:val="99"/>
    <w:unhideWhenUsed/>
    <w:rsid w:val="000326C8"/>
    <w:rPr>
      <w:i/>
      <w:iCs/>
    </w:rPr>
  </w:style>
  <w:style w:type="character" w:styleId="Strong">
    <w:name w:val="Strong"/>
    <w:basedOn w:val="DefaultParagraphFont"/>
    <w:uiPriority w:val="22"/>
    <w:qFormat/>
    <w:rsid w:val="00772486"/>
    <w:rPr>
      <w:b/>
      <w:bCs/>
    </w:rPr>
  </w:style>
  <w:style w:type="character" w:customStyle="1" w:styleId="gcg2ujhdiab">
    <w:name w:val="gcg2ujhdiab"/>
    <w:basedOn w:val="DefaultParagraphFont"/>
    <w:rsid w:val="002C3E21"/>
  </w:style>
  <w:style w:type="character" w:styleId="PlaceholderText">
    <w:name w:val="Placeholder Text"/>
    <w:basedOn w:val="DefaultParagraphFont"/>
    <w:uiPriority w:val="99"/>
    <w:semiHidden/>
    <w:rsid w:val="00233C81"/>
    <w:rPr>
      <w:color w:val="808080"/>
    </w:rPr>
  </w:style>
  <w:style w:type="character" w:customStyle="1" w:styleId="gcg2ujhdabb">
    <w:name w:val="gcg2ujhdabb"/>
    <w:basedOn w:val="DefaultParagraphFont"/>
    <w:rsid w:val="001073E3"/>
  </w:style>
  <w:style w:type="character" w:customStyle="1" w:styleId="gcg2ujhdeab">
    <w:name w:val="gcg2ujhdeab"/>
    <w:basedOn w:val="DefaultParagraphFont"/>
    <w:rsid w:val="001073E3"/>
  </w:style>
  <w:style w:type="paragraph" w:styleId="TOCHeading">
    <w:name w:val="TOC Heading"/>
    <w:basedOn w:val="Heading1"/>
    <w:next w:val="Normal"/>
    <w:uiPriority w:val="39"/>
    <w:unhideWhenUsed/>
    <w:qFormat/>
    <w:rsid w:val="00F14916"/>
    <w:pPr>
      <w:keepLines/>
      <w:spacing w:before="240" w:line="259" w:lineRule="auto"/>
      <w:jc w:val="left"/>
      <w:outlineLvl w:val="9"/>
    </w:pPr>
    <w:rPr>
      <w:rFonts w:asciiTheme="majorHAnsi" w:eastAsiaTheme="majorEastAsia" w:hAnsiTheme="majorHAnsi" w:cstheme="majorBidi"/>
      <w:b w:val="0"/>
      <w:color w:val="365F91" w:themeColor="accent1" w:themeShade="BF"/>
      <w:sz w:val="32"/>
      <w:szCs w:val="32"/>
      <w:lang w:val="en-US" w:eastAsia="en-US"/>
    </w:rPr>
  </w:style>
  <w:style w:type="paragraph" w:customStyle="1" w:styleId="code">
    <w:name w:val="code"/>
    <w:basedOn w:val="Normal"/>
    <w:link w:val="codeChar"/>
    <w:qFormat/>
    <w:rsid w:val="003F3400"/>
    <w:rPr>
      <w:rFonts w:ascii="Courier New" w:hAnsi="Courier New"/>
      <w:color w:val="7F0055"/>
    </w:rPr>
  </w:style>
  <w:style w:type="character" w:customStyle="1" w:styleId="codeChar">
    <w:name w:val="code Char"/>
    <w:basedOn w:val="DefaultParagraphFont"/>
    <w:link w:val="code"/>
    <w:rsid w:val="003F3400"/>
    <w:rPr>
      <w:rFonts w:ascii="Courier New" w:hAnsi="Courier New"/>
      <w:color w:val="7F0055"/>
    </w:rPr>
  </w:style>
  <w:style w:type="character" w:customStyle="1" w:styleId="nowrap">
    <w:name w:val="nowrap"/>
    <w:basedOn w:val="DefaultParagraphFont"/>
    <w:rsid w:val="008F7081"/>
  </w:style>
  <w:style w:type="paragraph" w:customStyle="1" w:styleId="Coding">
    <w:name w:val="Coding"/>
    <w:basedOn w:val="Normal"/>
    <w:link w:val="CodingChar"/>
    <w:qFormat/>
    <w:rsid w:val="00175423"/>
    <w:rPr>
      <w:rFonts w:ascii="Courier New" w:hAnsi="Courier New" w:cs="Courier New"/>
      <w:color w:val="7F0055"/>
    </w:rPr>
  </w:style>
  <w:style w:type="character" w:customStyle="1" w:styleId="CodingChar">
    <w:name w:val="Coding Char"/>
    <w:link w:val="Coding"/>
    <w:rsid w:val="00175423"/>
    <w:rPr>
      <w:rFonts w:ascii="Courier New" w:hAnsi="Courier New" w:cs="Courier New"/>
      <w:color w:val="7F0055"/>
    </w:rPr>
  </w:style>
  <w:style w:type="character" w:customStyle="1" w:styleId="def">
    <w:name w:val="def"/>
    <w:basedOn w:val="DefaultParagraphFont"/>
    <w:rsid w:val="00EE0C0C"/>
  </w:style>
  <w:style w:type="character" w:styleId="Emphasis">
    <w:name w:val="Emphasis"/>
    <w:basedOn w:val="DefaultParagraphFont"/>
    <w:uiPriority w:val="20"/>
    <w:qFormat/>
    <w:rsid w:val="00EE0C0C"/>
    <w:rPr>
      <w:i/>
      <w:iCs/>
    </w:rPr>
  </w:style>
  <w:style w:type="character" w:customStyle="1" w:styleId="greek">
    <w:name w:val="greek"/>
    <w:basedOn w:val="DefaultParagraphFont"/>
    <w:rsid w:val="00EE0C0C"/>
  </w:style>
  <w:style w:type="paragraph" w:customStyle="1" w:styleId="Default">
    <w:name w:val="Default"/>
    <w:rsid w:val="001B4C68"/>
    <w:pPr>
      <w:autoSpaceDE w:val="0"/>
      <w:autoSpaceDN w:val="0"/>
      <w:adjustRightInd w:val="0"/>
    </w:pPr>
    <w:rPr>
      <w:rFonts w:ascii="Franklin Gothic Book" w:eastAsiaTheme="minorHAnsi" w:hAnsi="Franklin Gothic Book" w:cs="Franklin Gothic Book"/>
      <w:color w:val="000000"/>
      <w:sz w:val="24"/>
      <w:szCs w:val="24"/>
      <w:lang w:eastAsia="en-US"/>
    </w:rPr>
  </w:style>
  <w:style w:type="paragraph" w:customStyle="1" w:styleId="pbodytext">
    <w:name w:val="p_bodytext"/>
    <w:basedOn w:val="Normal"/>
    <w:rsid w:val="001B4C68"/>
    <w:pPr>
      <w:spacing w:before="100" w:beforeAutospacing="1" w:after="100" w:afterAutospacing="1" w:line="240" w:lineRule="auto"/>
      <w:jc w:val="left"/>
    </w:pPr>
    <w:rPr>
      <w:rFonts w:ascii="Times New Roman" w:hAnsi="Times New Roman"/>
      <w:sz w:val="24"/>
      <w:szCs w:val="24"/>
    </w:rPr>
  </w:style>
  <w:style w:type="character" w:customStyle="1" w:styleId="hvr">
    <w:name w:val="hvr"/>
    <w:basedOn w:val="DefaultParagraphFont"/>
    <w:rsid w:val="001B4C68"/>
  </w:style>
  <w:style w:type="character" w:customStyle="1" w:styleId="comment-copy">
    <w:name w:val="comment-copy"/>
    <w:basedOn w:val="DefaultParagraphFont"/>
    <w:rsid w:val="001B4C68"/>
  </w:style>
  <w:style w:type="character" w:styleId="CommentReference">
    <w:name w:val="annotation reference"/>
    <w:basedOn w:val="DefaultParagraphFont"/>
    <w:semiHidden/>
    <w:unhideWhenUsed/>
    <w:rsid w:val="00B01D16"/>
    <w:rPr>
      <w:sz w:val="16"/>
      <w:szCs w:val="16"/>
    </w:rPr>
  </w:style>
  <w:style w:type="paragraph" w:styleId="CommentText">
    <w:name w:val="annotation text"/>
    <w:basedOn w:val="Normal"/>
    <w:link w:val="CommentTextChar"/>
    <w:semiHidden/>
    <w:unhideWhenUsed/>
    <w:rsid w:val="00B01D16"/>
    <w:pPr>
      <w:spacing w:line="240" w:lineRule="auto"/>
    </w:pPr>
  </w:style>
  <w:style w:type="character" w:customStyle="1" w:styleId="CommentTextChar">
    <w:name w:val="Comment Text Char"/>
    <w:basedOn w:val="DefaultParagraphFont"/>
    <w:link w:val="CommentText"/>
    <w:semiHidden/>
    <w:rsid w:val="00B01D16"/>
    <w:rPr>
      <w:rFonts w:ascii="Arial" w:hAnsi="Arial"/>
    </w:rPr>
  </w:style>
  <w:style w:type="paragraph" w:styleId="CommentSubject">
    <w:name w:val="annotation subject"/>
    <w:basedOn w:val="CommentText"/>
    <w:next w:val="CommentText"/>
    <w:link w:val="CommentSubjectChar"/>
    <w:semiHidden/>
    <w:unhideWhenUsed/>
    <w:rsid w:val="00B01D16"/>
    <w:rPr>
      <w:b/>
      <w:bCs/>
    </w:rPr>
  </w:style>
  <w:style w:type="character" w:customStyle="1" w:styleId="CommentSubjectChar">
    <w:name w:val="Comment Subject Char"/>
    <w:basedOn w:val="CommentTextChar"/>
    <w:link w:val="CommentSubject"/>
    <w:semiHidden/>
    <w:rsid w:val="00B01D16"/>
    <w:rPr>
      <w:rFonts w:ascii="Arial" w:hAnsi="Arial"/>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850765">
      <w:bodyDiv w:val="1"/>
      <w:marLeft w:val="0"/>
      <w:marRight w:val="0"/>
      <w:marTop w:val="0"/>
      <w:marBottom w:val="0"/>
      <w:divBdr>
        <w:top w:val="none" w:sz="0" w:space="0" w:color="auto"/>
        <w:left w:val="none" w:sz="0" w:space="0" w:color="auto"/>
        <w:bottom w:val="none" w:sz="0" w:space="0" w:color="auto"/>
        <w:right w:val="none" w:sz="0" w:space="0" w:color="auto"/>
      </w:divBdr>
      <w:divsChild>
        <w:div w:id="1209414803">
          <w:marLeft w:val="0"/>
          <w:marRight w:val="0"/>
          <w:marTop w:val="0"/>
          <w:marBottom w:val="0"/>
          <w:divBdr>
            <w:top w:val="none" w:sz="0" w:space="0" w:color="auto"/>
            <w:left w:val="none" w:sz="0" w:space="0" w:color="auto"/>
            <w:bottom w:val="none" w:sz="0" w:space="0" w:color="auto"/>
            <w:right w:val="none" w:sz="0" w:space="0" w:color="auto"/>
          </w:divBdr>
          <w:divsChild>
            <w:div w:id="271716646">
              <w:marLeft w:val="0"/>
              <w:marRight w:val="0"/>
              <w:marTop w:val="0"/>
              <w:marBottom w:val="0"/>
              <w:divBdr>
                <w:top w:val="none" w:sz="0" w:space="0" w:color="auto"/>
                <w:left w:val="none" w:sz="0" w:space="0" w:color="auto"/>
                <w:bottom w:val="none" w:sz="0" w:space="0" w:color="auto"/>
                <w:right w:val="none" w:sz="0" w:space="0" w:color="auto"/>
              </w:divBdr>
            </w:div>
            <w:div w:id="859050162">
              <w:marLeft w:val="0"/>
              <w:marRight w:val="0"/>
              <w:marTop w:val="0"/>
              <w:marBottom w:val="0"/>
              <w:divBdr>
                <w:top w:val="none" w:sz="0" w:space="0" w:color="auto"/>
                <w:left w:val="none" w:sz="0" w:space="0" w:color="auto"/>
                <w:bottom w:val="none" w:sz="0" w:space="0" w:color="auto"/>
                <w:right w:val="none" w:sz="0" w:space="0" w:color="auto"/>
              </w:divBdr>
            </w:div>
            <w:div w:id="1791585930">
              <w:marLeft w:val="0"/>
              <w:marRight w:val="0"/>
              <w:marTop w:val="0"/>
              <w:marBottom w:val="0"/>
              <w:divBdr>
                <w:top w:val="none" w:sz="0" w:space="0" w:color="auto"/>
                <w:left w:val="none" w:sz="0" w:space="0" w:color="auto"/>
                <w:bottom w:val="none" w:sz="0" w:space="0" w:color="auto"/>
                <w:right w:val="none" w:sz="0" w:space="0" w:color="auto"/>
              </w:divBdr>
            </w:div>
            <w:div w:id="2122337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685158">
      <w:bodyDiv w:val="1"/>
      <w:marLeft w:val="0"/>
      <w:marRight w:val="0"/>
      <w:marTop w:val="0"/>
      <w:marBottom w:val="0"/>
      <w:divBdr>
        <w:top w:val="none" w:sz="0" w:space="0" w:color="auto"/>
        <w:left w:val="none" w:sz="0" w:space="0" w:color="auto"/>
        <w:bottom w:val="none" w:sz="0" w:space="0" w:color="auto"/>
        <w:right w:val="none" w:sz="0" w:space="0" w:color="auto"/>
      </w:divBdr>
      <w:divsChild>
        <w:div w:id="492911200">
          <w:marLeft w:val="0"/>
          <w:marRight w:val="0"/>
          <w:marTop w:val="0"/>
          <w:marBottom w:val="0"/>
          <w:divBdr>
            <w:top w:val="none" w:sz="0" w:space="0" w:color="auto"/>
            <w:left w:val="none" w:sz="0" w:space="0" w:color="auto"/>
            <w:bottom w:val="none" w:sz="0" w:space="0" w:color="auto"/>
            <w:right w:val="none" w:sz="0" w:space="0" w:color="auto"/>
          </w:divBdr>
          <w:divsChild>
            <w:div w:id="142817801">
              <w:marLeft w:val="0"/>
              <w:marRight w:val="0"/>
              <w:marTop w:val="0"/>
              <w:marBottom w:val="0"/>
              <w:divBdr>
                <w:top w:val="none" w:sz="0" w:space="0" w:color="auto"/>
                <w:left w:val="none" w:sz="0" w:space="0" w:color="auto"/>
                <w:bottom w:val="none" w:sz="0" w:space="0" w:color="auto"/>
                <w:right w:val="none" w:sz="0" w:space="0" w:color="auto"/>
              </w:divBdr>
            </w:div>
            <w:div w:id="199830053">
              <w:marLeft w:val="0"/>
              <w:marRight w:val="0"/>
              <w:marTop w:val="0"/>
              <w:marBottom w:val="0"/>
              <w:divBdr>
                <w:top w:val="none" w:sz="0" w:space="0" w:color="auto"/>
                <w:left w:val="none" w:sz="0" w:space="0" w:color="auto"/>
                <w:bottom w:val="none" w:sz="0" w:space="0" w:color="auto"/>
                <w:right w:val="none" w:sz="0" w:space="0" w:color="auto"/>
              </w:divBdr>
            </w:div>
            <w:div w:id="303508957">
              <w:marLeft w:val="0"/>
              <w:marRight w:val="0"/>
              <w:marTop w:val="0"/>
              <w:marBottom w:val="0"/>
              <w:divBdr>
                <w:top w:val="none" w:sz="0" w:space="0" w:color="auto"/>
                <w:left w:val="none" w:sz="0" w:space="0" w:color="auto"/>
                <w:bottom w:val="none" w:sz="0" w:space="0" w:color="auto"/>
                <w:right w:val="none" w:sz="0" w:space="0" w:color="auto"/>
              </w:divBdr>
            </w:div>
            <w:div w:id="707026771">
              <w:marLeft w:val="0"/>
              <w:marRight w:val="0"/>
              <w:marTop w:val="0"/>
              <w:marBottom w:val="0"/>
              <w:divBdr>
                <w:top w:val="none" w:sz="0" w:space="0" w:color="auto"/>
                <w:left w:val="none" w:sz="0" w:space="0" w:color="auto"/>
                <w:bottom w:val="none" w:sz="0" w:space="0" w:color="auto"/>
                <w:right w:val="none" w:sz="0" w:space="0" w:color="auto"/>
              </w:divBdr>
            </w:div>
            <w:div w:id="1516579196">
              <w:marLeft w:val="0"/>
              <w:marRight w:val="0"/>
              <w:marTop w:val="0"/>
              <w:marBottom w:val="0"/>
              <w:divBdr>
                <w:top w:val="none" w:sz="0" w:space="0" w:color="auto"/>
                <w:left w:val="none" w:sz="0" w:space="0" w:color="auto"/>
                <w:bottom w:val="none" w:sz="0" w:space="0" w:color="auto"/>
                <w:right w:val="none" w:sz="0" w:space="0" w:color="auto"/>
              </w:divBdr>
            </w:div>
            <w:div w:id="1666938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135588">
      <w:bodyDiv w:val="1"/>
      <w:marLeft w:val="0"/>
      <w:marRight w:val="0"/>
      <w:marTop w:val="0"/>
      <w:marBottom w:val="0"/>
      <w:divBdr>
        <w:top w:val="none" w:sz="0" w:space="0" w:color="auto"/>
        <w:left w:val="none" w:sz="0" w:space="0" w:color="auto"/>
        <w:bottom w:val="none" w:sz="0" w:space="0" w:color="auto"/>
        <w:right w:val="none" w:sz="0" w:space="0" w:color="auto"/>
      </w:divBdr>
    </w:div>
    <w:div w:id="61031779">
      <w:bodyDiv w:val="1"/>
      <w:marLeft w:val="0"/>
      <w:marRight w:val="0"/>
      <w:marTop w:val="0"/>
      <w:marBottom w:val="0"/>
      <w:divBdr>
        <w:top w:val="none" w:sz="0" w:space="0" w:color="auto"/>
        <w:left w:val="none" w:sz="0" w:space="0" w:color="auto"/>
        <w:bottom w:val="none" w:sz="0" w:space="0" w:color="auto"/>
        <w:right w:val="none" w:sz="0" w:space="0" w:color="auto"/>
      </w:divBdr>
    </w:div>
    <w:div w:id="97532982">
      <w:bodyDiv w:val="1"/>
      <w:marLeft w:val="0"/>
      <w:marRight w:val="0"/>
      <w:marTop w:val="0"/>
      <w:marBottom w:val="0"/>
      <w:divBdr>
        <w:top w:val="none" w:sz="0" w:space="0" w:color="auto"/>
        <w:left w:val="none" w:sz="0" w:space="0" w:color="auto"/>
        <w:bottom w:val="none" w:sz="0" w:space="0" w:color="auto"/>
        <w:right w:val="none" w:sz="0" w:space="0" w:color="auto"/>
      </w:divBdr>
    </w:div>
    <w:div w:id="106705460">
      <w:bodyDiv w:val="1"/>
      <w:marLeft w:val="0"/>
      <w:marRight w:val="0"/>
      <w:marTop w:val="0"/>
      <w:marBottom w:val="0"/>
      <w:divBdr>
        <w:top w:val="none" w:sz="0" w:space="0" w:color="auto"/>
        <w:left w:val="none" w:sz="0" w:space="0" w:color="auto"/>
        <w:bottom w:val="none" w:sz="0" w:space="0" w:color="auto"/>
        <w:right w:val="none" w:sz="0" w:space="0" w:color="auto"/>
      </w:divBdr>
    </w:div>
    <w:div w:id="119228770">
      <w:bodyDiv w:val="1"/>
      <w:marLeft w:val="0"/>
      <w:marRight w:val="0"/>
      <w:marTop w:val="0"/>
      <w:marBottom w:val="0"/>
      <w:divBdr>
        <w:top w:val="none" w:sz="0" w:space="0" w:color="auto"/>
        <w:left w:val="none" w:sz="0" w:space="0" w:color="auto"/>
        <w:bottom w:val="none" w:sz="0" w:space="0" w:color="auto"/>
        <w:right w:val="none" w:sz="0" w:space="0" w:color="auto"/>
      </w:divBdr>
    </w:div>
    <w:div w:id="147140313">
      <w:bodyDiv w:val="1"/>
      <w:marLeft w:val="0"/>
      <w:marRight w:val="0"/>
      <w:marTop w:val="0"/>
      <w:marBottom w:val="0"/>
      <w:divBdr>
        <w:top w:val="none" w:sz="0" w:space="0" w:color="auto"/>
        <w:left w:val="none" w:sz="0" w:space="0" w:color="auto"/>
        <w:bottom w:val="none" w:sz="0" w:space="0" w:color="auto"/>
        <w:right w:val="none" w:sz="0" w:space="0" w:color="auto"/>
      </w:divBdr>
    </w:div>
    <w:div w:id="147945392">
      <w:bodyDiv w:val="1"/>
      <w:marLeft w:val="0"/>
      <w:marRight w:val="0"/>
      <w:marTop w:val="0"/>
      <w:marBottom w:val="0"/>
      <w:divBdr>
        <w:top w:val="none" w:sz="0" w:space="0" w:color="auto"/>
        <w:left w:val="none" w:sz="0" w:space="0" w:color="auto"/>
        <w:bottom w:val="none" w:sz="0" w:space="0" w:color="auto"/>
        <w:right w:val="none" w:sz="0" w:space="0" w:color="auto"/>
      </w:divBdr>
    </w:div>
    <w:div w:id="170143555">
      <w:bodyDiv w:val="1"/>
      <w:marLeft w:val="0"/>
      <w:marRight w:val="0"/>
      <w:marTop w:val="0"/>
      <w:marBottom w:val="0"/>
      <w:divBdr>
        <w:top w:val="none" w:sz="0" w:space="0" w:color="auto"/>
        <w:left w:val="none" w:sz="0" w:space="0" w:color="auto"/>
        <w:bottom w:val="none" w:sz="0" w:space="0" w:color="auto"/>
        <w:right w:val="none" w:sz="0" w:space="0" w:color="auto"/>
      </w:divBdr>
    </w:div>
    <w:div w:id="190265852">
      <w:bodyDiv w:val="1"/>
      <w:marLeft w:val="0"/>
      <w:marRight w:val="0"/>
      <w:marTop w:val="0"/>
      <w:marBottom w:val="0"/>
      <w:divBdr>
        <w:top w:val="none" w:sz="0" w:space="0" w:color="auto"/>
        <w:left w:val="none" w:sz="0" w:space="0" w:color="auto"/>
        <w:bottom w:val="none" w:sz="0" w:space="0" w:color="auto"/>
        <w:right w:val="none" w:sz="0" w:space="0" w:color="auto"/>
      </w:divBdr>
      <w:divsChild>
        <w:div w:id="327446058">
          <w:marLeft w:val="720"/>
          <w:marRight w:val="0"/>
          <w:marTop w:val="0"/>
          <w:marBottom w:val="0"/>
          <w:divBdr>
            <w:top w:val="none" w:sz="0" w:space="0" w:color="auto"/>
            <w:left w:val="none" w:sz="0" w:space="0" w:color="auto"/>
            <w:bottom w:val="none" w:sz="0" w:space="0" w:color="auto"/>
            <w:right w:val="none" w:sz="0" w:space="0" w:color="auto"/>
          </w:divBdr>
        </w:div>
        <w:div w:id="1115448350">
          <w:marLeft w:val="720"/>
          <w:marRight w:val="0"/>
          <w:marTop w:val="0"/>
          <w:marBottom w:val="0"/>
          <w:divBdr>
            <w:top w:val="none" w:sz="0" w:space="0" w:color="auto"/>
            <w:left w:val="none" w:sz="0" w:space="0" w:color="auto"/>
            <w:bottom w:val="none" w:sz="0" w:space="0" w:color="auto"/>
            <w:right w:val="none" w:sz="0" w:space="0" w:color="auto"/>
          </w:divBdr>
        </w:div>
      </w:divsChild>
    </w:div>
    <w:div w:id="196282507">
      <w:bodyDiv w:val="1"/>
      <w:marLeft w:val="0"/>
      <w:marRight w:val="0"/>
      <w:marTop w:val="0"/>
      <w:marBottom w:val="0"/>
      <w:divBdr>
        <w:top w:val="none" w:sz="0" w:space="0" w:color="auto"/>
        <w:left w:val="none" w:sz="0" w:space="0" w:color="auto"/>
        <w:bottom w:val="none" w:sz="0" w:space="0" w:color="auto"/>
        <w:right w:val="none" w:sz="0" w:space="0" w:color="auto"/>
      </w:divBdr>
    </w:div>
    <w:div w:id="204295461">
      <w:bodyDiv w:val="1"/>
      <w:marLeft w:val="0"/>
      <w:marRight w:val="0"/>
      <w:marTop w:val="0"/>
      <w:marBottom w:val="0"/>
      <w:divBdr>
        <w:top w:val="none" w:sz="0" w:space="0" w:color="auto"/>
        <w:left w:val="none" w:sz="0" w:space="0" w:color="auto"/>
        <w:bottom w:val="none" w:sz="0" w:space="0" w:color="auto"/>
        <w:right w:val="none" w:sz="0" w:space="0" w:color="auto"/>
      </w:divBdr>
    </w:div>
    <w:div w:id="217206733">
      <w:bodyDiv w:val="1"/>
      <w:marLeft w:val="0"/>
      <w:marRight w:val="0"/>
      <w:marTop w:val="0"/>
      <w:marBottom w:val="0"/>
      <w:divBdr>
        <w:top w:val="none" w:sz="0" w:space="0" w:color="auto"/>
        <w:left w:val="none" w:sz="0" w:space="0" w:color="auto"/>
        <w:bottom w:val="none" w:sz="0" w:space="0" w:color="auto"/>
        <w:right w:val="none" w:sz="0" w:space="0" w:color="auto"/>
      </w:divBdr>
    </w:div>
    <w:div w:id="225341777">
      <w:bodyDiv w:val="1"/>
      <w:marLeft w:val="0"/>
      <w:marRight w:val="0"/>
      <w:marTop w:val="0"/>
      <w:marBottom w:val="0"/>
      <w:divBdr>
        <w:top w:val="none" w:sz="0" w:space="0" w:color="auto"/>
        <w:left w:val="none" w:sz="0" w:space="0" w:color="auto"/>
        <w:bottom w:val="none" w:sz="0" w:space="0" w:color="auto"/>
        <w:right w:val="none" w:sz="0" w:space="0" w:color="auto"/>
      </w:divBdr>
    </w:div>
    <w:div w:id="237135584">
      <w:bodyDiv w:val="1"/>
      <w:marLeft w:val="0"/>
      <w:marRight w:val="0"/>
      <w:marTop w:val="0"/>
      <w:marBottom w:val="0"/>
      <w:divBdr>
        <w:top w:val="none" w:sz="0" w:space="0" w:color="auto"/>
        <w:left w:val="none" w:sz="0" w:space="0" w:color="auto"/>
        <w:bottom w:val="none" w:sz="0" w:space="0" w:color="auto"/>
        <w:right w:val="none" w:sz="0" w:space="0" w:color="auto"/>
      </w:divBdr>
      <w:divsChild>
        <w:div w:id="1120493688">
          <w:marLeft w:val="0"/>
          <w:marRight w:val="0"/>
          <w:marTop w:val="0"/>
          <w:marBottom w:val="0"/>
          <w:divBdr>
            <w:top w:val="none" w:sz="0" w:space="0" w:color="auto"/>
            <w:left w:val="none" w:sz="0" w:space="0" w:color="auto"/>
            <w:bottom w:val="none" w:sz="0" w:space="0" w:color="auto"/>
            <w:right w:val="none" w:sz="0" w:space="0" w:color="auto"/>
          </w:divBdr>
          <w:divsChild>
            <w:div w:id="587690979">
              <w:marLeft w:val="0"/>
              <w:marRight w:val="0"/>
              <w:marTop w:val="0"/>
              <w:marBottom w:val="0"/>
              <w:divBdr>
                <w:top w:val="none" w:sz="0" w:space="0" w:color="auto"/>
                <w:left w:val="none" w:sz="0" w:space="0" w:color="auto"/>
                <w:bottom w:val="none" w:sz="0" w:space="0" w:color="auto"/>
                <w:right w:val="none" w:sz="0" w:space="0" w:color="auto"/>
              </w:divBdr>
            </w:div>
            <w:div w:id="829635490">
              <w:marLeft w:val="0"/>
              <w:marRight w:val="0"/>
              <w:marTop w:val="0"/>
              <w:marBottom w:val="0"/>
              <w:divBdr>
                <w:top w:val="none" w:sz="0" w:space="0" w:color="auto"/>
                <w:left w:val="none" w:sz="0" w:space="0" w:color="auto"/>
                <w:bottom w:val="none" w:sz="0" w:space="0" w:color="auto"/>
                <w:right w:val="none" w:sz="0" w:space="0" w:color="auto"/>
              </w:divBdr>
            </w:div>
            <w:div w:id="1283264221">
              <w:marLeft w:val="0"/>
              <w:marRight w:val="0"/>
              <w:marTop w:val="0"/>
              <w:marBottom w:val="0"/>
              <w:divBdr>
                <w:top w:val="none" w:sz="0" w:space="0" w:color="auto"/>
                <w:left w:val="none" w:sz="0" w:space="0" w:color="auto"/>
                <w:bottom w:val="none" w:sz="0" w:space="0" w:color="auto"/>
                <w:right w:val="none" w:sz="0" w:space="0" w:color="auto"/>
              </w:divBdr>
            </w:div>
            <w:div w:id="1908999910">
              <w:marLeft w:val="0"/>
              <w:marRight w:val="0"/>
              <w:marTop w:val="0"/>
              <w:marBottom w:val="0"/>
              <w:divBdr>
                <w:top w:val="none" w:sz="0" w:space="0" w:color="auto"/>
                <w:left w:val="none" w:sz="0" w:space="0" w:color="auto"/>
                <w:bottom w:val="none" w:sz="0" w:space="0" w:color="auto"/>
                <w:right w:val="none" w:sz="0" w:space="0" w:color="auto"/>
              </w:divBdr>
            </w:div>
            <w:div w:id="1971744892">
              <w:marLeft w:val="0"/>
              <w:marRight w:val="0"/>
              <w:marTop w:val="0"/>
              <w:marBottom w:val="0"/>
              <w:divBdr>
                <w:top w:val="none" w:sz="0" w:space="0" w:color="auto"/>
                <w:left w:val="none" w:sz="0" w:space="0" w:color="auto"/>
                <w:bottom w:val="none" w:sz="0" w:space="0" w:color="auto"/>
                <w:right w:val="none" w:sz="0" w:space="0" w:color="auto"/>
              </w:divBdr>
            </w:div>
            <w:div w:id="1980960688">
              <w:marLeft w:val="0"/>
              <w:marRight w:val="0"/>
              <w:marTop w:val="0"/>
              <w:marBottom w:val="0"/>
              <w:divBdr>
                <w:top w:val="none" w:sz="0" w:space="0" w:color="auto"/>
                <w:left w:val="none" w:sz="0" w:space="0" w:color="auto"/>
                <w:bottom w:val="none" w:sz="0" w:space="0" w:color="auto"/>
                <w:right w:val="none" w:sz="0" w:space="0" w:color="auto"/>
              </w:divBdr>
            </w:div>
            <w:div w:id="2076077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5753246">
      <w:bodyDiv w:val="1"/>
      <w:marLeft w:val="0"/>
      <w:marRight w:val="0"/>
      <w:marTop w:val="0"/>
      <w:marBottom w:val="0"/>
      <w:divBdr>
        <w:top w:val="none" w:sz="0" w:space="0" w:color="auto"/>
        <w:left w:val="none" w:sz="0" w:space="0" w:color="auto"/>
        <w:bottom w:val="none" w:sz="0" w:space="0" w:color="auto"/>
        <w:right w:val="none" w:sz="0" w:space="0" w:color="auto"/>
      </w:divBdr>
    </w:div>
    <w:div w:id="361170327">
      <w:bodyDiv w:val="1"/>
      <w:marLeft w:val="0"/>
      <w:marRight w:val="0"/>
      <w:marTop w:val="0"/>
      <w:marBottom w:val="0"/>
      <w:divBdr>
        <w:top w:val="none" w:sz="0" w:space="0" w:color="auto"/>
        <w:left w:val="none" w:sz="0" w:space="0" w:color="auto"/>
        <w:bottom w:val="none" w:sz="0" w:space="0" w:color="auto"/>
        <w:right w:val="none" w:sz="0" w:space="0" w:color="auto"/>
      </w:divBdr>
      <w:divsChild>
        <w:div w:id="1613786620">
          <w:marLeft w:val="0"/>
          <w:marRight w:val="0"/>
          <w:marTop w:val="0"/>
          <w:marBottom w:val="0"/>
          <w:divBdr>
            <w:top w:val="none" w:sz="0" w:space="0" w:color="auto"/>
            <w:left w:val="none" w:sz="0" w:space="0" w:color="auto"/>
            <w:bottom w:val="none" w:sz="0" w:space="0" w:color="auto"/>
            <w:right w:val="none" w:sz="0" w:space="0" w:color="auto"/>
          </w:divBdr>
          <w:divsChild>
            <w:div w:id="267781292">
              <w:marLeft w:val="0"/>
              <w:marRight w:val="0"/>
              <w:marTop w:val="0"/>
              <w:marBottom w:val="0"/>
              <w:divBdr>
                <w:top w:val="none" w:sz="0" w:space="0" w:color="auto"/>
                <w:left w:val="none" w:sz="0" w:space="0" w:color="auto"/>
                <w:bottom w:val="none" w:sz="0" w:space="0" w:color="auto"/>
                <w:right w:val="none" w:sz="0" w:space="0" w:color="auto"/>
              </w:divBdr>
            </w:div>
            <w:div w:id="323122851">
              <w:marLeft w:val="0"/>
              <w:marRight w:val="0"/>
              <w:marTop w:val="0"/>
              <w:marBottom w:val="0"/>
              <w:divBdr>
                <w:top w:val="none" w:sz="0" w:space="0" w:color="auto"/>
                <w:left w:val="none" w:sz="0" w:space="0" w:color="auto"/>
                <w:bottom w:val="none" w:sz="0" w:space="0" w:color="auto"/>
                <w:right w:val="none" w:sz="0" w:space="0" w:color="auto"/>
              </w:divBdr>
            </w:div>
            <w:div w:id="709887125">
              <w:marLeft w:val="0"/>
              <w:marRight w:val="0"/>
              <w:marTop w:val="0"/>
              <w:marBottom w:val="0"/>
              <w:divBdr>
                <w:top w:val="none" w:sz="0" w:space="0" w:color="auto"/>
                <w:left w:val="none" w:sz="0" w:space="0" w:color="auto"/>
                <w:bottom w:val="none" w:sz="0" w:space="0" w:color="auto"/>
                <w:right w:val="none" w:sz="0" w:space="0" w:color="auto"/>
              </w:divBdr>
            </w:div>
            <w:div w:id="1180196573">
              <w:marLeft w:val="0"/>
              <w:marRight w:val="0"/>
              <w:marTop w:val="0"/>
              <w:marBottom w:val="0"/>
              <w:divBdr>
                <w:top w:val="none" w:sz="0" w:space="0" w:color="auto"/>
                <w:left w:val="none" w:sz="0" w:space="0" w:color="auto"/>
                <w:bottom w:val="none" w:sz="0" w:space="0" w:color="auto"/>
                <w:right w:val="none" w:sz="0" w:space="0" w:color="auto"/>
              </w:divBdr>
            </w:div>
            <w:div w:id="1193298136">
              <w:marLeft w:val="0"/>
              <w:marRight w:val="0"/>
              <w:marTop w:val="0"/>
              <w:marBottom w:val="0"/>
              <w:divBdr>
                <w:top w:val="none" w:sz="0" w:space="0" w:color="auto"/>
                <w:left w:val="none" w:sz="0" w:space="0" w:color="auto"/>
                <w:bottom w:val="none" w:sz="0" w:space="0" w:color="auto"/>
                <w:right w:val="none" w:sz="0" w:space="0" w:color="auto"/>
              </w:divBdr>
            </w:div>
            <w:div w:id="1670060170">
              <w:marLeft w:val="0"/>
              <w:marRight w:val="0"/>
              <w:marTop w:val="0"/>
              <w:marBottom w:val="0"/>
              <w:divBdr>
                <w:top w:val="none" w:sz="0" w:space="0" w:color="auto"/>
                <w:left w:val="none" w:sz="0" w:space="0" w:color="auto"/>
                <w:bottom w:val="none" w:sz="0" w:space="0" w:color="auto"/>
                <w:right w:val="none" w:sz="0" w:space="0" w:color="auto"/>
              </w:divBdr>
            </w:div>
            <w:div w:id="1715957184">
              <w:marLeft w:val="0"/>
              <w:marRight w:val="0"/>
              <w:marTop w:val="0"/>
              <w:marBottom w:val="0"/>
              <w:divBdr>
                <w:top w:val="none" w:sz="0" w:space="0" w:color="auto"/>
                <w:left w:val="none" w:sz="0" w:space="0" w:color="auto"/>
                <w:bottom w:val="none" w:sz="0" w:space="0" w:color="auto"/>
                <w:right w:val="none" w:sz="0" w:space="0" w:color="auto"/>
              </w:divBdr>
            </w:div>
            <w:div w:id="1850676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281623">
      <w:bodyDiv w:val="1"/>
      <w:marLeft w:val="0"/>
      <w:marRight w:val="0"/>
      <w:marTop w:val="0"/>
      <w:marBottom w:val="0"/>
      <w:divBdr>
        <w:top w:val="none" w:sz="0" w:space="0" w:color="auto"/>
        <w:left w:val="none" w:sz="0" w:space="0" w:color="auto"/>
        <w:bottom w:val="none" w:sz="0" w:space="0" w:color="auto"/>
        <w:right w:val="none" w:sz="0" w:space="0" w:color="auto"/>
      </w:divBdr>
      <w:divsChild>
        <w:div w:id="274951189">
          <w:marLeft w:val="0"/>
          <w:marRight w:val="0"/>
          <w:marTop w:val="0"/>
          <w:marBottom w:val="0"/>
          <w:divBdr>
            <w:top w:val="none" w:sz="0" w:space="0" w:color="auto"/>
            <w:left w:val="none" w:sz="0" w:space="0" w:color="auto"/>
            <w:bottom w:val="none" w:sz="0" w:space="0" w:color="auto"/>
            <w:right w:val="none" w:sz="0" w:space="0" w:color="auto"/>
          </w:divBdr>
          <w:divsChild>
            <w:div w:id="255015229">
              <w:marLeft w:val="0"/>
              <w:marRight w:val="0"/>
              <w:marTop w:val="0"/>
              <w:marBottom w:val="0"/>
              <w:divBdr>
                <w:top w:val="none" w:sz="0" w:space="0" w:color="auto"/>
                <w:left w:val="none" w:sz="0" w:space="0" w:color="auto"/>
                <w:bottom w:val="none" w:sz="0" w:space="0" w:color="auto"/>
                <w:right w:val="none" w:sz="0" w:space="0" w:color="auto"/>
              </w:divBdr>
            </w:div>
            <w:div w:id="895045529">
              <w:marLeft w:val="0"/>
              <w:marRight w:val="0"/>
              <w:marTop w:val="0"/>
              <w:marBottom w:val="0"/>
              <w:divBdr>
                <w:top w:val="none" w:sz="0" w:space="0" w:color="auto"/>
                <w:left w:val="none" w:sz="0" w:space="0" w:color="auto"/>
                <w:bottom w:val="none" w:sz="0" w:space="0" w:color="auto"/>
                <w:right w:val="none" w:sz="0" w:space="0" w:color="auto"/>
              </w:divBdr>
            </w:div>
            <w:div w:id="1203790932">
              <w:marLeft w:val="0"/>
              <w:marRight w:val="0"/>
              <w:marTop w:val="0"/>
              <w:marBottom w:val="0"/>
              <w:divBdr>
                <w:top w:val="none" w:sz="0" w:space="0" w:color="auto"/>
                <w:left w:val="none" w:sz="0" w:space="0" w:color="auto"/>
                <w:bottom w:val="none" w:sz="0" w:space="0" w:color="auto"/>
                <w:right w:val="none" w:sz="0" w:space="0" w:color="auto"/>
              </w:divBdr>
            </w:div>
            <w:div w:id="1651598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9014305">
      <w:bodyDiv w:val="1"/>
      <w:marLeft w:val="0"/>
      <w:marRight w:val="0"/>
      <w:marTop w:val="0"/>
      <w:marBottom w:val="0"/>
      <w:divBdr>
        <w:top w:val="none" w:sz="0" w:space="0" w:color="auto"/>
        <w:left w:val="none" w:sz="0" w:space="0" w:color="auto"/>
        <w:bottom w:val="none" w:sz="0" w:space="0" w:color="auto"/>
        <w:right w:val="none" w:sz="0" w:space="0" w:color="auto"/>
      </w:divBdr>
      <w:divsChild>
        <w:div w:id="815269445">
          <w:marLeft w:val="547"/>
          <w:marRight w:val="0"/>
          <w:marTop w:val="96"/>
          <w:marBottom w:val="0"/>
          <w:divBdr>
            <w:top w:val="none" w:sz="0" w:space="0" w:color="auto"/>
            <w:left w:val="none" w:sz="0" w:space="0" w:color="auto"/>
            <w:bottom w:val="none" w:sz="0" w:space="0" w:color="auto"/>
            <w:right w:val="none" w:sz="0" w:space="0" w:color="auto"/>
          </w:divBdr>
        </w:div>
        <w:div w:id="2024672167">
          <w:marLeft w:val="1166"/>
          <w:marRight w:val="0"/>
          <w:marTop w:val="86"/>
          <w:marBottom w:val="0"/>
          <w:divBdr>
            <w:top w:val="none" w:sz="0" w:space="0" w:color="auto"/>
            <w:left w:val="none" w:sz="0" w:space="0" w:color="auto"/>
            <w:bottom w:val="none" w:sz="0" w:space="0" w:color="auto"/>
            <w:right w:val="none" w:sz="0" w:space="0" w:color="auto"/>
          </w:divBdr>
        </w:div>
      </w:divsChild>
    </w:div>
    <w:div w:id="398092473">
      <w:bodyDiv w:val="1"/>
      <w:marLeft w:val="0"/>
      <w:marRight w:val="0"/>
      <w:marTop w:val="0"/>
      <w:marBottom w:val="0"/>
      <w:divBdr>
        <w:top w:val="none" w:sz="0" w:space="0" w:color="auto"/>
        <w:left w:val="none" w:sz="0" w:space="0" w:color="auto"/>
        <w:bottom w:val="none" w:sz="0" w:space="0" w:color="auto"/>
        <w:right w:val="none" w:sz="0" w:space="0" w:color="auto"/>
      </w:divBdr>
      <w:divsChild>
        <w:div w:id="462768377">
          <w:marLeft w:val="0"/>
          <w:marRight w:val="0"/>
          <w:marTop w:val="0"/>
          <w:marBottom w:val="0"/>
          <w:divBdr>
            <w:top w:val="none" w:sz="0" w:space="0" w:color="auto"/>
            <w:left w:val="none" w:sz="0" w:space="0" w:color="auto"/>
            <w:bottom w:val="none" w:sz="0" w:space="0" w:color="auto"/>
            <w:right w:val="none" w:sz="0" w:space="0" w:color="auto"/>
          </w:divBdr>
          <w:divsChild>
            <w:div w:id="551506648">
              <w:marLeft w:val="0"/>
              <w:marRight w:val="0"/>
              <w:marTop w:val="0"/>
              <w:marBottom w:val="0"/>
              <w:divBdr>
                <w:top w:val="none" w:sz="0" w:space="0" w:color="auto"/>
                <w:left w:val="none" w:sz="0" w:space="0" w:color="auto"/>
                <w:bottom w:val="none" w:sz="0" w:space="0" w:color="auto"/>
                <w:right w:val="none" w:sz="0" w:space="0" w:color="auto"/>
              </w:divBdr>
            </w:div>
            <w:div w:id="886532850">
              <w:marLeft w:val="0"/>
              <w:marRight w:val="0"/>
              <w:marTop w:val="0"/>
              <w:marBottom w:val="0"/>
              <w:divBdr>
                <w:top w:val="none" w:sz="0" w:space="0" w:color="auto"/>
                <w:left w:val="none" w:sz="0" w:space="0" w:color="auto"/>
                <w:bottom w:val="none" w:sz="0" w:space="0" w:color="auto"/>
                <w:right w:val="none" w:sz="0" w:space="0" w:color="auto"/>
              </w:divBdr>
            </w:div>
            <w:div w:id="1131049185">
              <w:marLeft w:val="0"/>
              <w:marRight w:val="0"/>
              <w:marTop w:val="0"/>
              <w:marBottom w:val="0"/>
              <w:divBdr>
                <w:top w:val="none" w:sz="0" w:space="0" w:color="auto"/>
                <w:left w:val="none" w:sz="0" w:space="0" w:color="auto"/>
                <w:bottom w:val="none" w:sz="0" w:space="0" w:color="auto"/>
                <w:right w:val="none" w:sz="0" w:space="0" w:color="auto"/>
              </w:divBdr>
            </w:div>
            <w:div w:id="1267273611">
              <w:marLeft w:val="0"/>
              <w:marRight w:val="0"/>
              <w:marTop w:val="0"/>
              <w:marBottom w:val="0"/>
              <w:divBdr>
                <w:top w:val="none" w:sz="0" w:space="0" w:color="auto"/>
                <w:left w:val="none" w:sz="0" w:space="0" w:color="auto"/>
                <w:bottom w:val="none" w:sz="0" w:space="0" w:color="auto"/>
                <w:right w:val="none" w:sz="0" w:space="0" w:color="auto"/>
              </w:divBdr>
            </w:div>
            <w:div w:id="1352099201">
              <w:marLeft w:val="0"/>
              <w:marRight w:val="0"/>
              <w:marTop w:val="0"/>
              <w:marBottom w:val="0"/>
              <w:divBdr>
                <w:top w:val="none" w:sz="0" w:space="0" w:color="auto"/>
                <w:left w:val="none" w:sz="0" w:space="0" w:color="auto"/>
                <w:bottom w:val="none" w:sz="0" w:space="0" w:color="auto"/>
                <w:right w:val="none" w:sz="0" w:space="0" w:color="auto"/>
              </w:divBdr>
            </w:div>
            <w:div w:id="1622806392">
              <w:marLeft w:val="0"/>
              <w:marRight w:val="0"/>
              <w:marTop w:val="0"/>
              <w:marBottom w:val="0"/>
              <w:divBdr>
                <w:top w:val="none" w:sz="0" w:space="0" w:color="auto"/>
                <w:left w:val="none" w:sz="0" w:space="0" w:color="auto"/>
                <w:bottom w:val="none" w:sz="0" w:space="0" w:color="auto"/>
                <w:right w:val="none" w:sz="0" w:space="0" w:color="auto"/>
              </w:divBdr>
            </w:div>
            <w:div w:id="1759985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4696047">
      <w:bodyDiv w:val="1"/>
      <w:marLeft w:val="0"/>
      <w:marRight w:val="0"/>
      <w:marTop w:val="0"/>
      <w:marBottom w:val="0"/>
      <w:divBdr>
        <w:top w:val="none" w:sz="0" w:space="0" w:color="auto"/>
        <w:left w:val="none" w:sz="0" w:space="0" w:color="auto"/>
        <w:bottom w:val="none" w:sz="0" w:space="0" w:color="auto"/>
        <w:right w:val="none" w:sz="0" w:space="0" w:color="auto"/>
      </w:divBdr>
    </w:div>
    <w:div w:id="434325139">
      <w:bodyDiv w:val="1"/>
      <w:marLeft w:val="0"/>
      <w:marRight w:val="0"/>
      <w:marTop w:val="0"/>
      <w:marBottom w:val="0"/>
      <w:divBdr>
        <w:top w:val="none" w:sz="0" w:space="0" w:color="auto"/>
        <w:left w:val="none" w:sz="0" w:space="0" w:color="auto"/>
        <w:bottom w:val="none" w:sz="0" w:space="0" w:color="auto"/>
        <w:right w:val="none" w:sz="0" w:space="0" w:color="auto"/>
      </w:divBdr>
      <w:divsChild>
        <w:div w:id="198393875">
          <w:marLeft w:val="0"/>
          <w:marRight w:val="0"/>
          <w:marTop w:val="0"/>
          <w:marBottom w:val="0"/>
          <w:divBdr>
            <w:top w:val="none" w:sz="0" w:space="0" w:color="auto"/>
            <w:left w:val="none" w:sz="0" w:space="0" w:color="auto"/>
            <w:bottom w:val="none" w:sz="0" w:space="0" w:color="auto"/>
            <w:right w:val="none" w:sz="0" w:space="0" w:color="auto"/>
          </w:divBdr>
        </w:div>
        <w:div w:id="981544111">
          <w:marLeft w:val="0"/>
          <w:marRight w:val="0"/>
          <w:marTop w:val="0"/>
          <w:marBottom w:val="0"/>
          <w:divBdr>
            <w:top w:val="none" w:sz="0" w:space="0" w:color="auto"/>
            <w:left w:val="none" w:sz="0" w:space="0" w:color="auto"/>
            <w:bottom w:val="none" w:sz="0" w:space="0" w:color="auto"/>
            <w:right w:val="none" w:sz="0" w:space="0" w:color="auto"/>
          </w:divBdr>
        </w:div>
        <w:div w:id="1075589381">
          <w:marLeft w:val="0"/>
          <w:marRight w:val="0"/>
          <w:marTop w:val="0"/>
          <w:marBottom w:val="0"/>
          <w:divBdr>
            <w:top w:val="none" w:sz="0" w:space="0" w:color="auto"/>
            <w:left w:val="none" w:sz="0" w:space="0" w:color="auto"/>
            <w:bottom w:val="none" w:sz="0" w:space="0" w:color="auto"/>
            <w:right w:val="none" w:sz="0" w:space="0" w:color="auto"/>
          </w:divBdr>
        </w:div>
      </w:divsChild>
    </w:div>
    <w:div w:id="440994260">
      <w:bodyDiv w:val="1"/>
      <w:marLeft w:val="0"/>
      <w:marRight w:val="0"/>
      <w:marTop w:val="0"/>
      <w:marBottom w:val="0"/>
      <w:divBdr>
        <w:top w:val="none" w:sz="0" w:space="0" w:color="auto"/>
        <w:left w:val="none" w:sz="0" w:space="0" w:color="auto"/>
        <w:bottom w:val="none" w:sz="0" w:space="0" w:color="auto"/>
        <w:right w:val="none" w:sz="0" w:space="0" w:color="auto"/>
      </w:divBdr>
    </w:div>
    <w:div w:id="450129374">
      <w:bodyDiv w:val="1"/>
      <w:marLeft w:val="0"/>
      <w:marRight w:val="0"/>
      <w:marTop w:val="0"/>
      <w:marBottom w:val="0"/>
      <w:divBdr>
        <w:top w:val="none" w:sz="0" w:space="0" w:color="auto"/>
        <w:left w:val="none" w:sz="0" w:space="0" w:color="auto"/>
        <w:bottom w:val="none" w:sz="0" w:space="0" w:color="auto"/>
        <w:right w:val="none" w:sz="0" w:space="0" w:color="auto"/>
      </w:divBdr>
    </w:div>
    <w:div w:id="464396657">
      <w:bodyDiv w:val="1"/>
      <w:marLeft w:val="0"/>
      <w:marRight w:val="0"/>
      <w:marTop w:val="0"/>
      <w:marBottom w:val="0"/>
      <w:divBdr>
        <w:top w:val="none" w:sz="0" w:space="0" w:color="auto"/>
        <w:left w:val="none" w:sz="0" w:space="0" w:color="auto"/>
        <w:bottom w:val="none" w:sz="0" w:space="0" w:color="auto"/>
        <w:right w:val="none" w:sz="0" w:space="0" w:color="auto"/>
      </w:divBdr>
    </w:div>
    <w:div w:id="467163322">
      <w:bodyDiv w:val="1"/>
      <w:marLeft w:val="0"/>
      <w:marRight w:val="0"/>
      <w:marTop w:val="0"/>
      <w:marBottom w:val="0"/>
      <w:divBdr>
        <w:top w:val="none" w:sz="0" w:space="0" w:color="auto"/>
        <w:left w:val="none" w:sz="0" w:space="0" w:color="auto"/>
        <w:bottom w:val="none" w:sz="0" w:space="0" w:color="auto"/>
        <w:right w:val="none" w:sz="0" w:space="0" w:color="auto"/>
      </w:divBdr>
    </w:div>
    <w:div w:id="468011709">
      <w:bodyDiv w:val="1"/>
      <w:marLeft w:val="0"/>
      <w:marRight w:val="0"/>
      <w:marTop w:val="0"/>
      <w:marBottom w:val="0"/>
      <w:divBdr>
        <w:top w:val="none" w:sz="0" w:space="0" w:color="auto"/>
        <w:left w:val="none" w:sz="0" w:space="0" w:color="auto"/>
        <w:bottom w:val="none" w:sz="0" w:space="0" w:color="auto"/>
        <w:right w:val="none" w:sz="0" w:space="0" w:color="auto"/>
      </w:divBdr>
    </w:div>
    <w:div w:id="515772094">
      <w:bodyDiv w:val="1"/>
      <w:marLeft w:val="0"/>
      <w:marRight w:val="0"/>
      <w:marTop w:val="0"/>
      <w:marBottom w:val="0"/>
      <w:divBdr>
        <w:top w:val="none" w:sz="0" w:space="0" w:color="auto"/>
        <w:left w:val="none" w:sz="0" w:space="0" w:color="auto"/>
        <w:bottom w:val="none" w:sz="0" w:space="0" w:color="auto"/>
        <w:right w:val="none" w:sz="0" w:space="0" w:color="auto"/>
      </w:divBdr>
      <w:divsChild>
        <w:div w:id="1632515937">
          <w:marLeft w:val="0"/>
          <w:marRight w:val="0"/>
          <w:marTop w:val="0"/>
          <w:marBottom w:val="0"/>
          <w:divBdr>
            <w:top w:val="none" w:sz="0" w:space="0" w:color="auto"/>
            <w:left w:val="none" w:sz="0" w:space="0" w:color="auto"/>
            <w:bottom w:val="none" w:sz="0" w:space="0" w:color="auto"/>
            <w:right w:val="none" w:sz="0" w:space="0" w:color="auto"/>
          </w:divBdr>
          <w:divsChild>
            <w:div w:id="1370379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205968">
      <w:bodyDiv w:val="1"/>
      <w:marLeft w:val="0"/>
      <w:marRight w:val="0"/>
      <w:marTop w:val="0"/>
      <w:marBottom w:val="0"/>
      <w:divBdr>
        <w:top w:val="none" w:sz="0" w:space="0" w:color="auto"/>
        <w:left w:val="none" w:sz="0" w:space="0" w:color="auto"/>
        <w:bottom w:val="none" w:sz="0" w:space="0" w:color="auto"/>
        <w:right w:val="none" w:sz="0" w:space="0" w:color="auto"/>
      </w:divBdr>
      <w:divsChild>
        <w:div w:id="1975476592">
          <w:marLeft w:val="0"/>
          <w:marRight w:val="0"/>
          <w:marTop w:val="0"/>
          <w:marBottom w:val="0"/>
          <w:divBdr>
            <w:top w:val="none" w:sz="0" w:space="0" w:color="auto"/>
            <w:left w:val="none" w:sz="0" w:space="0" w:color="auto"/>
            <w:bottom w:val="none" w:sz="0" w:space="0" w:color="auto"/>
            <w:right w:val="none" w:sz="0" w:space="0" w:color="auto"/>
          </w:divBdr>
          <w:divsChild>
            <w:div w:id="90205439">
              <w:marLeft w:val="0"/>
              <w:marRight w:val="0"/>
              <w:marTop w:val="0"/>
              <w:marBottom w:val="0"/>
              <w:divBdr>
                <w:top w:val="none" w:sz="0" w:space="0" w:color="auto"/>
                <w:left w:val="none" w:sz="0" w:space="0" w:color="auto"/>
                <w:bottom w:val="none" w:sz="0" w:space="0" w:color="auto"/>
                <w:right w:val="none" w:sz="0" w:space="0" w:color="auto"/>
              </w:divBdr>
            </w:div>
            <w:div w:id="160512015">
              <w:marLeft w:val="0"/>
              <w:marRight w:val="0"/>
              <w:marTop w:val="0"/>
              <w:marBottom w:val="0"/>
              <w:divBdr>
                <w:top w:val="none" w:sz="0" w:space="0" w:color="auto"/>
                <w:left w:val="none" w:sz="0" w:space="0" w:color="auto"/>
                <w:bottom w:val="none" w:sz="0" w:space="0" w:color="auto"/>
                <w:right w:val="none" w:sz="0" w:space="0" w:color="auto"/>
              </w:divBdr>
            </w:div>
            <w:div w:id="512767889">
              <w:marLeft w:val="0"/>
              <w:marRight w:val="0"/>
              <w:marTop w:val="0"/>
              <w:marBottom w:val="0"/>
              <w:divBdr>
                <w:top w:val="none" w:sz="0" w:space="0" w:color="auto"/>
                <w:left w:val="none" w:sz="0" w:space="0" w:color="auto"/>
                <w:bottom w:val="none" w:sz="0" w:space="0" w:color="auto"/>
                <w:right w:val="none" w:sz="0" w:space="0" w:color="auto"/>
              </w:divBdr>
            </w:div>
            <w:div w:id="517543174">
              <w:marLeft w:val="0"/>
              <w:marRight w:val="0"/>
              <w:marTop w:val="0"/>
              <w:marBottom w:val="0"/>
              <w:divBdr>
                <w:top w:val="none" w:sz="0" w:space="0" w:color="auto"/>
                <w:left w:val="none" w:sz="0" w:space="0" w:color="auto"/>
                <w:bottom w:val="none" w:sz="0" w:space="0" w:color="auto"/>
                <w:right w:val="none" w:sz="0" w:space="0" w:color="auto"/>
              </w:divBdr>
            </w:div>
            <w:div w:id="752361581">
              <w:marLeft w:val="0"/>
              <w:marRight w:val="0"/>
              <w:marTop w:val="0"/>
              <w:marBottom w:val="0"/>
              <w:divBdr>
                <w:top w:val="none" w:sz="0" w:space="0" w:color="auto"/>
                <w:left w:val="none" w:sz="0" w:space="0" w:color="auto"/>
                <w:bottom w:val="none" w:sz="0" w:space="0" w:color="auto"/>
                <w:right w:val="none" w:sz="0" w:space="0" w:color="auto"/>
              </w:divBdr>
            </w:div>
            <w:div w:id="861090111">
              <w:marLeft w:val="0"/>
              <w:marRight w:val="0"/>
              <w:marTop w:val="0"/>
              <w:marBottom w:val="0"/>
              <w:divBdr>
                <w:top w:val="none" w:sz="0" w:space="0" w:color="auto"/>
                <w:left w:val="none" w:sz="0" w:space="0" w:color="auto"/>
                <w:bottom w:val="none" w:sz="0" w:space="0" w:color="auto"/>
                <w:right w:val="none" w:sz="0" w:space="0" w:color="auto"/>
              </w:divBdr>
            </w:div>
            <w:div w:id="1286615524">
              <w:marLeft w:val="0"/>
              <w:marRight w:val="0"/>
              <w:marTop w:val="0"/>
              <w:marBottom w:val="0"/>
              <w:divBdr>
                <w:top w:val="none" w:sz="0" w:space="0" w:color="auto"/>
                <w:left w:val="none" w:sz="0" w:space="0" w:color="auto"/>
                <w:bottom w:val="none" w:sz="0" w:space="0" w:color="auto"/>
                <w:right w:val="none" w:sz="0" w:space="0" w:color="auto"/>
              </w:divBdr>
            </w:div>
            <w:div w:id="1413114764">
              <w:marLeft w:val="0"/>
              <w:marRight w:val="0"/>
              <w:marTop w:val="0"/>
              <w:marBottom w:val="0"/>
              <w:divBdr>
                <w:top w:val="none" w:sz="0" w:space="0" w:color="auto"/>
                <w:left w:val="none" w:sz="0" w:space="0" w:color="auto"/>
                <w:bottom w:val="none" w:sz="0" w:space="0" w:color="auto"/>
                <w:right w:val="none" w:sz="0" w:space="0" w:color="auto"/>
              </w:divBdr>
            </w:div>
            <w:div w:id="1450392764">
              <w:marLeft w:val="0"/>
              <w:marRight w:val="0"/>
              <w:marTop w:val="0"/>
              <w:marBottom w:val="0"/>
              <w:divBdr>
                <w:top w:val="none" w:sz="0" w:space="0" w:color="auto"/>
                <w:left w:val="none" w:sz="0" w:space="0" w:color="auto"/>
                <w:bottom w:val="none" w:sz="0" w:space="0" w:color="auto"/>
                <w:right w:val="none" w:sz="0" w:space="0" w:color="auto"/>
              </w:divBdr>
            </w:div>
            <w:div w:id="1889560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4025839">
      <w:bodyDiv w:val="1"/>
      <w:marLeft w:val="0"/>
      <w:marRight w:val="0"/>
      <w:marTop w:val="0"/>
      <w:marBottom w:val="0"/>
      <w:divBdr>
        <w:top w:val="none" w:sz="0" w:space="0" w:color="auto"/>
        <w:left w:val="none" w:sz="0" w:space="0" w:color="auto"/>
        <w:bottom w:val="none" w:sz="0" w:space="0" w:color="auto"/>
        <w:right w:val="none" w:sz="0" w:space="0" w:color="auto"/>
      </w:divBdr>
      <w:divsChild>
        <w:div w:id="2120442491">
          <w:marLeft w:val="0"/>
          <w:marRight w:val="0"/>
          <w:marTop w:val="0"/>
          <w:marBottom w:val="0"/>
          <w:divBdr>
            <w:top w:val="none" w:sz="0" w:space="0" w:color="auto"/>
            <w:left w:val="none" w:sz="0" w:space="0" w:color="auto"/>
            <w:bottom w:val="none" w:sz="0" w:space="0" w:color="auto"/>
            <w:right w:val="none" w:sz="0" w:space="0" w:color="auto"/>
          </w:divBdr>
          <w:divsChild>
            <w:div w:id="561840849">
              <w:marLeft w:val="0"/>
              <w:marRight w:val="0"/>
              <w:marTop w:val="0"/>
              <w:marBottom w:val="0"/>
              <w:divBdr>
                <w:top w:val="none" w:sz="0" w:space="0" w:color="auto"/>
                <w:left w:val="none" w:sz="0" w:space="0" w:color="auto"/>
                <w:bottom w:val="none" w:sz="0" w:space="0" w:color="auto"/>
                <w:right w:val="none" w:sz="0" w:space="0" w:color="auto"/>
              </w:divBdr>
            </w:div>
            <w:div w:id="908003920">
              <w:marLeft w:val="0"/>
              <w:marRight w:val="0"/>
              <w:marTop w:val="0"/>
              <w:marBottom w:val="0"/>
              <w:divBdr>
                <w:top w:val="none" w:sz="0" w:space="0" w:color="auto"/>
                <w:left w:val="none" w:sz="0" w:space="0" w:color="auto"/>
                <w:bottom w:val="none" w:sz="0" w:space="0" w:color="auto"/>
                <w:right w:val="none" w:sz="0" w:space="0" w:color="auto"/>
              </w:divBdr>
            </w:div>
            <w:div w:id="1090809254">
              <w:marLeft w:val="0"/>
              <w:marRight w:val="0"/>
              <w:marTop w:val="0"/>
              <w:marBottom w:val="0"/>
              <w:divBdr>
                <w:top w:val="none" w:sz="0" w:space="0" w:color="auto"/>
                <w:left w:val="none" w:sz="0" w:space="0" w:color="auto"/>
                <w:bottom w:val="none" w:sz="0" w:space="0" w:color="auto"/>
                <w:right w:val="none" w:sz="0" w:space="0" w:color="auto"/>
              </w:divBdr>
            </w:div>
            <w:div w:id="1355570097">
              <w:marLeft w:val="0"/>
              <w:marRight w:val="0"/>
              <w:marTop w:val="0"/>
              <w:marBottom w:val="0"/>
              <w:divBdr>
                <w:top w:val="none" w:sz="0" w:space="0" w:color="auto"/>
                <w:left w:val="none" w:sz="0" w:space="0" w:color="auto"/>
                <w:bottom w:val="none" w:sz="0" w:space="0" w:color="auto"/>
                <w:right w:val="none" w:sz="0" w:space="0" w:color="auto"/>
              </w:divBdr>
            </w:div>
            <w:div w:id="1397774875">
              <w:marLeft w:val="0"/>
              <w:marRight w:val="0"/>
              <w:marTop w:val="0"/>
              <w:marBottom w:val="0"/>
              <w:divBdr>
                <w:top w:val="none" w:sz="0" w:space="0" w:color="auto"/>
                <w:left w:val="none" w:sz="0" w:space="0" w:color="auto"/>
                <w:bottom w:val="none" w:sz="0" w:space="0" w:color="auto"/>
                <w:right w:val="none" w:sz="0" w:space="0" w:color="auto"/>
              </w:divBdr>
            </w:div>
            <w:div w:id="1554005670">
              <w:marLeft w:val="0"/>
              <w:marRight w:val="0"/>
              <w:marTop w:val="0"/>
              <w:marBottom w:val="0"/>
              <w:divBdr>
                <w:top w:val="none" w:sz="0" w:space="0" w:color="auto"/>
                <w:left w:val="none" w:sz="0" w:space="0" w:color="auto"/>
                <w:bottom w:val="none" w:sz="0" w:space="0" w:color="auto"/>
                <w:right w:val="none" w:sz="0" w:space="0" w:color="auto"/>
              </w:divBdr>
            </w:div>
            <w:div w:id="1572346100">
              <w:marLeft w:val="0"/>
              <w:marRight w:val="0"/>
              <w:marTop w:val="0"/>
              <w:marBottom w:val="0"/>
              <w:divBdr>
                <w:top w:val="none" w:sz="0" w:space="0" w:color="auto"/>
                <w:left w:val="none" w:sz="0" w:space="0" w:color="auto"/>
                <w:bottom w:val="none" w:sz="0" w:space="0" w:color="auto"/>
                <w:right w:val="none" w:sz="0" w:space="0" w:color="auto"/>
              </w:divBdr>
            </w:div>
            <w:div w:id="1722172556">
              <w:marLeft w:val="0"/>
              <w:marRight w:val="0"/>
              <w:marTop w:val="0"/>
              <w:marBottom w:val="0"/>
              <w:divBdr>
                <w:top w:val="none" w:sz="0" w:space="0" w:color="auto"/>
                <w:left w:val="none" w:sz="0" w:space="0" w:color="auto"/>
                <w:bottom w:val="none" w:sz="0" w:space="0" w:color="auto"/>
                <w:right w:val="none" w:sz="0" w:space="0" w:color="auto"/>
              </w:divBdr>
            </w:div>
            <w:div w:id="1753355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2084826">
      <w:bodyDiv w:val="1"/>
      <w:marLeft w:val="0"/>
      <w:marRight w:val="0"/>
      <w:marTop w:val="0"/>
      <w:marBottom w:val="0"/>
      <w:divBdr>
        <w:top w:val="none" w:sz="0" w:space="0" w:color="auto"/>
        <w:left w:val="none" w:sz="0" w:space="0" w:color="auto"/>
        <w:bottom w:val="none" w:sz="0" w:space="0" w:color="auto"/>
        <w:right w:val="none" w:sz="0" w:space="0" w:color="auto"/>
      </w:divBdr>
    </w:div>
    <w:div w:id="578906204">
      <w:bodyDiv w:val="1"/>
      <w:marLeft w:val="0"/>
      <w:marRight w:val="0"/>
      <w:marTop w:val="0"/>
      <w:marBottom w:val="0"/>
      <w:divBdr>
        <w:top w:val="none" w:sz="0" w:space="0" w:color="auto"/>
        <w:left w:val="none" w:sz="0" w:space="0" w:color="auto"/>
        <w:bottom w:val="none" w:sz="0" w:space="0" w:color="auto"/>
        <w:right w:val="none" w:sz="0" w:space="0" w:color="auto"/>
      </w:divBdr>
      <w:divsChild>
        <w:div w:id="392966091">
          <w:marLeft w:val="0"/>
          <w:marRight w:val="0"/>
          <w:marTop w:val="0"/>
          <w:marBottom w:val="0"/>
          <w:divBdr>
            <w:top w:val="none" w:sz="0" w:space="0" w:color="auto"/>
            <w:left w:val="none" w:sz="0" w:space="0" w:color="auto"/>
            <w:bottom w:val="none" w:sz="0" w:space="0" w:color="auto"/>
            <w:right w:val="none" w:sz="0" w:space="0" w:color="auto"/>
          </w:divBdr>
          <w:divsChild>
            <w:div w:id="964966536">
              <w:marLeft w:val="0"/>
              <w:marRight w:val="0"/>
              <w:marTop w:val="0"/>
              <w:marBottom w:val="0"/>
              <w:divBdr>
                <w:top w:val="none" w:sz="0" w:space="0" w:color="auto"/>
                <w:left w:val="none" w:sz="0" w:space="0" w:color="auto"/>
                <w:bottom w:val="none" w:sz="0" w:space="0" w:color="auto"/>
                <w:right w:val="none" w:sz="0" w:space="0" w:color="auto"/>
              </w:divBdr>
            </w:div>
            <w:div w:id="1008605108">
              <w:marLeft w:val="0"/>
              <w:marRight w:val="0"/>
              <w:marTop w:val="0"/>
              <w:marBottom w:val="0"/>
              <w:divBdr>
                <w:top w:val="none" w:sz="0" w:space="0" w:color="auto"/>
                <w:left w:val="none" w:sz="0" w:space="0" w:color="auto"/>
                <w:bottom w:val="none" w:sz="0" w:space="0" w:color="auto"/>
                <w:right w:val="none" w:sz="0" w:space="0" w:color="auto"/>
              </w:divBdr>
            </w:div>
            <w:div w:id="1149859122">
              <w:marLeft w:val="0"/>
              <w:marRight w:val="0"/>
              <w:marTop w:val="0"/>
              <w:marBottom w:val="0"/>
              <w:divBdr>
                <w:top w:val="none" w:sz="0" w:space="0" w:color="auto"/>
                <w:left w:val="none" w:sz="0" w:space="0" w:color="auto"/>
                <w:bottom w:val="none" w:sz="0" w:space="0" w:color="auto"/>
                <w:right w:val="none" w:sz="0" w:space="0" w:color="auto"/>
              </w:divBdr>
            </w:div>
            <w:div w:id="1506701518">
              <w:marLeft w:val="0"/>
              <w:marRight w:val="0"/>
              <w:marTop w:val="0"/>
              <w:marBottom w:val="0"/>
              <w:divBdr>
                <w:top w:val="none" w:sz="0" w:space="0" w:color="auto"/>
                <w:left w:val="none" w:sz="0" w:space="0" w:color="auto"/>
                <w:bottom w:val="none" w:sz="0" w:space="0" w:color="auto"/>
                <w:right w:val="none" w:sz="0" w:space="0" w:color="auto"/>
              </w:divBdr>
            </w:div>
            <w:div w:id="1549951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934638">
      <w:bodyDiv w:val="1"/>
      <w:marLeft w:val="0"/>
      <w:marRight w:val="0"/>
      <w:marTop w:val="0"/>
      <w:marBottom w:val="0"/>
      <w:divBdr>
        <w:top w:val="none" w:sz="0" w:space="0" w:color="auto"/>
        <w:left w:val="none" w:sz="0" w:space="0" w:color="auto"/>
        <w:bottom w:val="none" w:sz="0" w:space="0" w:color="auto"/>
        <w:right w:val="none" w:sz="0" w:space="0" w:color="auto"/>
      </w:divBdr>
    </w:div>
    <w:div w:id="616328795">
      <w:bodyDiv w:val="1"/>
      <w:marLeft w:val="0"/>
      <w:marRight w:val="0"/>
      <w:marTop w:val="0"/>
      <w:marBottom w:val="0"/>
      <w:divBdr>
        <w:top w:val="none" w:sz="0" w:space="0" w:color="auto"/>
        <w:left w:val="none" w:sz="0" w:space="0" w:color="auto"/>
        <w:bottom w:val="none" w:sz="0" w:space="0" w:color="auto"/>
        <w:right w:val="none" w:sz="0" w:space="0" w:color="auto"/>
      </w:divBdr>
    </w:div>
    <w:div w:id="667709124">
      <w:bodyDiv w:val="1"/>
      <w:marLeft w:val="0"/>
      <w:marRight w:val="0"/>
      <w:marTop w:val="0"/>
      <w:marBottom w:val="0"/>
      <w:divBdr>
        <w:top w:val="none" w:sz="0" w:space="0" w:color="auto"/>
        <w:left w:val="none" w:sz="0" w:space="0" w:color="auto"/>
        <w:bottom w:val="none" w:sz="0" w:space="0" w:color="auto"/>
        <w:right w:val="none" w:sz="0" w:space="0" w:color="auto"/>
      </w:divBdr>
    </w:div>
    <w:div w:id="683172132">
      <w:bodyDiv w:val="1"/>
      <w:marLeft w:val="0"/>
      <w:marRight w:val="0"/>
      <w:marTop w:val="0"/>
      <w:marBottom w:val="0"/>
      <w:divBdr>
        <w:top w:val="none" w:sz="0" w:space="0" w:color="auto"/>
        <w:left w:val="none" w:sz="0" w:space="0" w:color="auto"/>
        <w:bottom w:val="none" w:sz="0" w:space="0" w:color="auto"/>
        <w:right w:val="none" w:sz="0" w:space="0" w:color="auto"/>
      </w:divBdr>
    </w:div>
    <w:div w:id="726685462">
      <w:bodyDiv w:val="1"/>
      <w:marLeft w:val="0"/>
      <w:marRight w:val="0"/>
      <w:marTop w:val="0"/>
      <w:marBottom w:val="0"/>
      <w:divBdr>
        <w:top w:val="none" w:sz="0" w:space="0" w:color="auto"/>
        <w:left w:val="none" w:sz="0" w:space="0" w:color="auto"/>
        <w:bottom w:val="none" w:sz="0" w:space="0" w:color="auto"/>
        <w:right w:val="none" w:sz="0" w:space="0" w:color="auto"/>
      </w:divBdr>
    </w:div>
    <w:div w:id="727843333">
      <w:bodyDiv w:val="1"/>
      <w:marLeft w:val="0"/>
      <w:marRight w:val="0"/>
      <w:marTop w:val="0"/>
      <w:marBottom w:val="0"/>
      <w:divBdr>
        <w:top w:val="none" w:sz="0" w:space="0" w:color="auto"/>
        <w:left w:val="none" w:sz="0" w:space="0" w:color="auto"/>
        <w:bottom w:val="none" w:sz="0" w:space="0" w:color="auto"/>
        <w:right w:val="none" w:sz="0" w:space="0" w:color="auto"/>
      </w:divBdr>
    </w:div>
    <w:div w:id="739867521">
      <w:bodyDiv w:val="1"/>
      <w:marLeft w:val="0"/>
      <w:marRight w:val="0"/>
      <w:marTop w:val="0"/>
      <w:marBottom w:val="0"/>
      <w:divBdr>
        <w:top w:val="none" w:sz="0" w:space="0" w:color="auto"/>
        <w:left w:val="none" w:sz="0" w:space="0" w:color="auto"/>
        <w:bottom w:val="none" w:sz="0" w:space="0" w:color="auto"/>
        <w:right w:val="none" w:sz="0" w:space="0" w:color="auto"/>
      </w:divBdr>
      <w:divsChild>
        <w:div w:id="116266060">
          <w:marLeft w:val="0"/>
          <w:marRight w:val="0"/>
          <w:marTop w:val="0"/>
          <w:marBottom w:val="0"/>
          <w:divBdr>
            <w:top w:val="none" w:sz="0" w:space="0" w:color="auto"/>
            <w:left w:val="none" w:sz="0" w:space="0" w:color="auto"/>
            <w:bottom w:val="none" w:sz="0" w:space="0" w:color="auto"/>
            <w:right w:val="none" w:sz="0" w:space="0" w:color="auto"/>
          </w:divBdr>
          <w:divsChild>
            <w:div w:id="34162078">
              <w:marLeft w:val="0"/>
              <w:marRight w:val="0"/>
              <w:marTop w:val="0"/>
              <w:marBottom w:val="0"/>
              <w:divBdr>
                <w:top w:val="none" w:sz="0" w:space="0" w:color="auto"/>
                <w:left w:val="none" w:sz="0" w:space="0" w:color="auto"/>
                <w:bottom w:val="none" w:sz="0" w:space="0" w:color="auto"/>
                <w:right w:val="none" w:sz="0" w:space="0" w:color="auto"/>
              </w:divBdr>
            </w:div>
            <w:div w:id="1585453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535127">
      <w:bodyDiv w:val="1"/>
      <w:marLeft w:val="0"/>
      <w:marRight w:val="0"/>
      <w:marTop w:val="0"/>
      <w:marBottom w:val="0"/>
      <w:divBdr>
        <w:top w:val="none" w:sz="0" w:space="0" w:color="auto"/>
        <w:left w:val="none" w:sz="0" w:space="0" w:color="auto"/>
        <w:bottom w:val="none" w:sz="0" w:space="0" w:color="auto"/>
        <w:right w:val="none" w:sz="0" w:space="0" w:color="auto"/>
      </w:divBdr>
      <w:divsChild>
        <w:div w:id="1821775014">
          <w:marLeft w:val="0"/>
          <w:marRight w:val="0"/>
          <w:marTop w:val="0"/>
          <w:marBottom w:val="0"/>
          <w:divBdr>
            <w:top w:val="none" w:sz="0" w:space="0" w:color="auto"/>
            <w:left w:val="none" w:sz="0" w:space="0" w:color="auto"/>
            <w:bottom w:val="none" w:sz="0" w:space="0" w:color="auto"/>
            <w:right w:val="none" w:sz="0" w:space="0" w:color="auto"/>
          </w:divBdr>
          <w:divsChild>
            <w:div w:id="332998417">
              <w:marLeft w:val="0"/>
              <w:marRight w:val="0"/>
              <w:marTop w:val="0"/>
              <w:marBottom w:val="0"/>
              <w:divBdr>
                <w:top w:val="none" w:sz="0" w:space="0" w:color="auto"/>
                <w:left w:val="none" w:sz="0" w:space="0" w:color="auto"/>
                <w:bottom w:val="none" w:sz="0" w:space="0" w:color="auto"/>
                <w:right w:val="none" w:sz="0" w:space="0" w:color="auto"/>
              </w:divBdr>
            </w:div>
            <w:div w:id="1246377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5660616">
      <w:bodyDiv w:val="1"/>
      <w:marLeft w:val="0"/>
      <w:marRight w:val="0"/>
      <w:marTop w:val="0"/>
      <w:marBottom w:val="0"/>
      <w:divBdr>
        <w:top w:val="none" w:sz="0" w:space="0" w:color="auto"/>
        <w:left w:val="none" w:sz="0" w:space="0" w:color="auto"/>
        <w:bottom w:val="none" w:sz="0" w:space="0" w:color="auto"/>
        <w:right w:val="none" w:sz="0" w:space="0" w:color="auto"/>
      </w:divBdr>
      <w:divsChild>
        <w:div w:id="1899437356">
          <w:marLeft w:val="0"/>
          <w:marRight w:val="0"/>
          <w:marTop w:val="0"/>
          <w:marBottom w:val="0"/>
          <w:divBdr>
            <w:top w:val="none" w:sz="0" w:space="0" w:color="auto"/>
            <w:left w:val="none" w:sz="0" w:space="0" w:color="auto"/>
            <w:bottom w:val="none" w:sz="0" w:space="0" w:color="auto"/>
            <w:right w:val="none" w:sz="0" w:space="0" w:color="auto"/>
          </w:divBdr>
          <w:divsChild>
            <w:div w:id="16010859">
              <w:marLeft w:val="0"/>
              <w:marRight w:val="0"/>
              <w:marTop w:val="0"/>
              <w:marBottom w:val="0"/>
              <w:divBdr>
                <w:top w:val="none" w:sz="0" w:space="0" w:color="auto"/>
                <w:left w:val="none" w:sz="0" w:space="0" w:color="auto"/>
                <w:bottom w:val="none" w:sz="0" w:space="0" w:color="auto"/>
                <w:right w:val="none" w:sz="0" w:space="0" w:color="auto"/>
              </w:divBdr>
            </w:div>
            <w:div w:id="110781991">
              <w:marLeft w:val="0"/>
              <w:marRight w:val="0"/>
              <w:marTop w:val="0"/>
              <w:marBottom w:val="0"/>
              <w:divBdr>
                <w:top w:val="none" w:sz="0" w:space="0" w:color="auto"/>
                <w:left w:val="none" w:sz="0" w:space="0" w:color="auto"/>
                <w:bottom w:val="none" w:sz="0" w:space="0" w:color="auto"/>
                <w:right w:val="none" w:sz="0" w:space="0" w:color="auto"/>
              </w:divBdr>
            </w:div>
            <w:div w:id="275405129">
              <w:marLeft w:val="0"/>
              <w:marRight w:val="0"/>
              <w:marTop w:val="0"/>
              <w:marBottom w:val="0"/>
              <w:divBdr>
                <w:top w:val="none" w:sz="0" w:space="0" w:color="auto"/>
                <w:left w:val="none" w:sz="0" w:space="0" w:color="auto"/>
                <w:bottom w:val="none" w:sz="0" w:space="0" w:color="auto"/>
                <w:right w:val="none" w:sz="0" w:space="0" w:color="auto"/>
              </w:divBdr>
            </w:div>
            <w:div w:id="286549973">
              <w:marLeft w:val="0"/>
              <w:marRight w:val="0"/>
              <w:marTop w:val="0"/>
              <w:marBottom w:val="0"/>
              <w:divBdr>
                <w:top w:val="none" w:sz="0" w:space="0" w:color="auto"/>
                <w:left w:val="none" w:sz="0" w:space="0" w:color="auto"/>
                <w:bottom w:val="none" w:sz="0" w:space="0" w:color="auto"/>
                <w:right w:val="none" w:sz="0" w:space="0" w:color="auto"/>
              </w:divBdr>
            </w:div>
            <w:div w:id="303852085">
              <w:marLeft w:val="0"/>
              <w:marRight w:val="0"/>
              <w:marTop w:val="0"/>
              <w:marBottom w:val="0"/>
              <w:divBdr>
                <w:top w:val="none" w:sz="0" w:space="0" w:color="auto"/>
                <w:left w:val="none" w:sz="0" w:space="0" w:color="auto"/>
                <w:bottom w:val="none" w:sz="0" w:space="0" w:color="auto"/>
                <w:right w:val="none" w:sz="0" w:space="0" w:color="auto"/>
              </w:divBdr>
            </w:div>
            <w:div w:id="535583393">
              <w:marLeft w:val="0"/>
              <w:marRight w:val="0"/>
              <w:marTop w:val="0"/>
              <w:marBottom w:val="0"/>
              <w:divBdr>
                <w:top w:val="none" w:sz="0" w:space="0" w:color="auto"/>
                <w:left w:val="none" w:sz="0" w:space="0" w:color="auto"/>
                <w:bottom w:val="none" w:sz="0" w:space="0" w:color="auto"/>
                <w:right w:val="none" w:sz="0" w:space="0" w:color="auto"/>
              </w:divBdr>
            </w:div>
            <w:div w:id="1461338457">
              <w:marLeft w:val="0"/>
              <w:marRight w:val="0"/>
              <w:marTop w:val="0"/>
              <w:marBottom w:val="0"/>
              <w:divBdr>
                <w:top w:val="none" w:sz="0" w:space="0" w:color="auto"/>
                <w:left w:val="none" w:sz="0" w:space="0" w:color="auto"/>
                <w:bottom w:val="none" w:sz="0" w:space="0" w:color="auto"/>
                <w:right w:val="none" w:sz="0" w:space="0" w:color="auto"/>
              </w:divBdr>
            </w:div>
            <w:div w:id="1811750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114481">
      <w:bodyDiv w:val="1"/>
      <w:marLeft w:val="0"/>
      <w:marRight w:val="0"/>
      <w:marTop w:val="0"/>
      <w:marBottom w:val="0"/>
      <w:divBdr>
        <w:top w:val="none" w:sz="0" w:space="0" w:color="auto"/>
        <w:left w:val="none" w:sz="0" w:space="0" w:color="auto"/>
        <w:bottom w:val="none" w:sz="0" w:space="0" w:color="auto"/>
        <w:right w:val="none" w:sz="0" w:space="0" w:color="auto"/>
      </w:divBdr>
      <w:divsChild>
        <w:div w:id="3243198">
          <w:marLeft w:val="0"/>
          <w:marRight w:val="0"/>
          <w:marTop w:val="0"/>
          <w:marBottom w:val="0"/>
          <w:divBdr>
            <w:top w:val="none" w:sz="0" w:space="0" w:color="auto"/>
            <w:left w:val="none" w:sz="0" w:space="0" w:color="auto"/>
            <w:bottom w:val="none" w:sz="0" w:space="0" w:color="auto"/>
            <w:right w:val="none" w:sz="0" w:space="0" w:color="auto"/>
          </w:divBdr>
          <w:divsChild>
            <w:div w:id="140736298">
              <w:marLeft w:val="0"/>
              <w:marRight w:val="0"/>
              <w:marTop w:val="0"/>
              <w:marBottom w:val="0"/>
              <w:divBdr>
                <w:top w:val="none" w:sz="0" w:space="0" w:color="auto"/>
                <w:left w:val="none" w:sz="0" w:space="0" w:color="auto"/>
                <w:bottom w:val="none" w:sz="0" w:space="0" w:color="auto"/>
                <w:right w:val="none" w:sz="0" w:space="0" w:color="auto"/>
              </w:divBdr>
            </w:div>
            <w:div w:id="252664925">
              <w:marLeft w:val="0"/>
              <w:marRight w:val="0"/>
              <w:marTop w:val="0"/>
              <w:marBottom w:val="0"/>
              <w:divBdr>
                <w:top w:val="none" w:sz="0" w:space="0" w:color="auto"/>
                <w:left w:val="none" w:sz="0" w:space="0" w:color="auto"/>
                <w:bottom w:val="none" w:sz="0" w:space="0" w:color="auto"/>
                <w:right w:val="none" w:sz="0" w:space="0" w:color="auto"/>
              </w:divBdr>
            </w:div>
            <w:div w:id="874853368">
              <w:marLeft w:val="0"/>
              <w:marRight w:val="0"/>
              <w:marTop w:val="0"/>
              <w:marBottom w:val="0"/>
              <w:divBdr>
                <w:top w:val="none" w:sz="0" w:space="0" w:color="auto"/>
                <w:left w:val="none" w:sz="0" w:space="0" w:color="auto"/>
                <w:bottom w:val="none" w:sz="0" w:space="0" w:color="auto"/>
                <w:right w:val="none" w:sz="0" w:space="0" w:color="auto"/>
              </w:divBdr>
            </w:div>
            <w:div w:id="1111898551">
              <w:marLeft w:val="0"/>
              <w:marRight w:val="0"/>
              <w:marTop w:val="0"/>
              <w:marBottom w:val="0"/>
              <w:divBdr>
                <w:top w:val="none" w:sz="0" w:space="0" w:color="auto"/>
                <w:left w:val="none" w:sz="0" w:space="0" w:color="auto"/>
                <w:bottom w:val="none" w:sz="0" w:space="0" w:color="auto"/>
                <w:right w:val="none" w:sz="0" w:space="0" w:color="auto"/>
              </w:divBdr>
            </w:div>
            <w:div w:id="1302344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738899">
      <w:bodyDiv w:val="1"/>
      <w:marLeft w:val="0"/>
      <w:marRight w:val="0"/>
      <w:marTop w:val="0"/>
      <w:marBottom w:val="0"/>
      <w:divBdr>
        <w:top w:val="none" w:sz="0" w:space="0" w:color="auto"/>
        <w:left w:val="none" w:sz="0" w:space="0" w:color="auto"/>
        <w:bottom w:val="none" w:sz="0" w:space="0" w:color="auto"/>
        <w:right w:val="none" w:sz="0" w:space="0" w:color="auto"/>
      </w:divBdr>
    </w:div>
    <w:div w:id="859046267">
      <w:bodyDiv w:val="1"/>
      <w:marLeft w:val="0"/>
      <w:marRight w:val="0"/>
      <w:marTop w:val="0"/>
      <w:marBottom w:val="0"/>
      <w:divBdr>
        <w:top w:val="none" w:sz="0" w:space="0" w:color="auto"/>
        <w:left w:val="none" w:sz="0" w:space="0" w:color="auto"/>
        <w:bottom w:val="none" w:sz="0" w:space="0" w:color="auto"/>
        <w:right w:val="none" w:sz="0" w:space="0" w:color="auto"/>
      </w:divBdr>
      <w:divsChild>
        <w:div w:id="1461611609">
          <w:marLeft w:val="0"/>
          <w:marRight w:val="0"/>
          <w:marTop w:val="0"/>
          <w:marBottom w:val="0"/>
          <w:divBdr>
            <w:top w:val="none" w:sz="0" w:space="0" w:color="auto"/>
            <w:left w:val="none" w:sz="0" w:space="0" w:color="auto"/>
            <w:bottom w:val="none" w:sz="0" w:space="0" w:color="auto"/>
            <w:right w:val="none" w:sz="0" w:space="0" w:color="auto"/>
          </w:divBdr>
        </w:div>
      </w:divsChild>
    </w:div>
    <w:div w:id="905267597">
      <w:bodyDiv w:val="1"/>
      <w:marLeft w:val="0"/>
      <w:marRight w:val="0"/>
      <w:marTop w:val="0"/>
      <w:marBottom w:val="0"/>
      <w:divBdr>
        <w:top w:val="none" w:sz="0" w:space="0" w:color="auto"/>
        <w:left w:val="none" w:sz="0" w:space="0" w:color="auto"/>
        <w:bottom w:val="none" w:sz="0" w:space="0" w:color="auto"/>
        <w:right w:val="none" w:sz="0" w:space="0" w:color="auto"/>
      </w:divBdr>
      <w:divsChild>
        <w:div w:id="586890923">
          <w:marLeft w:val="0"/>
          <w:marRight w:val="0"/>
          <w:marTop w:val="0"/>
          <w:marBottom w:val="0"/>
          <w:divBdr>
            <w:top w:val="none" w:sz="0" w:space="0" w:color="auto"/>
            <w:left w:val="none" w:sz="0" w:space="0" w:color="auto"/>
            <w:bottom w:val="none" w:sz="0" w:space="0" w:color="auto"/>
            <w:right w:val="none" w:sz="0" w:space="0" w:color="auto"/>
          </w:divBdr>
          <w:divsChild>
            <w:div w:id="318776961">
              <w:marLeft w:val="0"/>
              <w:marRight w:val="0"/>
              <w:marTop w:val="0"/>
              <w:marBottom w:val="0"/>
              <w:divBdr>
                <w:top w:val="none" w:sz="0" w:space="0" w:color="auto"/>
                <w:left w:val="none" w:sz="0" w:space="0" w:color="auto"/>
                <w:bottom w:val="none" w:sz="0" w:space="0" w:color="auto"/>
                <w:right w:val="none" w:sz="0" w:space="0" w:color="auto"/>
              </w:divBdr>
            </w:div>
            <w:div w:id="640498307">
              <w:marLeft w:val="0"/>
              <w:marRight w:val="0"/>
              <w:marTop w:val="0"/>
              <w:marBottom w:val="0"/>
              <w:divBdr>
                <w:top w:val="none" w:sz="0" w:space="0" w:color="auto"/>
                <w:left w:val="none" w:sz="0" w:space="0" w:color="auto"/>
                <w:bottom w:val="none" w:sz="0" w:space="0" w:color="auto"/>
                <w:right w:val="none" w:sz="0" w:space="0" w:color="auto"/>
              </w:divBdr>
            </w:div>
            <w:div w:id="819004692">
              <w:marLeft w:val="0"/>
              <w:marRight w:val="0"/>
              <w:marTop w:val="0"/>
              <w:marBottom w:val="0"/>
              <w:divBdr>
                <w:top w:val="none" w:sz="0" w:space="0" w:color="auto"/>
                <w:left w:val="none" w:sz="0" w:space="0" w:color="auto"/>
                <w:bottom w:val="none" w:sz="0" w:space="0" w:color="auto"/>
                <w:right w:val="none" w:sz="0" w:space="0" w:color="auto"/>
              </w:divBdr>
            </w:div>
            <w:div w:id="1261839019">
              <w:marLeft w:val="0"/>
              <w:marRight w:val="0"/>
              <w:marTop w:val="0"/>
              <w:marBottom w:val="0"/>
              <w:divBdr>
                <w:top w:val="none" w:sz="0" w:space="0" w:color="auto"/>
                <w:left w:val="none" w:sz="0" w:space="0" w:color="auto"/>
                <w:bottom w:val="none" w:sz="0" w:space="0" w:color="auto"/>
                <w:right w:val="none" w:sz="0" w:space="0" w:color="auto"/>
              </w:divBdr>
            </w:div>
            <w:div w:id="1267424723">
              <w:marLeft w:val="0"/>
              <w:marRight w:val="0"/>
              <w:marTop w:val="0"/>
              <w:marBottom w:val="0"/>
              <w:divBdr>
                <w:top w:val="none" w:sz="0" w:space="0" w:color="auto"/>
                <w:left w:val="none" w:sz="0" w:space="0" w:color="auto"/>
                <w:bottom w:val="none" w:sz="0" w:space="0" w:color="auto"/>
                <w:right w:val="none" w:sz="0" w:space="0" w:color="auto"/>
              </w:divBdr>
            </w:div>
            <w:div w:id="1292446190">
              <w:marLeft w:val="0"/>
              <w:marRight w:val="0"/>
              <w:marTop w:val="0"/>
              <w:marBottom w:val="0"/>
              <w:divBdr>
                <w:top w:val="none" w:sz="0" w:space="0" w:color="auto"/>
                <w:left w:val="none" w:sz="0" w:space="0" w:color="auto"/>
                <w:bottom w:val="none" w:sz="0" w:space="0" w:color="auto"/>
                <w:right w:val="none" w:sz="0" w:space="0" w:color="auto"/>
              </w:divBdr>
            </w:div>
            <w:div w:id="1491942760">
              <w:marLeft w:val="0"/>
              <w:marRight w:val="0"/>
              <w:marTop w:val="0"/>
              <w:marBottom w:val="0"/>
              <w:divBdr>
                <w:top w:val="none" w:sz="0" w:space="0" w:color="auto"/>
                <w:left w:val="none" w:sz="0" w:space="0" w:color="auto"/>
                <w:bottom w:val="none" w:sz="0" w:space="0" w:color="auto"/>
                <w:right w:val="none" w:sz="0" w:space="0" w:color="auto"/>
              </w:divBdr>
            </w:div>
            <w:div w:id="1522814636">
              <w:marLeft w:val="0"/>
              <w:marRight w:val="0"/>
              <w:marTop w:val="0"/>
              <w:marBottom w:val="0"/>
              <w:divBdr>
                <w:top w:val="none" w:sz="0" w:space="0" w:color="auto"/>
                <w:left w:val="none" w:sz="0" w:space="0" w:color="auto"/>
                <w:bottom w:val="none" w:sz="0" w:space="0" w:color="auto"/>
                <w:right w:val="none" w:sz="0" w:space="0" w:color="auto"/>
              </w:divBdr>
            </w:div>
            <w:div w:id="1749499393">
              <w:marLeft w:val="0"/>
              <w:marRight w:val="0"/>
              <w:marTop w:val="0"/>
              <w:marBottom w:val="0"/>
              <w:divBdr>
                <w:top w:val="none" w:sz="0" w:space="0" w:color="auto"/>
                <w:left w:val="none" w:sz="0" w:space="0" w:color="auto"/>
                <w:bottom w:val="none" w:sz="0" w:space="0" w:color="auto"/>
                <w:right w:val="none" w:sz="0" w:space="0" w:color="auto"/>
              </w:divBdr>
            </w:div>
            <w:div w:id="1803303260">
              <w:marLeft w:val="0"/>
              <w:marRight w:val="0"/>
              <w:marTop w:val="0"/>
              <w:marBottom w:val="0"/>
              <w:divBdr>
                <w:top w:val="none" w:sz="0" w:space="0" w:color="auto"/>
                <w:left w:val="none" w:sz="0" w:space="0" w:color="auto"/>
                <w:bottom w:val="none" w:sz="0" w:space="0" w:color="auto"/>
                <w:right w:val="none" w:sz="0" w:space="0" w:color="auto"/>
              </w:divBdr>
            </w:div>
            <w:div w:id="1829059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933632">
      <w:bodyDiv w:val="1"/>
      <w:marLeft w:val="0"/>
      <w:marRight w:val="0"/>
      <w:marTop w:val="0"/>
      <w:marBottom w:val="0"/>
      <w:divBdr>
        <w:top w:val="none" w:sz="0" w:space="0" w:color="auto"/>
        <w:left w:val="none" w:sz="0" w:space="0" w:color="auto"/>
        <w:bottom w:val="none" w:sz="0" w:space="0" w:color="auto"/>
        <w:right w:val="none" w:sz="0" w:space="0" w:color="auto"/>
      </w:divBdr>
    </w:div>
    <w:div w:id="964848740">
      <w:bodyDiv w:val="1"/>
      <w:marLeft w:val="0"/>
      <w:marRight w:val="0"/>
      <w:marTop w:val="0"/>
      <w:marBottom w:val="0"/>
      <w:divBdr>
        <w:top w:val="none" w:sz="0" w:space="0" w:color="auto"/>
        <w:left w:val="none" w:sz="0" w:space="0" w:color="auto"/>
        <w:bottom w:val="none" w:sz="0" w:space="0" w:color="auto"/>
        <w:right w:val="none" w:sz="0" w:space="0" w:color="auto"/>
      </w:divBdr>
    </w:div>
    <w:div w:id="973481631">
      <w:bodyDiv w:val="1"/>
      <w:marLeft w:val="0"/>
      <w:marRight w:val="0"/>
      <w:marTop w:val="0"/>
      <w:marBottom w:val="0"/>
      <w:divBdr>
        <w:top w:val="none" w:sz="0" w:space="0" w:color="auto"/>
        <w:left w:val="none" w:sz="0" w:space="0" w:color="auto"/>
        <w:bottom w:val="none" w:sz="0" w:space="0" w:color="auto"/>
        <w:right w:val="none" w:sz="0" w:space="0" w:color="auto"/>
      </w:divBdr>
    </w:div>
    <w:div w:id="976252958">
      <w:bodyDiv w:val="1"/>
      <w:marLeft w:val="0"/>
      <w:marRight w:val="0"/>
      <w:marTop w:val="0"/>
      <w:marBottom w:val="0"/>
      <w:divBdr>
        <w:top w:val="none" w:sz="0" w:space="0" w:color="auto"/>
        <w:left w:val="none" w:sz="0" w:space="0" w:color="auto"/>
        <w:bottom w:val="none" w:sz="0" w:space="0" w:color="auto"/>
        <w:right w:val="none" w:sz="0" w:space="0" w:color="auto"/>
      </w:divBdr>
      <w:divsChild>
        <w:div w:id="418795917">
          <w:marLeft w:val="0"/>
          <w:marRight w:val="0"/>
          <w:marTop w:val="0"/>
          <w:marBottom w:val="0"/>
          <w:divBdr>
            <w:top w:val="none" w:sz="0" w:space="0" w:color="auto"/>
            <w:left w:val="none" w:sz="0" w:space="0" w:color="auto"/>
            <w:bottom w:val="none" w:sz="0" w:space="0" w:color="auto"/>
            <w:right w:val="none" w:sz="0" w:space="0" w:color="auto"/>
          </w:divBdr>
        </w:div>
      </w:divsChild>
    </w:div>
    <w:div w:id="1009213544">
      <w:bodyDiv w:val="1"/>
      <w:marLeft w:val="0"/>
      <w:marRight w:val="0"/>
      <w:marTop w:val="0"/>
      <w:marBottom w:val="0"/>
      <w:divBdr>
        <w:top w:val="none" w:sz="0" w:space="0" w:color="auto"/>
        <w:left w:val="none" w:sz="0" w:space="0" w:color="auto"/>
        <w:bottom w:val="none" w:sz="0" w:space="0" w:color="auto"/>
        <w:right w:val="none" w:sz="0" w:space="0" w:color="auto"/>
      </w:divBdr>
    </w:div>
    <w:div w:id="1011689421">
      <w:bodyDiv w:val="1"/>
      <w:marLeft w:val="0"/>
      <w:marRight w:val="0"/>
      <w:marTop w:val="0"/>
      <w:marBottom w:val="0"/>
      <w:divBdr>
        <w:top w:val="none" w:sz="0" w:space="0" w:color="auto"/>
        <w:left w:val="none" w:sz="0" w:space="0" w:color="auto"/>
        <w:bottom w:val="none" w:sz="0" w:space="0" w:color="auto"/>
        <w:right w:val="none" w:sz="0" w:space="0" w:color="auto"/>
      </w:divBdr>
      <w:divsChild>
        <w:div w:id="1224609328">
          <w:marLeft w:val="720"/>
          <w:marRight w:val="0"/>
          <w:marTop w:val="0"/>
          <w:marBottom w:val="0"/>
          <w:divBdr>
            <w:top w:val="none" w:sz="0" w:space="0" w:color="auto"/>
            <w:left w:val="none" w:sz="0" w:space="0" w:color="auto"/>
            <w:bottom w:val="none" w:sz="0" w:space="0" w:color="auto"/>
            <w:right w:val="none" w:sz="0" w:space="0" w:color="auto"/>
          </w:divBdr>
        </w:div>
        <w:div w:id="1144618695">
          <w:marLeft w:val="720"/>
          <w:marRight w:val="0"/>
          <w:marTop w:val="0"/>
          <w:marBottom w:val="0"/>
          <w:divBdr>
            <w:top w:val="none" w:sz="0" w:space="0" w:color="auto"/>
            <w:left w:val="none" w:sz="0" w:space="0" w:color="auto"/>
            <w:bottom w:val="none" w:sz="0" w:space="0" w:color="auto"/>
            <w:right w:val="none" w:sz="0" w:space="0" w:color="auto"/>
          </w:divBdr>
        </w:div>
        <w:div w:id="1207064874">
          <w:marLeft w:val="720"/>
          <w:marRight w:val="0"/>
          <w:marTop w:val="0"/>
          <w:marBottom w:val="0"/>
          <w:divBdr>
            <w:top w:val="none" w:sz="0" w:space="0" w:color="auto"/>
            <w:left w:val="none" w:sz="0" w:space="0" w:color="auto"/>
            <w:bottom w:val="none" w:sz="0" w:space="0" w:color="auto"/>
            <w:right w:val="none" w:sz="0" w:space="0" w:color="auto"/>
          </w:divBdr>
        </w:div>
        <w:div w:id="592934124">
          <w:marLeft w:val="1987"/>
          <w:marRight w:val="0"/>
          <w:marTop w:val="0"/>
          <w:marBottom w:val="0"/>
          <w:divBdr>
            <w:top w:val="none" w:sz="0" w:space="0" w:color="auto"/>
            <w:left w:val="none" w:sz="0" w:space="0" w:color="auto"/>
            <w:bottom w:val="none" w:sz="0" w:space="0" w:color="auto"/>
            <w:right w:val="none" w:sz="0" w:space="0" w:color="auto"/>
          </w:divBdr>
        </w:div>
        <w:div w:id="590773215">
          <w:marLeft w:val="1440"/>
          <w:marRight w:val="0"/>
          <w:marTop w:val="0"/>
          <w:marBottom w:val="0"/>
          <w:divBdr>
            <w:top w:val="none" w:sz="0" w:space="0" w:color="auto"/>
            <w:left w:val="none" w:sz="0" w:space="0" w:color="auto"/>
            <w:bottom w:val="none" w:sz="0" w:space="0" w:color="auto"/>
            <w:right w:val="none" w:sz="0" w:space="0" w:color="auto"/>
          </w:divBdr>
        </w:div>
        <w:div w:id="1045983225">
          <w:marLeft w:val="1440"/>
          <w:marRight w:val="0"/>
          <w:marTop w:val="0"/>
          <w:marBottom w:val="0"/>
          <w:divBdr>
            <w:top w:val="none" w:sz="0" w:space="0" w:color="auto"/>
            <w:left w:val="none" w:sz="0" w:space="0" w:color="auto"/>
            <w:bottom w:val="none" w:sz="0" w:space="0" w:color="auto"/>
            <w:right w:val="none" w:sz="0" w:space="0" w:color="auto"/>
          </w:divBdr>
        </w:div>
        <w:div w:id="1290626901">
          <w:marLeft w:val="1440"/>
          <w:marRight w:val="0"/>
          <w:marTop w:val="0"/>
          <w:marBottom w:val="0"/>
          <w:divBdr>
            <w:top w:val="none" w:sz="0" w:space="0" w:color="auto"/>
            <w:left w:val="none" w:sz="0" w:space="0" w:color="auto"/>
            <w:bottom w:val="none" w:sz="0" w:space="0" w:color="auto"/>
            <w:right w:val="none" w:sz="0" w:space="0" w:color="auto"/>
          </w:divBdr>
        </w:div>
      </w:divsChild>
    </w:div>
    <w:div w:id="1014763213">
      <w:bodyDiv w:val="1"/>
      <w:marLeft w:val="0"/>
      <w:marRight w:val="0"/>
      <w:marTop w:val="0"/>
      <w:marBottom w:val="0"/>
      <w:divBdr>
        <w:top w:val="none" w:sz="0" w:space="0" w:color="auto"/>
        <w:left w:val="none" w:sz="0" w:space="0" w:color="auto"/>
        <w:bottom w:val="none" w:sz="0" w:space="0" w:color="auto"/>
        <w:right w:val="none" w:sz="0" w:space="0" w:color="auto"/>
      </w:divBdr>
      <w:divsChild>
        <w:div w:id="788087731">
          <w:marLeft w:val="0"/>
          <w:marRight w:val="0"/>
          <w:marTop w:val="0"/>
          <w:marBottom w:val="0"/>
          <w:divBdr>
            <w:top w:val="none" w:sz="0" w:space="0" w:color="auto"/>
            <w:left w:val="none" w:sz="0" w:space="0" w:color="auto"/>
            <w:bottom w:val="none" w:sz="0" w:space="0" w:color="auto"/>
            <w:right w:val="none" w:sz="0" w:space="0" w:color="auto"/>
          </w:divBdr>
          <w:divsChild>
            <w:div w:id="15352140">
              <w:marLeft w:val="0"/>
              <w:marRight w:val="0"/>
              <w:marTop w:val="0"/>
              <w:marBottom w:val="0"/>
              <w:divBdr>
                <w:top w:val="none" w:sz="0" w:space="0" w:color="auto"/>
                <w:left w:val="none" w:sz="0" w:space="0" w:color="auto"/>
                <w:bottom w:val="none" w:sz="0" w:space="0" w:color="auto"/>
                <w:right w:val="none" w:sz="0" w:space="0" w:color="auto"/>
              </w:divBdr>
            </w:div>
            <w:div w:id="412241954">
              <w:marLeft w:val="0"/>
              <w:marRight w:val="0"/>
              <w:marTop w:val="0"/>
              <w:marBottom w:val="0"/>
              <w:divBdr>
                <w:top w:val="none" w:sz="0" w:space="0" w:color="auto"/>
                <w:left w:val="none" w:sz="0" w:space="0" w:color="auto"/>
                <w:bottom w:val="none" w:sz="0" w:space="0" w:color="auto"/>
                <w:right w:val="none" w:sz="0" w:space="0" w:color="auto"/>
              </w:divBdr>
            </w:div>
            <w:div w:id="422721361">
              <w:marLeft w:val="0"/>
              <w:marRight w:val="0"/>
              <w:marTop w:val="0"/>
              <w:marBottom w:val="0"/>
              <w:divBdr>
                <w:top w:val="none" w:sz="0" w:space="0" w:color="auto"/>
                <w:left w:val="none" w:sz="0" w:space="0" w:color="auto"/>
                <w:bottom w:val="none" w:sz="0" w:space="0" w:color="auto"/>
                <w:right w:val="none" w:sz="0" w:space="0" w:color="auto"/>
              </w:divBdr>
            </w:div>
            <w:div w:id="1473402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1200583">
      <w:bodyDiv w:val="1"/>
      <w:marLeft w:val="0"/>
      <w:marRight w:val="0"/>
      <w:marTop w:val="0"/>
      <w:marBottom w:val="0"/>
      <w:divBdr>
        <w:top w:val="none" w:sz="0" w:space="0" w:color="auto"/>
        <w:left w:val="none" w:sz="0" w:space="0" w:color="auto"/>
        <w:bottom w:val="none" w:sz="0" w:space="0" w:color="auto"/>
        <w:right w:val="none" w:sz="0" w:space="0" w:color="auto"/>
      </w:divBdr>
      <w:divsChild>
        <w:div w:id="1726684324">
          <w:marLeft w:val="0"/>
          <w:marRight w:val="0"/>
          <w:marTop w:val="0"/>
          <w:marBottom w:val="0"/>
          <w:divBdr>
            <w:top w:val="none" w:sz="0" w:space="0" w:color="auto"/>
            <w:left w:val="none" w:sz="0" w:space="0" w:color="auto"/>
            <w:bottom w:val="none" w:sz="0" w:space="0" w:color="auto"/>
            <w:right w:val="none" w:sz="0" w:space="0" w:color="auto"/>
          </w:divBdr>
          <w:divsChild>
            <w:div w:id="550001873">
              <w:marLeft w:val="0"/>
              <w:marRight w:val="0"/>
              <w:marTop w:val="0"/>
              <w:marBottom w:val="0"/>
              <w:divBdr>
                <w:top w:val="none" w:sz="0" w:space="0" w:color="auto"/>
                <w:left w:val="none" w:sz="0" w:space="0" w:color="auto"/>
                <w:bottom w:val="none" w:sz="0" w:space="0" w:color="auto"/>
                <w:right w:val="none" w:sz="0" w:space="0" w:color="auto"/>
              </w:divBdr>
            </w:div>
            <w:div w:id="687104815">
              <w:marLeft w:val="0"/>
              <w:marRight w:val="0"/>
              <w:marTop w:val="0"/>
              <w:marBottom w:val="0"/>
              <w:divBdr>
                <w:top w:val="none" w:sz="0" w:space="0" w:color="auto"/>
                <w:left w:val="none" w:sz="0" w:space="0" w:color="auto"/>
                <w:bottom w:val="none" w:sz="0" w:space="0" w:color="auto"/>
                <w:right w:val="none" w:sz="0" w:space="0" w:color="auto"/>
              </w:divBdr>
            </w:div>
            <w:div w:id="862937116">
              <w:marLeft w:val="0"/>
              <w:marRight w:val="0"/>
              <w:marTop w:val="0"/>
              <w:marBottom w:val="0"/>
              <w:divBdr>
                <w:top w:val="none" w:sz="0" w:space="0" w:color="auto"/>
                <w:left w:val="none" w:sz="0" w:space="0" w:color="auto"/>
                <w:bottom w:val="none" w:sz="0" w:space="0" w:color="auto"/>
                <w:right w:val="none" w:sz="0" w:space="0" w:color="auto"/>
              </w:divBdr>
            </w:div>
            <w:div w:id="883368116">
              <w:marLeft w:val="0"/>
              <w:marRight w:val="0"/>
              <w:marTop w:val="0"/>
              <w:marBottom w:val="0"/>
              <w:divBdr>
                <w:top w:val="none" w:sz="0" w:space="0" w:color="auto"/>
                <w:left w:val="none" w:sz="0" w:space="0" w:color="auto"/>
                <w:bottom w:val="none" w:sz="0" w:space="0" w:color="auto"/>
                <w:right w:val="none" w:sz="0" w:space="0" w:color="auto"/>
              </w:divBdr>
            </w:div>
            <w:div w:id="883754219">
              <w:marLeft w:val="0"/>
              <w:marRight w:val="0"/>
              <w:marTop w:val="0"/>
              <w:marBottom w:val="0"/>
              <w:divBdr>
                <w:top w:val="none" w:sz="0" w:space="0" w:color="auto"/>
                <w:left w:val="none" w:sz="0" w:space="0" w:color="auto"/>
                <w:bottom w:val="none" w:sz="0" w:space="0" w:color="auto"/>
                <w:right w:val="none" w:sz="0" w:space="0" w:color="auto"/>
              </w:divBdr>
            </w:div>
            <w:div w:id="978266588">
              <w:marLeft w:val="0"/>
              <w:marRight w:val="0"/>
              <w:marTop w:val="0"/>
              <w:marBottom w:val="0"/>
              <w:divBdr>
                <w:top w:val="none" w:sz="0" w:space="0" w:color="auto"/>
                <w:left w:val="none" w:sz="0" w:space="0" w:color="auto"/>
                <w:bottom w:val="none" w:sz="0" w:space="0" w:color="auto"/>
                <w:right w:val="none" w:sz="0" w:space="0" w:color="auto"/>
              </w:divBdr>
            </w:div>
            <w:div w:id="1076173827">
              <w:marLeft w:val="0"/>
              <w:marRight w:val="0"/>
              <w:marTop w:val="0"/>
              <w:marBottom w:val="0"/>
              <w:divBdr>
                <w:top w:val="none" w:sz="0" w:space="0" w:color="auto"/>
                <w:left w:val="none" w:sz="0" w:space="0" w:color="auto"/>
                <w:bottom w:val="none" w:sz="0" w:space="0" w:color="auto"/>
                <w:right w:val="none" w:sz="0" w:space="0" w:color="auto"/>
              </w:divBdr>
            </w:div>
            <w:div w:id="1539514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254916">
      <w:bodyDiv w:val="1"/>
      <w:marLeft w:val="0"/>
      <w:marRight w:val="0"/>
      <w:marTop w:val="0"/>
      <w:marBottom w:val="0"/>
      <w:divBdr>
        <w:top w:val="none" w:sz="0" w:space="0" w:color="auto"/>
        <w:left w:val="none" w:sz="0" w:space="0" w:color="auto"/>
        <w:bottom w:val="none" w:sz="0" w:space="0" w:color="auto"/>
        <w:right w:val="none" w:sz="0" w:space="0" w:color="auto"/>
      </w:divBdr>
      <w:divsChild>
        <w:div w:id="1446270083">
          <w:marLeft w:val="547"/>
          <w:marRight w:val="0"/>
          <w:marTop w:val="0"/>
          <w:marBottom w:val="0"/>
          <w:divBdr>
            <w:top w:val="none" w:sz="0" w:space="0" w:color="auto"/>
            <w:left w:val="none" w:sz="0" w:space="0" w:color="auto"/>
            <w:bottom w:val="none" w:sz="0" w:space="0" w:color="auto"/>
            <w:right w:val="none" w:sz="0" w:space="0" w:color="auto"/>
          </w:divBdr>
        </w:div>
      </w:divsChild>
    </w:div>
    <w:div w:id="1050112119">
      <w:bodyDiv w:val="1"/>
      <w:marLeft w:val="0"/>
      <w:marRight w:val="0"/>
      <w:marTop w:val="0"/>
      <w:marBottom w:val="0"/>
      <w:divBdr>
        <w:top w:val="none" w:sz="0" w:space="0" w:color="auto"/>
        <w:left w:val="none" w:sz="0" w:space="0" w:color="auto"/>
        <w:bottom w:val="none" w:sz="0" w:space="0" w:color="auto"/>
        <w:right w:val="none" w:sz="0" w:space="0" w:color="auto"/>
      </w:divBdr>
    </w:div>
    <w:div w:id="1060208496">
      <w:bodyDiv w:val="1"/>
      <w:marLeft w:val="0"/>
      <w:marRight w:val="0"/>
      <w:marTop w:val="0"/>
      <w:marBottom w:val="0"/>
      <w:divBdr>
        <w:top w:val="none" w:sz="0" w:space="0" w:color="auto"/>
        <w:left w:val="none" w:sz="0" w:space="0" w:color="auto"/>
        <w:bottom w:val="none" w:sz="0" w:space="0" w:color="auto"/>
        <w:right w:val="none" w:sz="0" w:space="0" w:color="auto"/>
      </w:divBdr>
      <w:divsChild>
        <w:div w:id="515390993">
          <w:marLeft w:val="0"/>
          <w:marRight w:val="0"/>
          <w:marTop w:val="0"/>
          <w:marBottom w:val="0"/>
          <w:divBdr>
            <w:top w:val="none" w:sz="0" w:space="0" w:color="auto"/>
            <w:left w:val="none" w:sz="0" w:space="0" w:color="auto"/>
            <w:bottom w:val="none" w:sz="0" w:space="0" w:color="auto"/>
            <w:right w:val="none" w:sz="0" w:space="0" w:color="auto"/>
          </w:divBdr>
          <w:divsChild>
            <w:div w:id="150945444">
              <w:marLeft w:val="0"/>
              <w:marRight w:val="0"/>
              <w:marTop w:val="0"/>
              <w:marBottom w:val="0"/>
              <w:divBdr>
                <w:top w:val="none" w:sz="0" w:space="0" w:color="auto"/>
                <w:left w:val="none" w:sz="0" w:space="0" w:color="auto"/>
                <w:bottom w:val="none" w:sz="0" w:space="0" w:color="auto"/>
                <w:right w:val="none" w:sz="0" w:space="0" w:color="auto"/>
              </w:divBdr>
            </w:div>
            <w:div w:id="192499853">
              <w:marLeft w:val="0"/>
              <w:marRight w:val="0"/>
              <w:marTop w:val="0"/>
              <w:marBottom w:val="0"/>
              <w:divBdr>
                <w:top w:val="none" w:sz="0" w:space="0" w:color="auto"/>
                <w:left w:val="none" w:sz="0" w:space="0" w:color="auto"/>
                <w:bottom w:val="none" w:sz="0" w:space="0" w:color="auto"/>
                <w:right w:val="none" w:sz="0" w:space="0" w:color="auto"/>
              </w:divBdr>
            </w:div>
            <w:div w:id="216823155">
              <w:marLeft w:val="0"/>
              <w:marRight w:val="0"/>
              <w:marTop w:val="0"/>
              <w:marBottom w:val="0"/>
              <w:divBdr>
                <w:top w:val="none" w:sz="0" w:space="0" w:color="auto"/>
                <w:left w:val="none" w:sz="0" w:space="0" w:color="auto"/>
                <w:bottom w:val="none" w:sz="0" w:space="0" w:color="auto"/>
                <w:right w:val="none" w:sz="0" w:space="0" w:color="auto"/>
              </w:divBdr>
            </w:div>
            <w:div w:id="365566438">
              <w:marLeft w:val="0"/>
              <w:marRight w:val="0"/>
              <w:marTop w:val="0"/>
              <w:marBottom w:val="0"/>
              <w:divBdr>
                <w:top w:val="none" w:sz="0" w:space="0" w:color="auto"/>
                <w:left w:val="none" w:sz="0" w:space="0" w:color="auto"/>
                <w:bottom w:val="none" w:sz="0" w:space="0" w:color="auto"/>
                <w:right w:val="none" w:sz="0" w:space="0" w:color="auto"/>
              </w:divBdr>
            </w:div>
            <w:div w:id="433405908">
              <w:marLeft w:val="0"/>
              <w:marRight w:val="0"/>
              <w:marTop w:val="0"/>
              <w:marBottom w:val="0"/>
              <w:divBdr>
                <w:top w:val="none" w:sz="0" w:space="0" w:color="auto"/>
                <w:left w:val="none" w:sz="0" w:space="0" w:color="auto"/>
                <w:bottom w:val="none" w:sz="0" w:space="0" w:color="auto"/>
                <w:right w:val="none" w:sz="0" w:space="0" w:color="auto"/>
              </w:divBdr>
            </w:div>
            <w:div w:id="542596386">
              <w:marLeft w:val="0"/>
              <w:marRight w:val="0"/>
              <w:marTop w:val="0"/>
              <w:marBottom w:val="0"/>
              <w:divBdr>
                <w:top w:val="none" w:sz="0" w:space="0" w:color="auto"/>
                <w:left w:val="none" w:sz="0" w:space="0" w:color="auto"/>
                <w:bottom w:val="none" w:sz="0" w:space="0" w:color="auto"/>
                <w:right w:val="none" w:sz="0" w:space="0" w:color="auto"/>
              </w:divBdr>
            </w:div>
            <w:div w:id="651714542">
              <w:marLeft w:val="0"/>
              <w:marRight w:val="0"/>
              <w:marTop w:val="0"/>
              <w:marBottom w:val="0"/>
              <w:divBdr>
                <w:top w:val="none" w:sz="0" w:space="0" w:color="auto"/>
                <w:left w:val="none" w:sz="0" w:space="0" w:color="auto"/>
                <w:bottom w:val="none" w:sz="0" w:space="0" w:color="auto"/>
                <w:right w:val="none" w:sz="0" w:space="0" w:color="auto"/>
              </w:divBdr>
            </w:div>
            <w:div w:id="722869586">
              <w:marLeft w:val="0"/>
              <w:marRight w:val="0"/>
              <w:marTop w:val="0"/>
              <w:marBottom w:val="0"/>
              <w:divBdr>
                <w:top w:val="none" w:sz="0" w:space="0" w:color="auto"/>
                <w:left w:val="none" w:sz="0" w:space="0" w:color="auto"/>
                <w:bottom w:val="none" w:sz="0" w:space="0" w:color="auto"/>
                <w:right w:val="none" w:sz="0" w:space="0" w:color="auto"/>
              </w:divBdr>
            </w:div>
            <w:div w:id="879054959">
              <w:marLeft w:val="0"/>
              <w:marRight w:val="0"/>
              <w:marTop w:val="0"/>
              <w:marBottom w:val="0"/>
              <w:divBdr>
                <w:top w:val="none" w:sz="0" w:space="0" w:color="auto"/>
                <w:left w:val="none" w:sz="0" w:space="0" w:color="auto"/>
                <w:bottom w:val="none" w:sz="0" w:space="0" w:color="auto"/>
                <w:right w:val="none" w:sz="0" w:space="0" w:color="auto"/>
              </w:divBdr>
            </w:div>
            <w:div w:id="976225995">
              <w:marLeft w:val="0"/>
              <w:marRight w:val="0"/>
              <w:marTop w:val="0"/>
              <w:marBottom w:val="0"/>
              <w:divBdr>
                <w:top w:val="none" w:sz="0" w:space="0" w:color="auto"/>
                <w:left w:val="none" w:sz="0" w:space="0" w:color="auto"/>
                <w:bottom w:val="none" w:sz="0" w:space="0" w:color="auto"/>
                <w:right w:val="none" w:sz="0" w:space="0" w:color="auto"/>
              </w:divBdr>
            </w:div>
            <w:div w:id="1046024701">
              <w:marLeft w:val="0"/>
              <w:marRight w:val="0"/>
              <w:marTop w:val="0"/>
              <w:marBottom w:val="0"/>
              <w:divBdr>
                <w:top w:val="none" w:sz="0" w:space="0" w:color="auto"/>
                <w:left w:val="none" w:sz="0" w:space="0" w:color="auto"/>
                <w:bottom w:val="none" w:sz="0" w:space="0" w:color="auto"/>
                <w:right w:val="none" w:sz="0" w:space="0" w:color="auto"/>
              </w:divBdr>
            </w:div>
            <w:div w:id="1076319538">
              <w:marLeft w:val="0"/>
              <w:marRight w:val="0"/>
              <w:marTop w:val="0"/>
              <w:marBottom w:val="0"/>
              <w:divBdr>
                <w:top w:val="none" w:sz="0" w:space="0" w:color="auto"/>
                <w:left w:val="none" w:sz="0" w:space="0" w:color="auto"/>
                <w:bottom w:val="none" w:sz="0" w:space="0" w:color="auto"/>
                <w:right w:val="none" w:sz="0" w:space="0" w:color="auto"/>
              </w:divBdr>
            </w:div>
            <w:div w:id="1294676509">
              <w:marLeft w:val="0"/>
              <w:marRight w:val="0"/>
              <w:marTop w:val="0"/>
              <w:marBottom w:val="0"/>
              <w:divBdr>
                <w:top w:val="none" w:sz="0" w:space="0" w:color="auto"/>
                <w:left w:val="none" w:sz="0" w:space="0" w:color="auto"/>
                <w:bottom w:val="none" w:sz="0" w:space="0" w:color="auto"/>
                <w:right w:val="none" w:sz="0" w:space="0" w:color="auto"/>
              </w:divBdr>
            </w:div>
            <w:div w:id="1931234207">
              <w:marLeft w:val="0"/>
              <w:marRight w:val="0"/>
              <w:marTop w:val="0"/>
              <w:marBottom w:val="0"/>
              <w:divBdr>
                <w:top w:val="none" w:sz="0" w:space="0" w:color="auto"/>
                <w:left w:val="none" w:sz="0" w:space="0" w:color="auto"/>
                <w:bottom w:val="none" w:sz="0" w:space="0" w:color="auto"/>
                <w:right w:val="none" w:sz="0" w:space="0" w:color="auto"/>
              </w:divBdr>
            </w:div>
            <w:div w:id="1933583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789148">
      <w:bodyDiv w:val="1"/>
      <w:marLeft w:val="0"/>
      <w:marRight w:val="0"/>
      <w:marTop w:val="0"/>
      <w:marBottom w:val="0"/>
      <w:divBdr>
        <w:top w:val="none" w:sz="0" w:space="0" w:color="auto"/>
        <w:left w:val="none" w:sz="0" w:space="0" w:color="auto"/>
        <w:bottom w:val="none" w:sz="0" w:space="0" w:color="auto"/>
        <w:right w:val="none" w:sz="0" w:space="0" w:color="auto"/>
      </w:divBdr>
    </w:div>
    <w:div w:id="1136676102">
      <w:bodyDiv w:val="1"/>
      <w:marLeft w:val="0"/>
      <w:marRight w:val="0"/>
      <w:marTop w:val="0"/>
      <w:marBottom w:val="0"/>
      <w:divBdr>
        <w:top w:val="none" w:sz="0" w:space="0" w:color="auto"/>
        <w:left w:val="none" w:sz="0" w:space="0" w:color="auto"/>
        <w:bottom w:val="none" w:sz="0" w:space="0" w:color="auto"/>
        <w:right w:val="none" w:sz="0" w:space="0" w:color="auto"/>
      </w:divBdr>
      <w:divsChild>
        <w:div w:id="770315020">
          <w:marLeft w:val="0"/>
          <w:marRight w:val="0"/>
          <w:marTop w:val="0"/>
          <w:marBottom w:val="0"/>
          <w:divBdr>
            <w:top w:val="none" w:sz="0" w:space="0" w:color="auto"/>
            <w:left w:val="none" w:sz="0" w:space="0" w:color="auto"/>
            <w:bottom w:val="none" w:sz="0" w:space="0" w:color="auto"/>
            <w:right w:val="none" w:sz="0" w:space="0" w:color="auto"/>
          </w:divBdr>
        </w:div>
      </w:divsChild>
    </w:div>
    <w:div w:id="1155991032">
      <w:bodyDiv w:val="1"/>
      <w:marLeft w:val="0"/>
      <w:marRight w:val="0"/>
      <w:marTop w:val="0"/>
      <w:marBottom w:val="0"/>
      <w:divBdr>
        <w:top w:val="none" w:sz="0" w:space="0" w:color="auto"/>
        <w:left w:val="none" w:sz="0" w:space="0" w:color="auto"/>
        <w:bottom w:val="none" w:sz="0" w:space="0" w:color="auto"/>
        <w:right w:val="none" w:sz="0" w:space="0" w:color="auto"/>
      </w:divBdr>
    </w:div>
    <w:div w:id="1156265899">
      <w:bodyDiv w:val="1"/>
      <w:marLeft w:val="0"/>
      <w:marRight w:val="0"/>
      <w:marTop w:val="0"/>
      <w:marBottom w:val="0"/>
      <w:divBdr>
        <w:top w:val="none" w:sz="0" w:space="0" w:color="auto"/>
        <w:left w:val="none" w:sz="0" w:space="0" w:color="auto"/>
        <w:bottom w:val="none" w:sz="0" w:space="0" w:color="auto"/>
        <w:right w:val="none" w:sz="0" w:space="0" w:color="auto"/>
      </w:divBdr>
    </w:div>
    <w:div w:id="1161846719">
      <w:bodyDiv w:val="1"/>
      <w:marLeft w:val="0"/>
      <w:marRight w:val="0"/>
      <w:marTop w:val="0"/>
      <w:marBottom w:val="0"/>
      <w:divBdr>
        <w:top w:val="none" w:sz="0" w:space="0" w:color="auto"/>
        <w:left w:val="none" w:sz="0" w:space="0" w:color="auto"/>
        <w:bottom w:val="none" w:sz="0" w:space="0" w:color="auto"/>
        <w:right w:val="none" w:sz="0" w:space="0" w:color="auto"/>
      </w:divBdr>
    </w:div>
    <w:div w:id="1188565167">
      <w:bodyDiv w:val="1"/>
      <w:marLeft w:val="0"/>
      <w:marRight w:val="0"/>
      <w:marTop w:val="0"/>
      <w:marBottom w:val="0"/>
      <w:divBdr>
        <w:top w:val="none" w:sz="0" w:space="0" w:color="auto"/>
        <w:left w:val="none" w:sz="0" w:space="0" w:color="auto"/>
        <w:bottom w:val="none" w:sz="0" w:space="0" w:color="auto"/>
        <w:right w:val="none" w:sz="0" w:space="0" w:color="auto"/>
      </w:divBdr>
    </w:div>
    <w:div w:id="1232040646">
      <w:bodyDiv w:val="1"/>
      <w:marLeft w:val="0"/>
      <w:marRight w:val="0"/>
      <w:marTop w:val="0"/>
      <w:marBottom w:val="0"/>
      <w:divBdr>
        <w:top w:val="none" w:sz="0" w:space="0" w:color="auto"/>
        <w:left w:val="none" w:sz="0" w:space="0" w:color="auto"/>
        <w:bottom w:val="none" w:sz="0" w:space="0" w:color="auto"/>
        <w:right w:val="none" w:sz="0" w:space="0" w:color="auto"/>
      </w:divBdr>
    </w:div>
    <w:div w:id="1236669818">
      <w:bodyDiv w:val="1"/>
      <w:marLeft w:val="0"/>
      <w:marRight w:val="0"/>
      <w:marTop w:val="0"/>
      <w:marBottom w:val="0"/>
      <w:divBdr>
        <w:top w:val="none" w:sz="0" w:space="0" w:color="auto"/>
        <w:left w:val="none" w:sz="0" w:space="0" w:color="auto"/>
        <w:bottom w:val="none" w:sz="0" w:space="0" w:color="auto"/>
        <w:right w:val="none" w:sz="0" w:space="0" w:color="auto"/>
      </w:divBdr>
      <w:divsChild>
        <w:div w:id="210574633">
          <w:marLeft w:val="0"/>
          <w:marRight w:val="0"/>
          <w:marTop w:val="0"/>
          <w:marBottom w:val="0"/>
          <w:divBdr>
            <w:top w:val="none" w:sz="0" w:space="0" w:color="auto"/>
            <w:left w:val="none" w:sz="0" w:space="0" w:color="auto"/>
            <w:bottom w:val="none" w:sz="0" w:space="0" w:color="auto"/>
            <w:right w:val="none" w:sz="0" w:space="0" w:color="auto"/>
          </w:divBdr>
          <w:divsChild>
            <w:div w:id="579024073">
              <w:marLeft w:val="0"/>
              <w:marRight w:val="0"/>
              <w:marTop w:val="0"/>
              <w:marBottom w:val="0"/>
              <w:divBdr>
                <w:top w:val="none" w:sz="0" w:space="0" w:color="auto"/>
                <w:left w:val="none" w:sz="0" w:space="0" w:color="auto"/>
                <w:bottom w:val="none" w:sz="0" w:space="0" w:color="auto"/>
                <w:right w:val="none" w:sz="0" w:space="0" w:color="auto"/>
              </w:divBdr>
            </w:div>
            <w:div w:id="581791774">
              <w:marLeft w:val="0"/>
              <w:marRight w:val="0"/>
              <w:marTop w:val="0"/>
              <w:marBottom w:val="0"/>
              <w:divBdr>
                <w:top w:val="none" w:sz="0" w:space="0" w:color="auto"/>
                <w:left w:val="none" w:sz="0" w:space="0" w:color="auto"/>
                <w:bottom w:val="none" w:sz="0" w:space="0" w:color="auto"/>
                <w:right w:val="none" w:sz="0" w:space="0" w:color="auto"/>
              </w:divBdr>
            </w:div>
            <w:div w:id="605163541">
              <w:marLeft w:val="0"/>
              <w:marRight w:val="0"/>
              <w:marTop w:val="0"/>
              <w:marBottom w:val="0"/>
              <w:divBdr>
                <w:top w:val="none" w:sz="0" w:space="0" w:color="auto"/>
                <w:left w:val="none" w:sz="0" w:space="0" w:color="auto"/>
                <w:bottom w:val="none" w:sz="0" w:space="0" w:color="auto"/>
                <w:right w:val="none" w:sz="0" w:space="0" w:color="auto"/>
              </w:divBdr>
            </w:div>
            <w:div w:id="606618274">
              <w:marLeft w:val="0"/>
              <w:marRight w:val="0"/>
              <w:marTop w:val="0"/>
              <w:marBottom w:val="0"/>
              <w:divBdr>
                <w:top w:val="none" w:sz="0" w:space="0" w:color="auto"/>
                <w:left w:val="none" w:sz="0" w:space="0" w:color="auto"/>
                <w:bottom w:val="none" w:sz="0" w:space="0" w:color="auto"/>
                <w:right w:val="none" w:sz="0" w:space="0" w:color="auto"/>
              </w:divBdr>
            </w:div>
            <w:div w:id="790629418">
              <w:marLeft w:val="0"/>
              <w:marRight w:val="0"/>
              <w:marTop w:val="0"/>
              <w:marBottom w:val="0"/>
              <w:divBdr>
                <w:top w:val="none" w:sz="0" w:space="0" w:color="auto"/>
                <w:left w:val="none" w:sz="0" w:space="0" w:color="auto"/>
                <w:bottom w:val="none" w:sz="0" w:space="0" w:color="auto"/>
                <w:right w:val="none" w:sz="0" w:space="0" w:color="auto"/>
              </w:divBdr>
            </w:div>
            <w:div w:id="795412974">
              <w:marLeft w:val="0"/>
              <w:marRight w:val="0"/>
              <w:marTop w:val="0"/>
              <w:marBottom w:val="0"/>
              <w:divBdr>
                <w:top w:val="none" w:sz="0" w:space="0" w:color="auto"/>
                <w:left w:val="none" w:sz="0" w:space="0" w:color="auto"/>
                <w:bottom w:val="none" w:sz="0" w:space="0" w:color="auto"/>
                <w:right w:val="none" w:sz="0" w:space="0" w:color="auto"/>
              </w:divBdr>
            </w:div>
            <w:div w:id="1091270028">
              <w:marLeft w:val="0"/>
              <w:marRight w:val="0"/>
              <w:marTop w:val="0"/>
              <w:marBottom w:val="0"/>
              <w:divBdr>
                <w:top w:val="none" w:sz="0" w:space="0" w:color="auto"/>
                <w:left w:val="none" w:sz="0" w:space="0" w:color="auto"/>
                <w:bottom w:val="none" w:sz="0" w:space="0" w:color="auto"/>
                <w:right w:val="none" w:sz="0" w:space="0" w:color="auto"/>
              </w:divBdr>
            </w:div>
            <w:div w:id="1405029648">
              <w:marLeft w:val="0"/>
              <w:marRight w:val="0"/>
              <w:marTop w:val="0"/>
              <w:marBottom w:val="0"/>
              <w:divBdr>
                <w:top w:val="none" w:sz="0" w:space="0" w:color="auto"/>
                <w:left w:val="none" w:sz="0" w:space="0" w:color="auto"/>
                <w:bottom w:val="none" w:sz="0" w:space="0" w:color="auto"/>
                <w:right w:val="none" w:sz="0" w:space="0" w:color="auto"/>
              </w:divBdr>
            </w:div>
            <w:div w:id="1884519642">
              <w:marLeft w:val="0"/>
              <w:marRight w:val="0"/>
              <w:marTop w:val="0"/>
              <w:marBottom w:val="0"/>
              <w:divBdr>
                <w:top w:val="none" w:sz="0" w:space="0" w:color="auto"/>
                <w:left w:val="none" w:sz="0" w:space="0" w:color="auto"/>
                <w:bottom w:val="none" w:sz="0" w:space="0" w:color="auto"/>
                <w:right w:val="none" w:sz="0" w:space="0" w:color="auto"/>
              </w:divBdr>
            </w:div>
            <w:div w:id="1902211074">
              <w:marLeft w:val="0"/>
              <w:marRight w:val="0"/>
              <w:marTop w:val="0"/>
              <w:marBottom w:val="0"/>
              <w:divBdr>
                <w:top w:val="none" w:sz="0" w:space="0" w:color="auto"/>
                <w:left w:val="none" w:sz="0" w:space="0" w:color="auto"/>
                <w:bottom w:val="none" w:sz="0" w:space="0" w:color="auto"/>
                <w:right w:val="none" w:sz="0" w:space="0" w:color="auto"/>
              </w:divBdr>
            </w:div>
            <w:div w:id="1964533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7009204">
      <w:bodyDiv w:val="1"/>
      <w:marLeft w:val="0"/>
      <w:marRight w:val="0"/>
      <w:marTop w:val="0"/>
      <w:marBottom w:val="0"/>
      <w:divBdr>
        <w:top w:val="none" w:sz="0" w:space="0" w:color="auto"/>
        <w:left w:val="none" w:sz="0" w:space="0" w:color="auto"/>
        <w:bottom w:val="none" w:sz="0" w:space="0" w:color="auto"/>
        <w:right w:val="none" w:sz="0" w:space="0" w:color="auto"/>
      </w:divBdr>
      <w:divsChild>
        <w:div w:id="848376304">
          <w:marLeft w:val="0"/>
          <w:marRight w:val="0"/>
          <w:marTop w:val="0"/>
          <w:marBottom w:val="0"/>
          <w:divBdr>
            <w:top w:val="none" w:sz="0" w:space="0" w:color="auto"/>
            <w:left w:val="none" w:sz="0" w:space="0" w:color="auto"/>
            <w:bottom w:val="none" w:sz="0" w:space="0" w:color="auto"/>
            <w:right w:val="none" w:sz="0" w:space="0" w:color="auto"/>
          </w:divBdr>
          <w:divsChild>
            <w:div w:id="343896441">
              <w:marLeft w:val="0"/>
              <w:marRight w:val="0"/>
              <w:marTop w:val="0"/>
              <w:marBottom w:val="0"/>
              <w:divBdr>
                <w:top w:val="none" w:sz="0" w:space="0" w:color="auto"/>
                <w:left w:val="none" w:sz="0" w:space="0" w:color="auto"/>
                <w:bottom w:val="none" w:sz="0" w:space="0" w:color="auto"/>
                <w:right w:val="none" w:sz="0" w:space="0" w:color="auto"/>
              </w:divBdr>
            </w:div>
            <w:div w:id="375397452">
              <w:marLeft w:val="0"/>
              <w:marRight w:val="0"/>
              <w:marTop w:val="0"/>
              <w:marBottom w:val="0"/>
              <w:divBdr>
                <w:top w:val="none" w:sz="0" w:space="0" w:color="auto"/>
                <w:left w:val="none" w:sz="0" w:space="0" w:color="auto"/>
                <w:bottom w:val="none" w:sz="0" w:space="0" w:color="auto"/>
                <w:right w:val="none" w:sz="0" w:space="0" w:color="auto"/>
              </w:divBdr>
            </w:div>
            <w:div w:id="499389290">
              <w:marLeft w:val="0"/>
              <w:marRight w:val="0"/>
              <w:marTop w:val="0"/>
              <w:marBottom w:val="0"/>
              <w:divBdr>
                <w:top w:val="none" w:sz="0" w:space="0" w:color="auto"/>
                <w:left w:val="none" w:sz="0" w:space="0" w:color="auto"/>
                <w:bottom w:val="none" w:sz="0" w:space="0" w:color="auto"/>
                <w:right w:val="none" w:sz="0" w:space="0" w:color="auto"/>
              </w:divBdr>
            </w:div>
            <w:div w:id="525682092">
              <w:marLeft w:val="0"/>
              <w:marRight w:val="0"/>
              <w:marTop w:val="0"/>
              <w:marBottom w:val="0"/>
              <w:divBdr>
                <w:top w:val="none" w:sz="0" w:space="0" w:color="auto"/>
                <w:left w:val="none" w:sz="0" w:space="0" w:color="auto"/>
                <w:bottom w:val="none" w:sz="0" w:space="0" w:color="auto"/>
                <w:right w:val="none" w:sz="0" w:space="0" w:color="auto"/>
              </w:divBdr>
            </w:div>
            <w:div w:id="584192275">
              <w:marLeft w:val="0"/>
              <w:marRight w:val="0"/>
              <w:marTop w:val="0"/>
              <w:marBottom w:val="0"/>
              <w:divBdr>
                <w:top w:val="none" w:sz="0" w:space="0" w:color="auto"/>
                <w:left w:val="none" w:sz="0" w:space="0" w:color="auto"/>
                <w:bottom w:val="none" w:sz="0" w:space="0" w:color="auto"/>
                <w:right w:val="none" w:sz="0" w:space="0" w:color="auto"/>
              </w:divBdr>
            </w:div>
            <w:div w:id="624192808">
              <w:marLeft w:val="0"/>
              <w:marRight w:val="0"/>
              <w:marTop w:val="0"/>
              <w:marBottom w:val="0"/>
              <w:divBdr>
                <w:top w:val="none" w:sz="0" w:space="0" w:color="auto"/>
                <w:left w:val="none" w:sz="0" w:space="0" w:color="auto"/>
                <w:bottom w:val="none" w:sz="0" w:space="0" w:color="auto"/>
                <w:right w:val="none" w:sz="0" w:space="0" w:color="auto"/>
              </w:divBdr>
            </w:div>
            <w:div w:id="838496064">
              <w:marLeft w:val="0"/>
              <w:marRight w:val="0"/>
              <w:marTop w:val="0"/>
              <w:marBottom w:val="0"/>
              <w:divBdr>
                <w:top w:val="none" w:sz="0" w:space="0" w:color="auto"/>
                <w:left w:val="none" w:sz="0" w:space="0" w:color="auto"/>
                <w:bottom w:val="none" w:sz="0" w:space="0" w:color="auto"/>
                <w:right w:val="none" w:sz="0" w:space="0" w:color="auto"/>
              </w:divBdr>
            </w:div>
            <w:div w:id="1540973620">
              <w:marLeft w:val="0"/>
              <w:marRight w:val="0"/>
              <w:marTop w:val="0"/>
              <w:marBottom w:val="0"/>
              <w:divBdr>
                <w:top w:val="none" w:sz="0" w:space="0" w:color="auto"/>
                <w:left w:val="none" w:sz="0" w:space="0" w:color="auto"/>
                <w:bottom w:val="none" w:sz="0" w:space="0" w:color="auto"/>
                <w:right w:val="none" w:sz="0" w:space="0" w:color="auto"/>
              </w:divBdr>
            </w:div>
            <w:div w:id="1586455374">
              <w:marLeft w:val="0"/>
              <w:marRight w:val="0"/>
              <w:marTop w:val="0"/>
              <w:marBottom w:val="0"/>
              <w:divBdr>
                <w:top w:val="none" w:sz="0" w:space="0" w:color="auto"/>
                <w:left w:val="none" w:sz="0" w:space="0" w:color="auto"/>
                <w:bottom w:val="none" w:sz="0" w:space="0" w:color="auto"/>
                <w:right w:val="none" w:sz="0" w:space="0" w:color="auto"/>
              </w:divBdr>
            </w:div>
            <w:div w:id="1687244035">
              <w:marLeft w:val="0"/>
              <w:marRight w:val="0"/>
              <w:marTop w:val="0"/>
              <w:marBottom w:val="0"/>
              <w:divBdr>
                <w:top w:val="none" w:sz="0" w:space="0" w:color="auto"/>
                <w:left w:val="none" w:sz="0" w:space="0" w:color="auto"/>
                <w:bottom w:val="none" w:sz="0" w:space="0" w:color="auto"/>
                <w:right w:val="none" w:sz="0" w:space="0" w:color="auto"/>
              </w:divBdr>
            </w:div>
            <w:div w:id="1737043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736127">
      <w:bodyDiv w:val="1"/>
      <w:marLeft w:val="0"/>
      <w:marRight w:val="0"/>
      <w:marTop w:val="0"/>
      <w:marBottom w:val="0"/>
      <w:divBdr>
        <w:top w:val="none" w:sz="0" w:space="0" w:color="auto"/>
        <w:left w:val="none" w:sz="0" w:space="0" w:color="auto"/>
        <w:bottom w:val="none" w:sz="0" w:space="0" w:color="auto"/>
        <w:right w:val="none" w:sz="0" w:space="0" w:color="auto"/>
      </w:divBdr>
    </w:div>
    <w:div w:id="1270426432">
      <w:bodyDiv w:val="1"/>
      <w:marLeft w:val="0"/>
      <w:marRight w:val="0"/>
      <w:marTop w:val="0"/>
      <w:marBottom w:val="0"/>
      <w:divBdr>
        <w:top w:val="none" w:sz="0" w:space="0" w:color="auto"/>
        <w:left w:val="none" w:sz="0" w:space="0" w:color="auto"/>
        <w:bottom w:val="none" w:sz="0" w:space="0" w:color="auto"/>
        <w:right w:val="none" w:sz="0" w:space="0" w:color="auto"/>
      </w:divBdr>
    </w:div>
    <w:div w:id="1298491511">
      <w:bodyDiv w:val="1"/>
      <w:marLeft w:val="0"/>
      <w:marRight w:val="0"/>
      <w:marTop w:val="0"/>
      <w:marBottom w:val="0"/>
      <w:divBdr>
        <w:top w:val="none" w:sz="0" w:space="0" w:color="auto"/>
        <w:left w:val="none" w:sz="0" w:space="0" w:color="auto"/>
        <w:bottom w:val="none" w:sz="0" w:space="0" w:color="auto"/>
        <w:right w:val="none" w:sz="0" w:space="0" w:color="auto"/>
      </w:divBdr>
    </w:div>
    <w:div w:id="1335643645">
      <w:bodyDiv w:val="1"/>
      <w:marLeft w:val="0"/>
      <w:marRight w:val="0"/>
      <w:marTop w:val="0"/>
      <w:marBottom w:val="0"/>
      <w:divBdr>
        <w:top w:val="none" w:sz="0" w:space="0" w:color="auto"/>
        <w:left w:val="none" w:sz="0" w:space="0" w:color="auto"/>
        <w:bottom w:val="none" w:sz="0" w:space="0" w:color="auto"/>
        <w:right w:val="none" w:sz="0" w:space="0" w:color="auto"/>
      </w:divBdr>
    </w:div>
    <w:div w:id="1348868857">
      <w:bodyDiv w:val="1"/>
      <w:marLeft w:val="0"/>
      <w:marRight w:val="0"/>
      <w:marTop w:val="0"/>
      <w:marBottom w:val="0"/>
      <w:divBdr>
        <w:top w:val="none" w:sz="0" w:space="0" w:color="auto"/>
        <w:left w:val="none" w:sz="0" w:space="0" w:color="auto"/>
        <w:bottom w:val="none" w:sz="0" w:space="0" w:color="auto"/>
        <w:right w:val="none" w:sz="0" w:space="0" w:color="auto"/>
      </w:divBdr>
    </w:div>
    <w:div w:id="1415661721">
      <w:bodyDiv w:val="1"/>
      <w:marLeft w:val="0"/>
      <w:marRight w:val="0"/>
      <w:marTop w:val="0"/>
      <w:marBottom w:val="0"/>
      <w:divBdr>
        <w:top w:val="none" w:sz="0" w:space="0" w:color="auto"/>
        <w:left w:val="none" w:sz="0" w:space="0" w:color="auto"/>
        <w:bottom w:val="none" w:sz="0" w:space="0" w:color="auto"/>
        <w:right w:val="none" w:sz="0" w:space="0" w:color="auto"/>
      </w:divBdr>
      <w:divsChild>
        <w:div w:id="1454863784">
          <w:marLeft w:val="1166"/>
          <w:marRight w:val="0"/>
          <w:marTop w:val="86"/>
          <w:marBottom w:val="0"/>
          <w:divBdr>
            <w:top w:val="none" w:sz="0" w:space="0" w:color="auto"/>
            <w:left w:val="none" w:sz="0" w:space="0" w:color="auto"/>
            <w:bottom w:val="none" w:sz="0" w:space="0" w:color="auto"/>
            <w:right w:val="none" w:sz="0" w:space="0" w:color="auto"/>
          </w:divBdr>
        </w:div>
      </w:divsChild>
    </w:div>
    <w:div w:id="1416440438">
      <w:bodyDiv w:val="1"/>
      <w:marLeft w:val="0"/>
      <w:marRight w:val="0"/>
      <w:marTop w:val="0"/>
      <w:marBottom w:val="0"/>
      <w:divBdr>
        <w:top w:val="none" w:sz="0" w:space="0" w:color="auto"/>
        <w:left w:val="none" w:sz="0" w:space="0" w:color="auto"/>
        <w:bottom w:val="none" w:sz="0" w:space="0" w:color="auto"/>
        <w:right w:val="none" w:sz="0" w:space="0" w:color="auto"/>
      </w:divBdr>
    </w:div>
    <w:div w:id="1430740826">
      <w:bodyDiv w:val="1"/>
      <w:marLeft w:val="0"/>
      <w:marRight w:val="0"/>
      <w:marTop w:val="0"/>
      <w:marBottom w:val="0"/>
      <w:divBdr>
        <w:top w:val="none" w:sz="0" w:space="0" w:color="auto"/>
        <w:left w:val="none" w:sz="0" w:space="0" w:color="auto"/>
        <w:bottom w:val="none" w:sz="0" w:space="0" w:color="auto"/>
        <w:right w:val="none" w:sz="0" w:space="0" w:color="auto"/>
      </w:divBdr>
      <w:divsChild>
        <w:div w:id="825819739">
          <w:marLeft w:val="2520"/>
          <w:marRight w:val="0"/>
          <w:marTop w:val="86"/>
          <w:marBottom w:val="0"/>
          <w:divBdr>
            <w:top w:val="none" w:sz="0" w:space="0" w:color="auto"/>
            <w:left w:val="none" w:sz="0" w:space="0" w:color="auto"/>
            <w:bottom w:val="none" w:sz="0" w:space="0" w:color="auto"/>
            <w:right w:val="none" w:sz="0" w:space="0" w:color="auto"/>
          </w:divBdr>
        </w:div>
      </w:divsChild>
    </w:div>
    <w:div w:id="1458186194">
      <w:bodyDiv w:val="1"/>
      <w:marLeft w:val="0"/>
      <w:marRight w:val="0"/>
      <w:marTop w:val="0"/>
      <w:marBottom w:val="0"/>
      <w:divBdr>
        <w:top w:val="none" w:sz="0" w:space="0" w:color="auto"/>
        <w:left w:val="none" w:sz="0" w:space="0" w:color="auto"/>
        <w:bottom w:val="none" w:sz="0" w:space="0" w:color="auto"/>
        <w:right w:val="none" w:sz="0" w:space="0" w:color="auto"/>
      </w:divBdr>
      <w:divsChild>
        <w:div w:id="1000621454">
          <w:marLeft w:val="1166"/>
          <w:marRight w:val="0"/>
          <w:marTop w:val="115"/>
          <w:marBottom w:val="0"/>
          <w:divBdr>
            <w:top w:val="none" w:sz="0" w:space="0" w:color="auto"/>
            <w:left w:val="none" w:sz="0" w:space="0" w:color="auto"/>
            <w:bottom w:val="none" w:sz="0" w:space="0" w:color="auto"/>
            <w:right w:val="none" w:sz="0" w:space="0" w:color="auto"/>
          </w:divBdr>
        </w:div>
        <w:div w:id="1062216929">
          <w:marLeft w:val="1440"/>
          <w:marRight w:val="0"/>
          <w:marTop w:val="0"/>
          <w:marBottom w:val="0"/>
          <w:divBdr>
            <w:top w:val="none" w:sz="0" w:space="0" w:color="auto"/>
            <w:left w:val="none" w:sz="0" w:space="0" w:color="auto"/>
            <w:bottom w:val="none" w:sz="0" w:space="0" w:color="auto"/>
            <w:right w:val="none" w:sz="0" w:space="0" w:color="auto"/>
          </w:divBdr>
        </w:div>
      </w:divsChild>
    </w:div>
    <w:div w:id="1462726353">
      <w:bodyDiv w:val="1"/>
      <w:marLeft w:val="0"/>
      <w:marRight w:val="0"/>
      <w:marTop w:val="0"/>
      <w:marBottom w:val="0"/>
      <w:divBdr>
        <w:top w:val="none" w:sz="0" w:space="0" w:color="auto"/>
        <w:left w:val="none" w:sz="0" w:space="0" w:color="auto"/>
        <w:bottom w:val="none" w:sz="0" w:space="0" w:color="auto"/>
        <w:right w:val="none" w:sz="0" w:space="0" w:color="auto"/>
      </w:divBdr>
      <w:divsChild>
        <w:div w:id="1994673683">
          <w:marLeft w:val="0"/>
          <w:marRight w:val="0"/>
          <w:marTop w:val="0"/>
          <w:marBottom w:val="0"/>
          <w:divBdr>
            <w:top w:val="none" w:sz="0" w:space="0" w:color="auto"/>
            <w:left w:val="none" w:sz="0" w:space="0" w:color="auto"/>
            <w:bottom w:val="none" w:sz="0" w:space="0" w:color="auto"/>
            <w:right w:val="none" w:sz="0" w:space="0" w:color="auto"/>
          </w:divBdr>
          <w:divsChild>
            <w:div w:id="21561840">
              <w:marLeft w:val="0"/>
              <w:marRight w:val="0"/>
              <w:marTop w:val="0"/>
              <w:marBottom w:val="0"/>
              <w:divBdr>
                <w:top w:val="none" w:sz="0" w:space="0" w:color="auto"/>
                <w:left w:val="none" w:sz="0" w:space="0" w:color="auto"/>
                <w:bottom w:val="none" w:sz="0" w:space="0" w:color="auto"/>
                <w:right w:val="none" w:sz="0" w:space="0" w:color="auto"/>
              </w:divBdr>
            </w:div>
            <w:div w:id="139156455">
              <w:marLeft w:val="0"/>
              <w:marRight w:val="0"/>
              <w:marTop w:val="0"/>
              <w:marBottom w:val="0"/>
              <w:divBdr>
                <w:top w:val="none" w:sz="0" w:space="0" w:color="auto"/>
                <w:left w:val="none" w:sz="0" w:space="0" w:color="auto"/>
                <w:bottom w:val="none" w:sz="0" w:space="0" w:color="auto"/>
                <w:right w:val="none" w:sz="0" w:space="0" w:color="auto"/>
              </w:divBdr>
            </w:div>
            <w:div w:id="1180462117">
              <w:marLeft w:val="0"/>
              <w:marRight w:val="0"/>
              <w:marTop w:val="0"/>
              <w:marBottom w:val="0"/>
              <w:divBdr>
                <w:top w:val="none" w:sz="0" w:space="0" w:color="auto"/>
                <w:left w:val="none" w:sz="0" w:space="0" w:color="auto"/>
                <w:bottom w:val="none" w:sz="0" w:space="0" w:color="auto"/>
                <w:right w:val="none" w:sz="0" w:space="0" w:color="auto"/>
              </w:divBdr>
            </w:div>
            <w:div w:id="1258640263">
              <w:marLeft w:val="0"/>
              <w:marRight w:val="0"/>
              <w:marTop w:val="0"/>
              <w:marBottom w:val="0"/>
              <w:divBdr>
                <w:top w:val="none" w:sz="0" w:space="0" w:color="auto"/>
                <w:left w:val="none" w:sz="0" w:space="0" w:color="auto"/>
                <w:bottom w:val="none" w:sz="0" w:space="0" w:color="auto"/>
                <w:right w:val="none" w:sz="0" w:space="0" w:color="auto"/>
              </w:divBdr>
            </w:div>
            <w:div w:id="1484469991">
              <w:marLeft w:val="0"/>
              <w:marRight w:val="0"/>
              <w:marTop w:val="0"/>
              <w:marBottom w:val="0"/>
              <w:divBdr>
                <w:top w:val="none" w:sz="0" w:space="0" w:color="auto"/>
                <w:left w:val="none" w:sz="0" w:space="0" w:color="auto"/>
                <w:bottom w:val="none" w:sz="0" w:space="0" w:color="auto"/>
                <w:right w:val="none" w:sz="0" w:space="0" w:color="auto"/>
              </w:divBdr>
            </w:div>
            <w:div w:id="1596010499">
              <w:marLeft w:val="0"/>
              <w:marRight w:val="0"/>
              <w:marTop w:val="0"/>
              <w:marBottom w:val="0"/>
              <w:divBdr>
                <w:top w:val="none" w:sz="0" w:space="0" w:color="auto"/>
                <w:left w:val="none" w:sz="0" w:space="0" w:color="auto"/>
                <w:bottom w:val="none" w:sz="0" w:space="0" w:color="auto"/>
                <w:right w:val="none" w:sz="0" w:space="0" w:color="auto"/>
              </w:divBdr>
            </w:div>
            <w:div w:id="1768424271">
              <w:marLeft w:val="0"/>
              <w:marRight w:val="0"/>
              <w:marTop w:val="0"/>
              <w:marBottom w:val="0"/>
              <w:divBdr>
                <w:top w:val="none" w:sz="0" w:space="0" w:color="auto"/>
                <w:left w:val="none" w:sz="0" w:space="0" w:color="auto"/>
                <w:bottom w:val="none" w:sz="0" w:space="0" w:color="auto"/>
                <w:right w:val="none" w:sz="0" w:space="0" w:color="auto"/>
              </w:divBdr>
            </w:div>
            <w:div w:id="1947736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7775528">
      <w:bodyDiv w:val="1"/>
      <w:marLeft w:val="0"/>
      <w:marRight w:val="0"/>
      <w:marTop w:val="0"/>
      <w:marBottom w:val="0"/>
      <w:divBdr>
        <w:top w:val="none" w:sz="0" w:space="0" w:color="auto"/>
        <w:left w:val="none" w:sz="0" w:space="0" w:color="auto"/>
        <w:bottom w:val="none" w:sz="0" w:space="0" w:color="auto"/>
        <w:right w:val="none" w:sz="0" w:space="0" w:color="auto"/>
      </w:divBdr>
    </w:div>
    <w:div w:id="1481730533">
      <w:bodyDiv w:val="1"/>
      <w:marLeft w:val="0"/>
      <w:marRight w:val="0"/>
      <w:marTop w:val="0"/>
      <w:marBottom w:val="0"/>
      <w:divBdr>
        <w:top w:val="none" w:sz="0" w:space="0" w:color="auto"/>
        <w:left w:val="none" w:sz="0" w:space="0" w:color="auto"/>
        <w:bottom w:val="none" w:sz="0" w:space="0" w:color="auto"/>
        <w:right w:val="none" w:sz="0" w:space="0" w:color="auto"/>
      </w:divBdr>
      <w:divsChild>
        <w:div w:id="410466637">
          <w:marLeft w:val="0"/>
          <w:marRight w:val="0"/>
          <w:marTop w:val="0"/>
          <w:marBottom w:val="0"/>
          <w:divBdr>
            <w:top w:val="none" w:sz="0" w:space="0" w:color="auto"/>
            <w:left w:val="none" w:sz="0" w:space="0" w:color="auto"/>
            <w:bottom w:val="none" w:sz="0" w:space="0" w:color="auto"/>
            <w:right w:val="none" w:sz="0" w:space="0" w:color="auto"/>
          </w:divBdr>
          <w:divsChild>
            <w:div w:id="33889782">
              <w:marLeft w:val="0"/>
              <w:marRight w:val="0"/>
              <w:marTop w:val="0"/>
              <w:marBottom w:val="0"/>
              <w:divBdr>
                <w:top w:val="none" w:sz="0" w:space="0" w:color="auto"/>
                <w:left w:val="none" w:sz="0" w:space="0" w:color="auto"/>
                <w:bottom w:val="none" w:sz="0" w:space="0" w:color="auto"/>
                <w:right w:val="none" w:sz="0" w:space="0" w:color="auto"/>
              </w:divBdr>
            </w:div>
            <w:div w:id="484512666">
              <w:marLeft w:val="0"/>
              <w:marRight w:val="0"/>
              <w:marTop w:val="0"/>
              <w:marBottom w:val="0"/>
              <w:divBdr>
                <w:top w:val="none" w:sz="0" w:space="0" w:color="auto"/>
                <w:left w:val="none" w:sz="0" w:space="0" w:color="auto"/>
                <w:bottom w:val="none" w:sz="0" w:space="0" w:color="auto"/>
                <w:right w:val="none" w:sz="0" w:space="0" w:color="auto"/>
              </w:divBdr>
            </w:div>
            <w:div w:id="1733965444">
              <w:marLeft w:val="0"/>
              <w:marRight w:val="0"/>
              <w:marTop w:val="0"/>
              <w:marBottom w:val="0"/>
              <w:divBdr>
                <w:top w:val="none" w:sz="0" w:space="0" w:color="auto"/>
                <w:left w:val="none" w:sz="0" w:space="0" w:color="auto"/>
                <w:bottom w:val="none" w:sz="0" w:space="0" w:color="auto"/>
                <w:right w:val="none" w:sz="0" w:space="0" w:color="auto"/>
              </w:divBdr>
            </w:div>
            <w:div w:id="1859268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702218">
      <w:bodyDiv w:val="1"/>
      <w:marLeft w:val="0"/>
      <w:marRight w:val="0"/>
      <w:marTop w:val="0"/>
      <w:marBottom w:val="0"/>
      <w:divBdr>
        <w:top w:val="none" w:sz="0" w:space="0" w:color="auto"/>
        <w:left w:val="none" w:sz="0" w:space="0" w:color="auto"/>
        <w:bottom w:val="none" w:sz="0" w:space="0" w:color="auto"/>
        <w:right w:val="none" w:sz="0" w:space="0" w:color="auto"/>
      </w:divBdr>
      <w:divsChild>
        <w:div w:id="1692878798">
          <w:marLeft w:val="0"/>
          <w:marRight w:val="0"/>
          <w:marTop w:val="0"/>
          <w:marBottom w:val="0"/>
          <w:divBdr>
            <w:top w:val="none" w:sz="0" w:space="0" w:color="auto"/>
            <w:left w:val="none" w:sz="0" w:space="0" w:color="auto"/>
            <w:bottom w:val="none" w:sz="0" w:space="0" w:color="auto"/>
            <w:right w:val="none" w:sz="0" w:space="0" w:color="auto"/>
          </w:divBdr>
          <w:divsChild>
            <w:div w:id="673264090">
              <w:marLeft w:val="0"/>
              <w:marRight w:val="0"/>
              <w:marTop w:val="0"/>
              <w:marBottom w:val="0"/>
              <w:divBdr>
                <w:top w:val="none" w:sz="0" w:space="0" w:color="auto"/>
                <w:left w:val="none" w:sz="0" w:space="0" w:color="auto"/>
                <w:bottom w:val="none" w:sz="0" w:space="0" w:color="auto"/>
                <w:right w:val="none" w:sz="0" w:space="0" w:color="auto"/>
              </w:divBdr>
            </w:div>
            <w:div w:id="962421976">
              <w:marLeft w:val="0"/>
              <w:marRight w:val="0"/>
              <w:marTop w:val="0"/>
              <w:marBottom w:val="0"/>
              <w:divBdr>
                <w:top w:val="none" w:sz="0" w:space="0" w:color="auto"/>
                <w:left w:val="none" w:sz="0" w:space="0" w:color="auto"/>
                <w:bottom w:val="none" w:sz="0" w:space="0" w:color="auto"/>
                <w:right w:val="none" w:sz="0" w:space="0" w:color="auto"/>
              </w:divBdr>
            </w:div>
            <w:div w:id="1300112831">
              <w:marLeft w:val="0"/>
              <w:marRight w:val="0"/>
              <w:marTop w:val="0"/>
              <w:marBottom w:val="0"/>
              <w:divBdr>
                <w:top w:val="none" w:sz="0" w:space="0" w:color="auto"/>
                <w:left w:val="none" w:sz="0" w:space="0" w:color="auto"/>
                <w:bottom w:val="none" w:sz="0" w:space="0" w:color="auto"/>
                <w:right w:val="none" w:sz="0" w:space="0" w:color="auto"/>
              </w:divBdr>
            </w:div>
            <w:div w:id="1316227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008644">
      <w:bodyDiv w:val="1"/>
      <w:marLeft w:val="0"/>
      <w:marRight w:val="0"/>
      <w:marTop w:val="0"/>
      <w:marBottom w:val="0"/>
      <w:divBdr>
        <w:top w:val="none" w:sz="0" w:space="0" w:color="auto"/>
        <w:left w:val="none" w:sz="0" w:space="0" w:color="auto"/>
        <w:bottom w:val="none" w:sz="0" w:space="0" w:color="auto"/>
        <w:right w:val="none" w:sz="0" w:space="0" w:color="auto"/>
      </w:divBdr>
    </w:div>
    <w:div w:id="1508597199">
      <w:bodyDiv w:val="1"/>
      <w:marLeft w:val="0"/>
      <w:marRight w:val="0"/>
      <w:marTop w:val="0"/>
      <w:marBottom w:val="0"/>
      <w:divBdr>
        <w:top w:val="none" w:sz="0" w:space="0" w:color="auto"/>
        <w:left w:val="none" w:sz="0" w:space="0" w:color="auto"/>
        <w:bottom w:val="none" w:sz="0" w:space="0" w:color="auto"/>
        <w:right w:val="none" w:sz="0" w:space="0" w:color="auto"/>
      </w:divBdr>
      <w:divsChild>
        <w:div w:id="1721323424">
          <w:marLeft w:val="0"/>
          <w:marRight w:val="0"/>
          <w:marTop w:val="0"/>
          <w:marBottom w:val="0"/>
          <w:divBdr>
            <w:top w:val="none" w:sz="0" w:space="0" w:color="auto"/>
            <w:left w:val="none" w:sz="0" w:space="0" w:color="auto"/>
            <w:bottom w:val="none" w:sz="0" w:space="0" w:color="auto"/>
            <w:right w:val="none" w:sz="0" w:space="0" w:color="auto"/>
          </w:divBdr>
          <w:divsChild>
            <w:div w:id="549609625">
              <w:marLeft w:val="0"/>
              <w:marRight w:val="0"/>
              <w:marTop w:val="0"/>
              <w:marBottom w:val="0"/>
              <w:divBdr>
                <w:top w:val="none" w:sz="0" w:space="0" w:color="auto"/>
                <w:left w:val="none" w:sz="0" w:space="0" w:color="auto"/>
                <w:bottom w:val="none" w:sz="0" w:space="0" w:color="auto"/>
                <w:right w:val="none" w:sz="0" w:space="0" w:color="auto"/>
              </w:divBdr>
            </w:div>
            <w:div w:id="564267418">
              <w:marLeft w:val="0"/>
              <w:marRight w:val="0"/>
              <w:marTop w:val="0"/>
              <w:marBottom w:val="0"/>
              <w:divBdr>
                <w:top w:val="none" w:sz="0" w:space="0" w:color="auto"/>
                <w:left w:val="none" w:sz="0" w:space="0" w:color="auto"/>
                <w:bottom w:val="none" w:sz="0" w:space="0" w:color="auto"/>
                <w:right w:val="none" w:sz="0" w:space="0" w:color="auto"/>
              </w:divBdr>
            </w:div>
            <w:div w:id="1056322217">
              <w:marLeft w:val="0"/>
              <w:marRight w:val="0"/>
              <w:marTop w:val="0"/>
              <w:marBottom w:val="0"/>
              <w:divBdr>
                <w:top w:val="none" w:sz="0" w:space="0" w:color="auto"/>
                <w:left w:val="none" w:sz="0" w:space="0" w:color="auto"/>
                <w:bottom w:val="none" w:sz="0" w:space="0" w:color="auto"/>
                <w:right w:val="none" w:sz="0" w:space="0" w:color="auto"/>
              </w:divBdr>
            </w:div>
            <w:div w:id="1359239599">
              <w:marLeft w:val="0"/>
              <w:marRight w:val="0"/>
              <w:marTop w:val="0"/>
              <w:marBottom w:val="0"/>
              <w:divBdr>
                <w:top w:val="none" w:sz="0" w:space="0" w:color="auto"/>
                <w:left w:val="none" w:sz="0" w:space="0" w:color="auto"/>
                <w:bottom w:val="none" w:sz="0" w:space="0" w:color="auto"/>
                <w:right w:val="none" w:sz="0" w:space="0" w:color="auto"/>
              </w:divBdr>
            </w:div>
            <w:div w:id="1844976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852309">
      <w:bodyDiv w:val="1"/>
      <w:marLeft w:val="0"/>
      <w:marRight w:val="0"/>
      <w:marTop w:val="0"/>
      <w:marBottom w:val="0"/>
      <w:divBdr>
        <w:top w:val="none" w:sz="0" w:space="0" w:color="auto"/>
        <w:left w:val="none" w:sz="0" w:space="0" w:color="auto"/>
        <w:bottom w:val="none" w:sz="0" w:space="0" w:color="auto"/>
        <w:right w:val="none" w:sz="0" w:space="0" w:color="auto"/>
      </w:divBdr>
    </w:div>
    <w:div w:id="1528568736">
      <w:bodyDiv w:val="1"/>
      <w:marLeft w:val="0"/>
      <w:marRight w:val="0"/>
      <w:marTop w:val="0"/>
      <w:marBottom w:val="0"/>
      <w:divBdr>
        <w:top w:val="none" w:sz="0" w:space="0" w:color="auto"/>
        <w:left w:val="none" w:sz="0" w:space="0" w:color="auto"/>
        <w:bottom w:val="none" w:sz="0" w:space="0" w:color="auto"/>
        <w:right w:val="none" w:sz="0" w:space="0" w:color="auto"/>
      </w:divBdr>
    </w:div>
    <w:div w:id="1530100316">
      <w:bodyDiv w:val="1"/>
      <w:marLeft w:val="0"/>
      <w:marRight w:val="0"/>
      <w:marTop w:val="0"/>
      <w:marBottom w:val="0"/>
      <w:divBdr>
        <w:top w:val="none" w:sz="0" w:space="0" w:color="auto"/>
        <w:left w:val="none" w:sz="0" w:space="0" w:color="auto"/>
        <w:bottom w:val="none" w:sz="0" w:space="0" w:color="auto"/>
        <w:right w:val="none" w:sz="0" w:space="0" w:color="auto"/>
      </w:divBdr>
    </w:div>
    <w:div w:id="1532449632">
      <w:bodyDiv w:val="1"/>
      <w:marLeft w:val="0"/>
      <w:marRight w:val="0"/>
      <w:marTop w:val="0"/>
      <w:marBottom w:val="0"/>
      <w:divBdr>
        <w:top w:val="none" w:sz="0" w:space="0" w:color="auto"/>
        <w:left w:val="none" w:sz="0" w:space="0" w:color="auto"/>
        <w:bottom w:val="none" w:sz="0" w:space="0" w:color="auto"/>
        <w:right w:val="none" w:sz="0" w:space="0" w:color="auto"/>
      </w:divBdr>
    </w:div>
    <w:div w:id="1536314280">
      <w:bodyDiv w:val="1"/>
      <w:marLeft w:val="0"/>
      <w:marRight w:val="0"/>
      <w:marTop w:val="0"/>
      <w:marBottom w:val="0"/>
      <w:divBdr>
        <w:top w:val="none" w:sz="0" w:space="0" w:color="auto"/>
        <w:left w:val="none" w:sz="0" w:space="0" w:color="auto"/>
        <w:bottom w:val="none" w:sz="0" w:space="0" w:color="auto"/>
        <w:right w:val="none" w:sz="0" w:space="0" w:color="auto"/>
      </w:divBdr>
      <w:divsChild>
        <w:div w:id="379867935">
          <w:marLeft w:val="0"/>
          <w:marRight w:val="0"/>
          <w:marTop w:val="0"/>
          <w:marBottom w:val="0"/>
          <w:divBdr>
            <w:top w:val="none" w:sz="0" w:space="0" w:color="auto"/>
            <w:left w:val="none" w:sz="0" w:space="0" w:color="auto"/>
            <w:bottom w:val="none" w:sz="0" w:space="0" w:color="auto"/>
            <w:right w:val="none" w:sz="0" w:space="0" w:color="auto"/>
          </w:divBdr>
        </w:div>
      </w:divsChild>
    </w:div>
    <w:div w:id="1541093137">
      <w:bodyDiv w:val="1"/>
      <w:marLeft w:val="0"/>
      <w:marRight w:val="0"/>
      <w:marTop w:val="0"/>
      <w:marBottom w:val="0"/>
      <w:divBdr>
        <w:top w:val="none" w:sz="0" w:space="0" w:color="auto"/>
        <w:left w:val="none" w:sz="0" w:space="0" w:color="auto"/>
        <w:bottom w:val="none" w:sz="0" w:space="0" w:color="auto"/>
        <w:right w:val="none" w:sz="0" w:space="0" w:color="auto"/>
      </w:divBdr>
    </w:div>
    <w:div w:id="1546484788">
      <w:bodyDiv w:val="1"/>
      <w:marLeft w:val="0"/>
      <w:marRight w:val="0"/>
      <w:marTop w:val="0"/>
      <w:marBottom w:val="0"/>
      <w:divBdr>
        <w:top w:val="none" w:sz="0" w:space="0" w:color="auto"/>
        <w:left w:val="none" w:sz="0" w:space="0" w:color="auto"/>
        <w:bottom w:val="none" w:sz="0" w:space="0" w:color="auto"/>
        <w:right w:val="none" w:sz="0" w:space="0" w:color="auto"/>
      </w:divBdr>
      <w:divsChild>
        <w:div w:id="901217878">
          <w:marLeft w:val="0"/>
          <w:marRight w:val="0"/>
          <w:marTop w:val="0"/>
          <w:marBottom w:val="0"/>
          <w:divBdr>
            <w:top w:val="none" w:sz="0" w:space="0" w:color="auto"/>
            <w:left w:val="none" w:sz="0" w:space="0" w:color="auto"/>
            <w:bottom w:val="none" w:sz="0" w:space="0" w:color="auto"/>
            <w:right w:val="none" w:sz="0" w:space="0" w:color="auto"/>
          </w:divBdr>
          <w:divsChild>
            <w:div w:id="1386682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9314813">
      <w:bodyDiv w:val="1"/>
      <w:marLeft w:val="0"/>
      <w:marRight w:val="0"/>
      <w:marTop w:val="0"/>
      <w:marBottom w:val="0"/>
      <w:divBdr>
        <w:top w:val="none" w:sz="0" w:space="0" w:color="auto"/>
        <w:left w:val="none" w:sz="0" w:space="0" w:color="auto"/>
        <w:bottom w:val="none" w:sz="0" w:space="0" w:color="auto"/>
        <w:right w:val="none" w:sz="0" w:space="0" w:color="auto"/>
      </w:divBdr>
    </w:div>
    <w:div w:id="1648824172">
      <w:bodyDiv w:val="1"/>
      <w:marLeft w:val="0"/>
      <w:marRight w:val="0"/>
      <w:marTop w:val="0"/>
      <w:marBottom w:val="0"/>
      <w:divBdr>
        <w:top w:val="none" w:sz="0" w:space="0" w:color="auto"/>
        <w:left w:val="none" w:sz="0" w:space="0" w:color="auto"/>
        <w:bottom w:val="none" w:sz="0" w:space="0" w:color="auto"/>
        <w:right w:val="none" w:sz="0" w:space="0" w:color="auto"/>
      </w:divBdr>
      <w:divsChild>
        <w:div w:id="1547448693">
          <w:marLeft w:val="547"/>
          <w:marRight w:val="0"/>
          <w:marTop w:val="96"/>
          <w:marBottom w:val="0"/>
          <w:divBdr>
            <w:top w:val="none" w:sz="0" w:space="0" w:color="auto"/>
            <w:left w:val="none" w:sz="0" w:space="0" w:color="auto"/>
            <w:bottom w:val="none" w:sz="0" w:space="0" w:color="auto"/>
            <w:right w:val="none" w:sz="0" w:space="0" w:color="auto"/>
          </w:divBdr>
        </w:div>
        <w:div w:id="1752005901">
          <w:marLeft w:val="1166"/>
          <w:marRight w:val="0"/>
          <w:marTop w:val="86"/>
          <w:marBottom w:val="0"/>
          <w:divBdr>
            <w:top w:val="none" w:sz="0" w:space="0" w:color="auto"/>
            <w:left w:val="none" w:sz="0" w:space="0" w:color="auto"/>
            <w:bottom w:val="none" w:sz="0" w:space="0" w:color="auto"/>
            <w:right w:val="none" w:sz="0" w:space="0" w:color="auto"/>
          </w:divBdr>
        </w:div>
        <w:div w:id="906452264">
          <w:marLeft w:val="1800"/>
          <w:marRight w:val="0"/>
          <w:marTop w:val="96"/>
          <w:marBottom w:val="0"/>
          <w:divBdr>
            <w:top w:val="none" w:sz="0" w:space="0" w:color="auto"/>
            <w:left w:val="none" w:sz="0" w:space="0" w:color="auto"/>
            <w:bottom w:val="none" w:sz="0" w:space="0" w:color="auto"/>
            <w:right w:val="none" w:sz="0" w:space="0" w:color="auto"/>
          </w:divBdr>
        </w:div>
      </w:divsChild>
    </w:div>
    <w:div w:id="1678078699">
      <w:bodyDiv w:val="1"/>
      <w:marLeft w:val="0"/>
      <w:marRight w:val="0"/>
      <w:marTop w:val="0"/>
      <w:marBottom w:val="0"/>
      <w:divBdr>
        <w:top w:val="none" w:sz="0" w:space="0" w:color="auto"/>
        <w:left w:val="none" w:sz="0" w:space="0" w:color="auto"/>
        <w:bottom w:val="none" w:sz="0" w:space="0" w:color="auto"/>
        <w:right w:val="none" w:sz="0" w:space="0" w:color="auto"/>
      </w:divBdr>
    </w:div>
    <w:div w:id="1679700277">
      <w:bodyDiv w:val="1"/>
      <w:marLeft w:val="0"/>
      <w:marRight w:val="0"/>
      <w:marTop w:val="0"/>
      <w:marBottom w:val="0"/>
      <w:divBdr>
        <w:top w:val="none" w:sz="0" w:space="0" w:color="auto"/>
        <w:left w:val="none" w:sz="0" w:space="0" w:color="auto"/>
        <w:bottom w:val="none" w:sz="0" w:space="0" w:color="auto"/>
        <w:right w:val="none" w:sz="0" w:space="0" w:color="auto"/>
      </w:divBdr>
    </w:div>
    <w:div w:id="1727220682">
      <w:bodyDiv w:val="1"/>
      <w:marLeft w:val="0"/>
      <w:marRight w:val="0"/>
      <w:marTop w:val="0"/>
      <w:marBottom w:val="0"/>
      <w:divBdr>
        <w:top w:val="none" w:sz="0" w:space="0" w:color="auto"/>
        <w:left w:val="none" w:sz="0" w:space="0" w:color="auto"/>
        <w:bottom w:val="none" w:sz="0" w:space="0" w:color="auto"/>
        <w:right w:val="none" w:sz="0" w:space="0" w:color="auto"/>
      </w:divBdr>
      <w:divsChild>
        <w:div w:id="1876849998">
          <w:marLeft w:val="0"/>
          <w:marRight w:val="0"/>
          <w:marTop w:val="0"/>
          <w:marBottom w:val="0"/>
          <w:divBdr>
            <w:top w:val="none" w:sz="0" w:space="0" w:color="auto"/>
            <w:left w:val="none" w:sz="0" w:space="0" w:color="auto"/>
            <w:bottom w:val="none" w:sz="0" w:space="0" w:color="auto"/>
            <w:right w:val="none" w:sz="0" w:space="0" w:color="auto"/>
          </w:divBdr>
          <w:divsChild>
            <w:div w:id="1266962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6850423">
      <w:bodyDiv w:val="1"/>
      <w:marLeft w:val="0"/>
      <w:marRight w:val="0"/>
      <w:marTop w:val="0"/>
      <w:marBottom w:val="0"/>
      <w:divBdr>
        <w:top w:val="none" w:sz="0" w:space="0" w:color="auto"/>
        <w:left w:val="none" w:sz="0" w:space="0" w:color="auto"/>
        <w:bottom w:val="none" w:sz="0" w:space="0" w:color="auto"/>
        <w:right w:val="none" w:sz="0" w:space="0" w:color="auto"/>
      </w:divBdr>
      <w:divsChild>
        <w:div w:id="449396276">
          <w:marLeft w:val="0"/>
          <w:marRight w:val="0"/>
          <w:marTop w:val="0"/>
          <w:marBottom w:val="0"/>
          <w:divBdr>
            <w:top w:val="none" w:sz="0" w:space="0" w:color="auto"/>
            <w:left w:val="none" w:sz="0" w:space="0" w:color="auto"/>
            <w:bottom w:val="none" w:sz="0" w:space="0" w:color="auto"/>
            <w:right w:val="none" w:sz="0" w:space="0" w:color="auto"/>
          </w:divBdr>
          <w:divsChild>
            <w:div w:id="62992392">
              <w:marLeft w:val="0"/>
              <w:marRight w:val="0"/>
              <w:marTop w:val="0"/>
              <w:marBottom w:val="0"/>
              <w:divBdr>
                <w:top w:val="none" w:sz="0" w:space="0" w:color="auto"/>
                <w:left w:val="none" w:sz="0" w:space="0" w:color="auto"/>
                <w:bottom w:val="none" w:sz="0" w:space="0" w:color="auto"/>
                <w:right w:val="none" w:sz="0" w:space="0" w:color="auto"/>
              </w:divBdr>
            </w:div>
            <w:div w:id="271322790">
              <w:marLeft w:val="0"/>
              <w:marRight w:val="0"/>
              <w:marTop w:val="0"/>
              <w:marBottom w:val="0"/>
              <w:divBdr>
                <w:top w:val="none" w:sz="0" w:space="0" w:color="auto"/>
                <w:left w:val="none" w:sz="0" w:space="0" w:color="auto"/>
                <w:bottom w:val="none" w:sz="0" w:space="0" w:color="auto"/>
                <w:right w:val="none" w:sz="0" w:space="0" w:color="auto"/>
              </w:divBdr>
            </w:div>
            <w:div w:id="355543054">
              <w:marLeft w:val="0"/>
              <w:marRight w:val="0"/>
              <w:marTop w:val="0"/>
              <w:marBottom w:val="0"/>
              <w:divBdr>
                <w:top w:val="none" w:sz="0" w:space="0" w:color="auto"/>
                <w:left w:val="none" w:sz="0" w:space="0" w:color="auto"/>
                <w:bottom w:val="none" w:sz="0" w:space="0" w:color="auto"/>
                <w:right w:val="none" w:sz="0" w:space="0" w:color="auto"/>
              </w:divBdr>
            </w:div>
            <w:div w:id="415058406">
              <w:marLeft w:val="0"/>
              <w:marRight w:val="0"/>
              <w:marTop w:val="0"/>
              <w:marBottom w:val="0"/>
              <w:divBdr>
                <w:top w:val="none" w:sz="0" w:space="0" w:color="auto"/>
                <w:left w:val="none" w:sz="0" w:space="0" w:color="auto"/>
                <w:bottom w:val="none" w:sz="0" w:space="0" w:color="auto"/>
                <w:right w:val="none" w:sz="0" w:space="0" w:color="auto"/>
              </w:divBdr>
            </w:div>
            <w:div w:id="510949540">
              <w:marLeft w:val="0"/>
              <w:marRight w:val="0"/>
              <w:marTop w:val="0"/>
              <w:marBottom w:val="0"/>
              <w:divBdr>
                <w:top w:val="none" w:sz="0" w:space="0" w:color="auto"/>
                <w:left w:val="none" w:sz="0" w:space="0" w:color="auto"/>
                <w:bottom w:val="none" w:sz="0" w:space="0" w:color="auto"/>
                <w:right w:val="none" w:sz="0" w:space="0" w:color="auto"/>
              </w:divBdr>
            </w:div>
            <w:div w:id="701369500">
              <w:marLeft w:val="0"/>
              <w:marRight w:val="0"/>
              <w:marTop w:val="0"/>
              <w:marBottom w:val="0"/>
              <w:divBdr>
                <w:top w:val="none" w:sz="0" w:space="0" w:color="auto"/>
                <w:left w:val="none" w:sz="0" w:space="0" w:color="auto"/>
                <w:bottom w:val="none" w:sz="0" w:space="0" w:color="auto"/>
                <w:right w:val="none" w:sz="0" w:space="0" w:color="auto"/>
              </w:divBdr>
            </w:div>
            <w:div w:id="1170828062">
              <w:marLeft w:val="0"/>
              <w:marRight w:val="0"/>
              <w:marTop w:val="0"/>
              <w:marBottom w:val="0"/>
              <w:divBdr>
                <w:top w:val="none" w:sz="0" w:space="0" w:color="auto"/>
                <w:left w:val="none" w:sz="0" w:space="0" w:color="auto"/>
                <w:bottom w:val="none" w:sz="0" w:space="0" w:color="auto"/>
                <w:right w:val="none" w:sz="0" w:space="0" w:color="auto"/>
              </w:divBdr>
            </w:div>
            <w:div w:id="1674068920">
              <w:marLeft w:val="0"/>
              <w:marRight w:val="0"/>
              <w:marTop w:val="0"/>
              <w:marBottom w:val="0"/>
              <w:divBdr>
                <w:top w:val="none" w:sz="0" w:space="0" w:color="auto"/>
                <w:left w:val="none" w:sz="0" w:space="0" w:color="auto"/>
                <w:bottom w:val="none" w:sz="0" w:space="0" w:color="auto"/>
                <w:right w:val="none" w:sz="0" w:space="0" w:color="auto"/>
              </w:divBdr>
            </w:div>
            <w:div w:id="1813208038">
              <w:marLeft w:val="0"/>
              <w:marRight w:val="0"/>
              <w:marTop w:val="0"/>
              <w:marBottom w:val="0"/>
              <w:divBdr>
                <w:top w:val="none" w:sz="0" w:space="0" w:color="auto"/>
                <w:left w:val="none" w:sz="0" w:space="0" w:color="auto"/>
                <w:bottom w:val="none" w:sz="0" w:space="0" w:color="auto"/>
                <w:right w:val="none" w:sz="0" w:space="0" w:color="auto"/>
              </w:divBdr>
            </w:div>
            <w:div w:id="1824659961">
              <w:marLeft w:val="0"/>
              <w:marRight w:val="0"/>
              <w:marTop w:val="0"/>
              <w:marBottom w:val="0"/>
              <w:divBdr>
                <w:top w:val="none" w:sz="0" w:space="0" w:color="auto"/>
                <w:left w:val="none" w:sz="0" w:space="0" w:color="auto"/>
                <w:bottom w:val="none" w:sz="0" w:space="0" w:color="auto"/>
                <w:right w:val="none" w:sz="0" w:space="0" w:color="auto"/>
              </w:divBdr>
            </w:div>
            <w:div w:id="1981574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328134">
      <w:bodyDiv w:val="1"/>
      <w:marLeft w:val="0"/>
      <w:marRight w:val="0"/>
      <w:marTop w:val="0"/>
      <w:marBottom w:val="0"/>
      <w:divBdr>
        <w:top w:val="none" w:sz="0" w:space="0" w:color="auto"/>
        <w:left w:val="none" w:sz="0" w:space="0" w:color="auto"/>
        <w:bottom w:val="none" w:sz="0" w:space="0" w:color="auto"/>
        <w:right w:val="none" w:sz="0" w:space="0" w:color="auto"/>
      </w:divBdr>
    </w:div>
    <w:div w:id="1743982749">
      <w:bodyDiv w:val="1"/>
      <w:marLeft w:val="0"/>
      <w:marRight w:val="0"/>
      <w:marTop w:val="0"/>
      <w:marBottom w:val="0"/>
      <w:divBdr>
        <w:top w:val="none" w:sz="0" w:space="0" w:color="auto"/>
        <w:left w:val="none" w:sz="0" w:space="0" w:color="auto"/>
        <w:bottom w:val="none" w:sz="0" w:space="0" w:color="auto"/>
        <w:right w:val="none" w:sz="0" w:space="0" w:color="auto"/>
      </w:divBdr>
      <w:divsChild>
        <w:div w:id="788429742">
          <w:marLeft w:val="0"/>
          <w:marRight w:val="0"/>
          <w:marTop w:val="0"/>
          <w:marBottom w:val="0"/>
          <w:divBdr>
            <w:top w:val="none" w:sz="0" w:space="0" w:color="auto"/>
            <w:left w:val="none" w:sz="0" w:space="0" w:color="auto"/>
            <w:bottom w:val="none" w:sz="0" w:space="0" w:color="auto"/>
            <w:right w:val="none" w:sz="0" w:space="0" w:color="auto"/>
          </w:divBdr>
          <w:divsChild>
            <w:div w:id="168912725">
              <w:marLeft w:val="0"/>
              <w:marRight w:val="0"/>
              <w:marTop w:val="0"/>
              <w:marBottom w:val="0"/>
              <w:divBdr>
                <w:top w:val="none" w:sz="0" w:space="0" w:color="auto"/>
                <w:left w:val="none" w:sz="0" w:space="0" w:color="auto"/>
                <w:bottom w:val="none" w:sz="0" w:space="0" w:color="auto"/>
                <w:right w:val="none" w:sz="0" w:space="0" w:color="auto"/>
              </w:divBdr>
            </w:div>
            <w:div w:id="224025771">
              <w:marLeft w:val="0"/>
              <w:marRight w:val="0"/>
              <w:marTop w:val="0"/>
              <w:marBottom w:val="0"/>
              <w:divBdr>
                <w:top w:val="none" w:sz="0" w:space="0" w:color="auto"/>
                <w:left w:val="none" w:sz="0" w:space="0" w:color="auto"/>
                <w:bottom w:val="none" w:sz="0" w:space="0" w:color="auto"/>
                <w:right w:val="none" w:sz="0" w:space="0" w:color="auto"/>
              </w:divBdr>
            </w:div>
            <w:div w:id="531918306">
              <w:marLeft w:val="0"/>
              <w:marRight w:val="0"/>
              <w:marTop w:val="0"/>
              <w:marBottom w:val="0"/>
              <w:divBdr>
                <w:top w:val="none" w:sz="0" w:space="0" w:color="auto"/>
                <w:left w:val="none" w:sz="0" w:space="0" w:color="auto"/>
                <w:bottom w:val="none" w:sz="0" w:space="0" w:color="auto"/>
                <w:right w:val="none" w:sz="0" w:space="0" w:color="auto"/>
              </w:divBdr>
            </w:div>
            <w:div w:id="603612714">
              <w:marLeft w:val="0"/>
              <w:marRight w:val="0"/>
              <w:marTop w:val="0"/>
              <w:marBottom w:val="0"/>
              <w:divBdr>
                <w:top w:val="none" w:sz="0" w:space="0" w:color="auto"/>
                <w:left w:val="none" w:sz="0" w:space="0" w:color="auto"/>
                <w:bottom w:val="none" w:sz="0" w:space="0" w:color="auto"/>
                <w:right w:val="none" w:sz="0" w:space="0" w:color="auto"/>
              </w:divBdr>
            </w:div>
            <w:div w:id="766074974">
              <w:marLeft w:val="0"/>
              <w:marRight w:val="0"/>
              <w:marTop w:val="0"/>
              <w:marBottom w:val="0"/>
              <w:divBdr>
                <w:top w:val="none" w:sz="0" w:space="0" w:color="auto"/>
                <w:left w:val="none" w:sz="0" w:space="0" w:color="auto"/>
                <w:bottom w:val="none" w:sz="0" w:space="0" w:color="auto"/>
                <w:right w:val="none" w:sz="0" w:space="0" w:color="auto"/>
              </w:divBdr>
            </w:div>
            <w:div w:id="1019357754">
              <w:marLeft w:val="0"/>
              <w:marRight w:val="0"/>
              <w:marTop w:val="0"/>
              <w:marBottom w:val="0"/>
              <w:divBdr>
                <w:top w:val="none" w:sz="0" w:space="0" w:color="auto"/>
                <w:left w:val="none" w:sz="0" w:space="0" w:color="auto"/>
                <w:bottom w:val="none" w:sz="0" w:space="0" w:color="auto"/>
                <w:right w:val="none" w:sz="0" w:space="0" w:color="auto"/>
              </w:divBdr>
            </w:div>
            <w:div w:id="1095976907">
              <w:marLeft w:val="0"/>
              <w:marRight w:val="0"/>
              <w:marTop w:val="0"/>
              <w:marBottom w:val="0"/>
              <w:divBdr>
                <w:top w:val="none" w:sz="0" w:space="0" w:color="auto"/>
                <w:left w:val="none" w:sz="0" w:space="0" w:color="auto"/>
                <w:bottom w:val="none" w:sz="0" w:space="0" w:color="auto"/>
                <w:right w:val="none" w:sz="0" w:space="0" w:color="auto"/>
              </w:divBdr>
            </w:div>
            <w:div w:id="1507745169">
              <w:marLeft w:val="0"/>
              <w:marRight w:val="0"/>
              <w:marTop w:val="0"/>
              <w:marBottom w:val="0"/>
              <w:divBdr>
                <w:top w:val="none" w:sz="0" w:space="0" w:color="auto"/>
                <w:left w:val="none" w:sz="0" w:space="0" w:color="auto"/>
                <w:bottom w:val="none" w:sz="0" w:space="0" w:color="auto"/>
                <w:right w:val="none" w:sz="0" w:space="0" w:color="auto"/>
              </w:divBdr>
            </w:div>
            <w:div w:id="1907715537">
              <w:marLeft w:val="0"/>
              <w:marRight w:val="0"/>
              <w:marTop w:val="0"/>
              <w:marBottom w:val="0"/>
              <w:divBdr>
                <w:top w:val="none" w:sz="0" w:space="0" w:color="auto"/>
                <w:left w:val="none" w:sz="0" w:space="0" w:color="auto"/>
                <w:bottom w:val="none" w:sz="0" w:space="0" w:color="auto"/>
                <w:right w:val="none" w:sz="0" w:space="0" w:color="auto"/>
              </w:divBdr>
            </w:div>
            <w:div w:id="1955940036">
              <w:marLeft w:val="0"/>
              <w:marRight w:val="0"/>
              <w:marTop w:val="0"/>
              <w:marBottom w:val="0"/>
              <w:divBdr>
                <w:top w:val="none" w:sz="0" w:space="0" w:color="auto"/>
                <w:left w:val="none" w:sz="0" w:space="0" w:color="auto"/>
                <w:bottom w:val="none" w:sz="0" w:space="0" w:color="auto"/>
                <w:right w:val="none" w:sz="0" w:space="0" w:color="auto"/>
              </w:divBdr>
            </w:div>
            <w:div w:id="2039357853">
              <w:marLeft w:val="0"/>
              <w:marRight w:val="0"/>
              <w:marTop w:val="0"/>
              <w:marBottom w:val="0"/>
              <w:divBdr>
                <w:top w:val="none" w:sz="0" w:space="0" w:color="auto"/>
                <w:left w:val="none" w:sz="0" w:space="0" w:color="auto"/>
                <w:bottom w:val="none" w:sz="0" w:space="0" w:color="auto"/>
                <w:right w:val="none" w:sz="0" w:space="0" w:color="auto"/>
              </w:divBdr>
            </w:div>
            <w:div w:id="2077894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7680557">
      <w:bodyDiv w:val="1"/>
      <w:marLeft w:val="0"/>
      <w:marRight w:val="0"/>
      <w:marTop w:val="0"/>
      <w:marBottom w:val="0"/>
      <w:divBdr>
        <w:top w:val="none" w:sz="0" w:space="0" w:color="auto"/>
        <w:left w:val="none" w:sz="0" w:space="0" w:color="auto"/>
        <w:bottom w:val="none" w:sz="0" w:space="0" w:color="auto"/>
        <w:right w:val="none" w:sz="0" w:space="0" w:color="auto"/>
      </w:divBdr>
      <w:divsChild>
        <w:div w:id="1325432280">
          <w:marLeft w:val="1166"/>
          <w:marRight w:val="0"/>
          <w:marTop w:val="86"/>
          <w:marBottom w:val="0"/>
          <w:divBdr>
            <w:top w:val="none" w:sz="0" w:space="0" w:color="auto"/>
            <w:left w:val="none" w:sz="0" w:space="0" w:color="auto"/>
            <w:bottom w:val="none" w:sz="0" w:space="0" w:color="auto"/>
            <w:right w:val="none" w:sz="0" w:space="0" w:color="auto"/>
          </w:divBdr>
        </w:div>
      </w:divsChild>
    </w:div>
    <w:div w:id="1780829519">
      <w:bodyDiv w:val="1"/>
      <w:marLeft w:val="0"/>
      <w:marRight w:val="0"/>
      <w:marTop w:val="0"/>
      <w:marBottom w:val="0"/>
      <w:divBdr>
        <w:top w:val="none" w:sz="0" w:space="0" w:color="auto"/>
        <w:left w:val="none" w:sz="0" w:space="0" w:color="auto"/>
        <w:bottom w:val="none" w:sz="0" w:space="0" w:color="auto"/>
        <w:right w:val="none" w:sz="0" w:space="0" w:color="auto"/>
      </w:divBdr>
    </w:div>
    <w:div w:id="1795975082">
      <w:bodyDiv w:val="1"/>
      <w:marLeft w:val="0"/>
      <w:marRight w:val="0"/>
      <w:marTop w:val="0"/>
      <w:marBottom w:val="0"/>
      <w:divBdr>
        <w:top w:val="none" w:sz="0" w:space="0" w:color="auto"/>
        <w:left w:val="none" w:sz="0" w:space="0" w:color="auto"/>
        <w:bottom w:val="none" w:sz="0" w:space="0" w:color="auto"/>
        <w:right w:val="none" w:sz="0" w:space="0" w:color="auto"/>
      </w:divBdr>
    </w:div>
    <w:div w:id="1815180529">
      <w:bodyDiv w:val="1"/>
      <w:marLeft w:val="0"/>
      <w:marRight w:val="0"/>
      <w:marTop w:val="0"/>
      <w:marBottom w:val="0"/>
      <w:divBdr>
        <w:top w:val="none" w:sz="0" w:space="0" w:color="auto"/>
        <w:left w:val="none" w:sz="0" w:space="0" w:color="auto"/>
        <w:bottom w:val="none" w:sz="0" w:space="0" w:color="auto"/>
        <w:right w:val="none" w:sz="0" w:space="0" w:color="auto"/>
      </w:divBdr>
      <w:divsChild>
        <w:div w:id="319622241">
          <w:marLeft w:val="0"/>
          <w:marRight w:val="0"/>
          <w:marTop w:val="0"/>
          <w:marBottom w:val="0"/>
          <w:divBdr>
            <w:top w:val="none" w:sz="0" w:space="0" w:color="auto"/>
            <w:left w:val="none" w:sz="0" w:space="0" w:color="auto"/>
            <w:bottom w:val="none" w:sz="0" w:space="0" w:color="auto"/>
            <w:right w:val="none" w:sz="0" w:space="0" w:color="auto"/>
          </w:divBdr>
          <w:divsChild>
            <w:div w:id="279803522">
              <w:marLeft w:val="0"/>
              <w:marRight w:val="0"/>
              <w:marTop w:val="0"/>
              <w:marBottom w:val="0"/>
              <w:divBdr>
                <w:top w:val="none" w:sz="0" w:space="0" w:color="auto"/>
                <w:left w:val="none" w:sz="0" w:space="0" w:color="auto"/>
                <w:bottom w:val="none" w:sz="0" w:space="0" w:color="auto"/>
                <w:right w:val="none" w:sz="0" w:space="0" w:color="auto"/>
              </w:divBdr>
            </w:div>
            <w:div w:id="372272759">
              <w:marLeft w:val="0"/>
              <w:marRight w:val="0"/>
              <w:marTop w:val="0"/>
              <w:marBottom w:val="0"/>
              <w:divBdr>
                <w:top w:val="none" w:sz="0" w:space="0" w:color="auto"/>
                <w:left w:val="none" w:sz="0" w:space="0" w:color="auto"/>
                <w:bottom w:val="none" w:sz="0" w:space="0" w:color="auto"/>
                <w:right w:val="none" w:sz="0" w:space="0" w:color="auto"/>
              </w:divBdr>
            </w:div>
            <w:div w:id="766540639">
              <w:marLeft w:val="0"/>
              <w:marRight w:val="0"/>
              <w:marTop w:val="0"/>
              <w:marBottom w:val="0"/>
              <w:divBdr>
                <w:top w:val="none" w:sz="0" w:space="0" w:color="auto"/>
                <w:left w:val="none" w:sz="0" w:space="0" w:color="auto"/>
                <w:bottom w:val="none" w:sz="0" w:space="0" w:color="auto"/>
                <w:right w:val="none" w:sz="0" w:space="0" w:color="auto"/>
              </w:divBdr>
            </w:div>
            <w:div w:id="857815731">
              <w:marLeft w:val="0"/>
              <w:marRight w:val="0"/>
              <w:marTop w:val="0"/>
              <w:marBottom w:val="0"/>
              <w:divBdr>
                <w:top w:val="none" w:sz="0" w:space="0" w:color="auto"/>
                <w:left w:val="none" w:sz="0" w:space="0" w:color="auto"/>
                <w:bottom w:val="none" w:sz="0" w:space="0" w:color="auto"/>
                <w:right w:val="none" w:sz="0" w:space="0" w:color="auto"/>
              </w:divBdr>
            </w:div>
            <w:div w:id="1588690366">
              <w:marLeft w:val="0"/>
              <w:marRight w:val="0"/>
              <w:marTop w:val="0"/>
              <w:marBottom w:val="0"/>
              <w:divBdr>
                <w:top w:val="none" w:sz="0" w:space="0" w:color="auto"/>
                <w:left w:val="none" w:sz="0" w:space="0" w:color="auto"/>
                <w:bottom w:val="none" w:sz="0" w:space="0" w:color="auto"/>
                <w:right w:val="none" w:sz="0" w:space="0" w:color="auto"/>
              </w:divBdr>
            </w:div>
            <w:div w:id="1718435700">
              <w:marLeft w:val="0"/>
              <w:marRight w:val="0"/>
              <w:marTop w:val="0"/>
              <w:marBottom w:val="0"/>
              <w:divBdr>
                <w:top w:val="none" w:sz="0" w:space="0" w:color="auto"/>
                <w:left w:val="none" w:sz="0" w:space="0" w:color="auto"/>
                <w:bottom w:val="none" w:sz="0" w:space="0" w:color="auto"/>
                <w:right w:val="none" w:sz="0" w:space="0" w:color="auto"/>
              </w:divBdr>
            </w:div>
            <w:div w:id="2044744928">
              <w:marLeft w:val="0"/>
              <w:marRight w:val="0"/>
              <w:marTop w:val="0"/>
              <w:marBottom w:val="0"/>
              <w:divBdr>
                <w:top w:val="none" w:sz="0" w:space="0" w:color="auto"/>
                <w:left w:val="none" w:sz="0" w:space="0" w:color="auto"/>
                <w:bottom w:val="none" w:sz="0" w:space="0" w:color="auto"/>
                <w:right w:val="none" w:sz="0" w:space="0" w:color="auto"/>
              </w:divBdr>
            </w:div>
            <w:div w:id="210036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9371673">
      <w:bodyDiv w:val="1"/>
      <w:marLeft w:val="0"/>
      <w:marRight w:val="0"/>
      <w:marTop w:val="0"/>
      <w:marBottom w:val="0"/>
      <w:divBdr>
        <w:top w:val="none" w:sz="0" w:space="0" w:color="auto"/>
        <w:left w:val="none" w:sz="0" w:space="0" w:color="auto"/>
        <w:bottom w:val="none" w:sz="0" w:space="0" w:color="auto"/>
        <w:right w:val="none" w:sz="0" w:space="0" w:color="auto"/>
      </w:divBdr>
    </w:div>
    <w:div w:id="1825388737">
      <w:bodyDiv w:val="1"/>
      <w:marLeft w:val="0"/>
      <w:marRight w:val="0"/>
      <w:marTop w:val="0"/>
      <w:marBottom w:val="0"/>
      <w:divBdr>
        <w:top w:val="none" w:sz="0" w:space="0" w:color="auto"/>
        <w:left w:val="none" w:sz="0" w:space="0" w:color="auto"/>
        <w:bottom w:val="none" w:sz="0" w:space="0" w:color="auto"/>
        <w:right w:val="none" w:sz="0" w:space="0" w:color="auto"/>
      </w:divBdr>
    </w:div>
    <w:div w:id="1825467138">
      <w:bodyDiv w:val="1"/>
      <w:marLeft w:val="0"/>
      <w:marRight w:val="0"/>
      <w:marTop w:val="0"/>
      <w:marBottom w:val="0"/>
      <w:divBdr>
        <w:top w:val="none" w:sz="0" w:space="0" w:color="auto"/>
        <w:left w:val="none" w:sz="0" w:space="0" w:color="auto"/>
        <w:bottom w:val="none" w:sz="0" w:space="0" w:color="auto"/>
        <w:right w:val="none" w:sz="0" w:space="0" w:color="auto"/>
      </w:divBdr>
      <w:divsChild>
        <w:div w:id="736048588">
          <w:marLeft w:val="547"/>
          <w:marRight w:val="0"/>
          <w:marTop w:val="0"/>
          <w:marBottom w:val="0"/>
          <w:divBdr>
            <w:top w:val="none" w:sz="0" w:space="0" w:color="auto"/>
            <w:left w:val="none" w:sz="0" w:space="0" w:color="auto"/>
            <w:bottom w:val="none" w:sz="0" w:space="0" w:color="auto"/>
            <w:right w:val="none" w:sz="0" w:space="0" w:color="auto"/>
          </w:divBdr>
        </w:div>
      </w:divsChild>
    </w:div>
    <w:div w:id="1848397044">
      <w:bodyDiv w:val="1"/>
      <w:marLeft w:val="0"/>
      <w:marRight w:val="0"/>
      <w:marTop w:val="0"/>
      <w:marBottom w:val="0"/>
      <w:divBdr>
        <w:top w:val="none" w:sz="0" w:space="0" w:color="auto"/>
        <w:left w:val="none" w:sz="0" w:space="0" w:color="auto"/>
        <w:bottom w:val="none" w:sz="0" w:space="0" w:color="auto"/>
        <w:right w:val="none" w:sz="0" w:space="0" w:color="auto"/>
      </w:divBdr>
      <w:divsChild>
        <w:div w:id="238442930">
          <w:marLeft w:val="0"/>
          <w:marRight w:val="0"/>
          <w:marTop w:val="0"/>
          <w:marBottom w:val="0"/>
          <w:divBdr>
            <w:top w:val="none" w:sz="0" w:space="0" w:color="auto"/>
            <w:left w:val="none" w:sz="0" w:space="0" w:color="auto"/>
            <w:bottom w:val="none" w:sz="0" w:space="0" w:color="auto"/>
            <w:right w:val="none" w:sz="0" w:space="0" w:color="auto"/>
          </w:divBdr>
        </w:div>
        <w:div w:id="612052243">
          <w:marLeft w:val="0"/>
          <w:marRight w:val="0"/>
          <w:marTop w:val="0"/>
          <w:marBottom w:val="0"/>
          <w:divBdr>
            <w:top w:val="none" w:sz="0" w:space="0" w:color="auto"/>
            <w:left w:val="none" w:sz="0" w:space="0" w:color="auto"/>
            <w:bottom w:val="none" w:sz="0" w:space="0" w:color="auto"/>
            <w:right w:val="none" w:sz="0" w:space="0" w:color="auto"/>
          </w:divBdr>
        </w:div>
        <w:div w:id="715741183">
          <w:marLeft w:val="0"/>
          <w:marRight w:val="0"/>
          <w:marTop w:val="0"/>
          <w:marBottom w:val="0"/>
          <w:divBdr>
            <w:top w:val="none" w:sz="0" w:space="0" w:color="auto"/>
            <w:left w:val="none" w:sz="0" w:space="0" w:color="auto"/>
            <w:bottom w:val="none" w:sz="0" w:space="0" w:color="auto"/>
            <w:right w:val="none" w:sz="0" w:space="0" w:color="auto"/>
          </w:divBdr>
        </w:div>
        <w:div w:id="764111330">
          <w:marLeft w:val="0"/>
          <w:marRight w:val="0"/>
          <w:marTop w:val="0"/>
          <w:marBottom w:val="0"/>
          <w:divBdr>
            <w:top w:val="none" w:sz="0" w:space="0" w:color="auto"/>
            <w:left w:val="none" w:sz="0" w:space="0" w:color="auto"/>
            <w:bottom w:val="none" w:sz="0" w:space="0" w:color="auto"/>
            <w:right w:val="none" w:sz="0" w:space="0" w:color="auto"/>
          </w:divBdr>
        </w:div>
        <w:div w:id="1001198022">
          <w:marLeft w:val="0"/>
          <w:marRight w:val="0"/>
          <w:marTop w:val="0"/>
          <w:marBottom w:val="0"/>
          <w:divBdr>
            <w:top w:val="none" w:sz="0" w:space="0" w:color="auto"/>
            <w:left w:val="none" w:sz="0" w:space="0" w:color="auto"/>
            <w:bottom w:val="none" w:sz="0" w:space="0" w:color="auto"/>
            <w:right w:val="none" w:sz="0" w:space="0" w:color="auto"/>
          </w:divBdr>
        </w:div>
        <w:div w:id="1288002549">
          <w:marLeft w:val="0"/>
          <w:marRight w:val="0"/>
          <w:marTop w:val="0"/>
          <w:marBottom w:val="0"/>
          <w:divBdr>
            <w:top w:val="none" w:sz="0" w:space="0" w:color="auto"/>
            <w:left w:val="none" w:sz="0" w:space="0" w:color="auto"/>
            <w:bottom w:val="none" w:sz="0" w:space="0" w:color="auto"/>
            <w:right w:val="none" w:sz="0" w:space="0" w:color="auto"/>
          </w:divBdr>
        </w:div>
        <w:div w:id="1303269715">
          <w:marLeft w:val="0"/>
          <w:marRight w:val="0"/>
          <w:marTop w:val="0"/>
          <w:marBottom w:val="0"/>
          <w:divBdr>
            <w:top w:val="none" w:sz="0" w:space="0" w:color="auto"/>
            <w:left w:val="none" w:sz="0" w:space="0" w:color="auto"/>
            <w:bottom w:val="none" w:sz="0" w:space="0" w:color="auto"/>
            <w:right w:val="none" w:sz="0" w:space="0" w:color="auto"/>
          </w:divBdr>
        </w:div>
        <w:div w:id="1417828501">
          <w:marLeft w:val="0"/>
          <w:marRight w:val="0"/>
          <w:marTop w:val="0"/>
          <w:marBottom w:val="0"/>
          <w:divBdr>
            <w:top w:val="none" w:sz="0" w:space="0" w:color="auto"/>
            <w:left w:val="none" w:sz="0" w:space="0" w:color="auto"/>
            <w:bottom w:val="none" w:sz="0" w:space="0" w:color="auto"/>
            <w:right w:val="none" w:sz="0" w:space="0" w:color="auto"/>
          </w:divBdr>
        </w:div>
        <w:div w:id="1632516296">
          <w:marLeft w:val="0"/>
          <w:marRight w:val="0"/>
          <w:marTop w:val="0"/>
          <w:marBottom w:val="0"/>
          <w:divBdr>
            <w:top w:val="none" w:sz="0" w:space="0" w:color="auto"/>
            <w:left w:val="none" w:sz="0" w:space="0" w:color="auto"/>
            <w:bottom w:val="none" w:sz="0" w:space="0" w:color="auto"/>
            <w:right w:val="none" w:sz="0" w:space="0" w:color="auto"/>
          </w:divBdr>
        </w:div>
        <w:div w:id="1666081176">
          <w:marLeft w:val="0"/>
          <w:marRight w:val="0"/>
          <w:marTop w:val="0"/>
          <w:marBottom w:val="0"/>
          <w:divBdr>
            <w:top w:val="none" w:sz="0" w:space="0" w:color="auto"/>
            <w:left w:val="none" w:sz="0" w:space="0" w:color="auto"/>
            <w:bottom w:val="none" w:sz="0" w:space="0" w:color="auto"/>
            <w:right w:val="none" w:sz="0" w:space="0" w:color="auto"/>
          </w:divBdr>
        </w:div>
        <w:div w:id="1788965476">
          <w:marLeft w:val="0"/>
          <w:marRight w:val="0"/>
          <w:marTop w:val="0"/>
          <w:marBottom w:val="0"/>
          <w:divBdr>
            <w:top w:val="none" w:sz="0" w:space="0" w:color="auto"/>
            <w:left w:val="none" w:sz="0" w:space="0" w:color="auto"/>
            <w:bottom w:val="none" w:sz="0" w:space="0" w:color="auto"/>
            <w:right w:val="none" w:sz="0" w:space="0" w:color="auto"/>
          </w:divBdr>
        </w:div>
        <w:div w:id="1816799803">
          <w:marLeft w:val="0"/>
          <w:marRight w:val="0"/>
          <w:marTop w:val="0"/>
          <w:marBottom w:val="0"/>
          <w:divBdr>
            <w:top w:val="none" w:sz="0" w:space="0" w:color="auto"/>
            <w:left w:val="none" w:sz="0" w:space="0" w:color="auto"/>
            <w:bottom w:val="none" w:sz="0" w:space="0" w:color="auto"/>
            <w:right w:val="none" w:sz="0" w:space="0" w:color="auto"/>
          </w:divBdr>
        </w:div>
        <w:div w:id="1846900269">
          <w:marLeft w:val="0"/>
          <w:marRight w:val="0"/>
          <w:marTop w:val="0"/>
          <w:marBottom w:val="0"/>
          <w:divBdr>
            <w:top w:val="none" w:sz="0" w:space="0" w:color="auto"/>
            <w:left w:val="none" w:sz="0" w:space="0" w:color="auto"/>
            <w:bottom w:val="none" w:sz="0" w:space="0" w:color="auto"/>
            <w:right w:val="none" w:sz="0" w:space="0" w:color="auto"/>
          </w:divBdr>
        </w:div>
        <w:div w:id="1855150062">
          <w:marLeft w:val="0"/>
          <w:marRight w:val="0"/>
          <w:marTop w:val="0"/>
          <w:marBottom w:val="0"/>
          <w:divBdr>
            <w:top w:val="none" w:sz="0" w:space="0" w:color="auto"/>
            <w:left w:val="none" w:sz="0" w:space="0" w:color="auto"/>
            <w:bottom w:val="none" w:sz="0" w:space="0" w:color="auto"/>
            <w:right w:val="none" w:sz="0" w:space="0" w:color="auto"/>
          </w:divBdr>
        </w:div>
        <w:div w:id="1867598296">
          <w:marLeft w:val="0"/>
          <w:marRight w:val="0"/>
          <w:marTop w:val="0"/>
          <w:marBottom w:val="0"/>
          <w:divBdr>
            <w:top w:val="none" w:sz="0" w:space="0" w:color="auto"/>
            <w:left w:val="none" w:sz="0" w:space="0" w:color="auto"/>
            <w:bottom w:val="none" w:sz="0" w:space="0" w:color="auto"/>
            <w:right w:val="none" w:sz="0" w:space="0" w:color="auto"/>
          </w:divBdr>
        </w:div>
        <w:div w:id="1894541556">
          <w:marLeft w:val="0"/>
          <w:marRight w:val="0"/>
          <w:marTop w:val="0"/>
          <w:marBottom w:val="0"/>
          <w:divBdr>
            <w:top w:val="none" w:sz="0" w:space="0" w:color="auto"/>
            <w:left w:val="none" w:sz="0" w:space="0" w:color="auto"/>
            <w:bottom w:val="none" w:sz="0" w:space="0" w:color="auto"/>
            <w:right w:val="none" w:sz="0" w:space="0" w:color="auto"/>
          </w:divBdr>
        </w:div>
        <w:div w:id="1966345993">
          <w:marLeft w:val="0"/>
          <w:marRight w:val="0"/>
          <w:marTop w:val="0"/>
          <w:marBottom w:val="0"/>
          <w:divBdr>
            <w:top w:val="none" w:sz="0" w:space="0" w:color="auto"/>
            <w:left w:val="none" w:sz="0" w:space="0" w:color="auto"/>
            <w:bottom w:val="none" w:sz="0" w:space="0" w:color="auto"/>
            <w:right w:val="none" w:sz="0" w:space="0" w:color="auto"/>
          </w:divBdr>
        </w:div>
      </w:divsChild>
    </w:div>
    <w:div w:id="1866598070">
      <w:bodyDiv w:val="1"/>
      <w:marLeft w:val="0"/>
      <w:marRight w:val="0"/>
      <w:marTop w:val="0"/>
      <w:marBottom w:val="0"/>
      <w:divBdr>
        <w:top w:val="none" w:sz="0" w:space="0" w:color="auto"/>
        <w:left w:val="none" w:sz="0" w:space="0" w:color="auto"/>
        <w:bottom w:val="none" w:sz="0" w:space="0" w:color="auto"/>
        <w:right w:val="none" w:sz="0" w:space="0" w:color="auto"/>
      </w:divBdr>
    </w:div>
    <w:div w:id="1871844125">
      <w:bodyDiv w:val="1"/>
      <w:marLeft w:val="0"/>
      <w:marRight w:val="0"/>
      <w:marTop w:val="0"/>
      <w:marBottom w:val="0"/>
      <w:divBdr>
        <w:top w:val="none" w:sz="0" w:space="0" w:color="auto"/>
        <w:left w:val="none" w:sz="0" w:space="0" w:color="auto"/>
        <w:bottom w:val="none" w:sz="0" w:space="0" w:color="auto"/>
        <w:right w:val="none" w:sz="0" w:space="0" w:color="auto"/>
      </w:divBdr>
    </w:div>
    <w:div w:id="1872960698">
      <w:bodyDiv w:val="1"/>
      <w:marLeft w:val="0"/>
      <w:marRight w:val="0"/>
      <w:marTop w:val="0"/>
      <w:marBottom w:val="0"/>
      <w:divBdr>
        <w:top w:val="none" w:sz="0" w:space="0" w:color="auto"/>
        <w:left w:val="none" w:sz="0" w:space="0" w:color="auto"/>
        <w:bottom w:val="none" w:sz="0" w:space="0" w:color="auto"/>
        <w:right w:val="none" w:sz="0" w:space="0" w:color="auto"/>
      </w:divBdr>
      <w:divsChild>
        <w:div w:id="1938832508">
          <w:marLeft w:val="547"/>
          <w:marRight w:val="0"/>
          <w:marTop w:val="96"/>
          <w:marBottom w:val="0"/>
          <w:divBdr>
            <w:top w:val="none" w:sz="0" w:space="0" w:color="auto"/>
            <w:left w:val="none" w:sz="0" w:space="0" w:color="auto"/>
            <w:bottom w:val="none" w:sz="0" w:space="0" w:color="auto"/>
            <w:right w:val="none" w:sz="0" w:space="0" w:color="auto"/>
          </w:divBdr>
        </w:div>
      </w:divsChild>
    </w:div>
    <w:div w:id="1900167399">
      <w:bodyDiv w:val="1"/>
      <w:marLeft w:val="0"/>
      <w:marRight w:val="0"/>
      <w:marTop w:val="0"/>
      <w:marBottom w:val="0"/>
      <w:divBdr>
        <w:top w:val="none" w:sz="0" w:space="0" w:color="auto"/>
        <w:left w:val="none" w:sz="0" w:space="0" w:color="auto"/>
        <w:bottom w:val="none" w:sz="0" w:space="0" w:color="auto"/>
        <w:right w:val="none" w:sz="0" w:space="0" w:color="auto"/>
      </w:divBdr>
      <w:divsChild>
        <w:div w:id="32192145">
          <w:marLeft w:val="0"/>
          <w:marRight w:val="0"/>
          <w:marTop w:val="0"/>
          <w:marBottom w:val="0"/>
          <w:divBdr>
            <w:top w:val="none" w:sz="0" w:space="0" w:color="auto"/>
            <w:left w:val="none" w:sz="0" w:space="0" w:color="auto"/>
            <w:bottom w:val="none" w:sz="0" w:space="0" w:color="auto"/>
            <w:right w:val="none" w:sz="0" w:space="0" w:color="auto"/>
          </w:divBdr>
          <w:divsChild>
            <w:div w:id="23334050">
              <w:marLeft w:val="0"/>
              <w:marRight w:val="0"/>
              <w:marTop w:val="0"/>
              <w:marBottom w:val="0"/>
              <w:divBdr>
                <w:top w:val="none" w:sz="0" w:space="0" w:color="auto"/>
                <w:left w:val="none" w:sz="0" w:space="0" w:color="auto"/>
                <w:bottom w:val="none" w:sz="0" w:space="0" w:color="auto"/>
                <w:right w:val="none" w:sz="0" w:space="0" w:color="auto"/>
              </w:divBdr>
            </w:div>
            <w:div w:id="54356247">
              <w:marLeft w:val="0"/>
              <w:marRight w:val="0"/>
              <w:marTop w:val="0"/>
              <w:marBottom w:val="0"/>
              <w:divBdr>
                <w:top w:val="none" w:sz="0" w:space="0" w:color="auto"/>
                <w:left w:val="none" w:sz="0" w:space="0" w:color="auto"/>
                <w:bottom w:val="none" w:sz="0" w:space="0" w:color="auto"/>
                <w:right w:val="none" w:sz="0" w:space="0" w:color="auto"/>
              </w:divBdr>
            </w:div>
            <w:div w:id="233122361">
              <w:marLeft w:val="0"/>
              <w:marRight w:val="0"/>
              <w:marTop w:val="0"/>
              <w:marBottom w:val="0"/>
              <w:divBdr>
                <w:top w:val="none" w:sz="0" w:space="0" w:color="auto"/>
                <w:left w:val="none" w:sz="0" w:space="0" w:color="auto"/>
                <w:bottom w:val="none" w:sz="0" w:space="0" w:color="auto"/>
                <w:right w:val="none" w:sz="0" w:space="0" w:color="auto"/>
              </w:divBdr>
            </w:div>
            <w:div w:id="778914474">
              <w:marLeft w:val="0"/>
              <w:marRight w:val="0"/>
              <w:marTop w:val="0"/>
              <w:marBottom w:val="0"/>
              <w:divBdr>
                <w:top w:val="none" w:sz="0" w:space="0" w:color="auto"/>
                <w:left w:val="none" w:sz="0" w:space="0" w:color="auto"/>
                <w:bottom w:val="none" w:sz="0" w:space="0" w:color="auto"/>
                <w:right w:val="none" w:sz="0" w:space="0" w:color="auto"/>
              </w:divBdr>
            </w:div>
            <w:div w:id="795179836">
              <w:marLeft w:val="0"/>
              <w:marRight w:val="0"/>
              <w:marTop w:val="0"/>
              <w:marBottom w:val="0"/>
              <w:divBdr>
                <w:top w:val="none" w:sz="0" w:space="0" w:color="auto"/>
                <w:left w:val="none" w:sz="0" w:space="0" w:color="auto"/>
                <w:bottom w:val="none" w:sz="0" w:space="0" w:color="auto"/>
                <w:right w:val="none" w:sz="0" w:space="0" w:color="auto"/>
              </w:divBdr>
            </w:div>
            <w:div w:id="873660967">
              <w:marLeft w:val="0"/>
              <w:marRight w:val="0"/>
              <w:marTop w:val="0"/>
              <w:marBottom w:val="0"/>
              <w:divBdr>
                <w:top w:val="none" w:sz="0" w:space="0" w:color="auto"/>
                <w:left w:val="none" w:sz="0" w:space="0" w:color="auto"/>
                <w:bottom w:val="none" w:sz="0" w:space="0" w:color="auto"/>
                <w:right w:val="none" w:sz="0" w:space="0" w:color="auto"/>
              </w:divBdr>
            </w:div>
            <w:div w:id="928387173">
              <w:marLeft w:val="0"/>
              <w:marRight w:val="0"/>
              <w:marTop w:val="0"/>
              <w:marBottom w:val="0"/>
              <w:divBdr>
                <w:top w:val="none" w:sz="0" w:space="0" w:color="auto"/>
                <w:left w:val="none" w:sz="0" w:space="0" w:color="auto"/>
                <w:bottom w:val="none" w:sz="0" w:space="0" w:color="auto"/>
                <w:right w:val="none" w:sz="0" w:space="0" w:color="auto"/>
              </w:divBdr>
            </w:div>
            <w:div w:id="1131437611">
              <w:marLeft w:val="0"/>
              <w:marRight w:val="0"/>
              <w:marTop w:val="0"/>
              <w:marBottom w:val="0"/>
              <w:divBdr>
                <w:top w:val="none" w:sz="0" w:space="0" w:color="auto"/>
                <w:left w:val="none" w:sz="0" w:space="0" w:color="auto"/>
                <w:bottom w:val="none" w:sz="0" w:space="0" w:color="auto"/>
                <w:right w:val="none" w:sz="0" w:space="0" w:color="auto"/>
              </w:divBdr>
            </w:div>
            <w:div w:id="1244756842">
              <w:marLeft w:val="0"/>
              <w:marRight w:val="0"/>
              <w:marTop w:val="0"/>
              <w:marBottom w:val="0"/>
              <w:divBdr>
                <w:top w:val="none" w:sz="0" w:space="0" w:color="auto"/>
                <w:left w:val="none" w:sz="0" w:space="0" w:color="auto"/>
                <w:bottom w:val="none" w:sz="0" w:space="0" w:color="auto"/>
                <w:right w:val="none" w:sz="0" w:space="0" w:color="auto"/>
              </w:divBdr>
            </w:div>
            <w:div w:id="1288513218">
              <w:marLeft w:val="0"/>
              <w:marRight w:val="0"/>
              <w:marTop w:val="0"/>
              <w:marBottom w:val="0"/>
              <w:divBdr>
                <w:top w:val="none" w:sz="0" w:space="0" w:color="auto"/>
                <w:left w:val="none" w:sz="0" w:space="0" w:color="auto"/>
                <w:bottom w:val="none" w:sz="0" w:space="0" w:color="auto"/>
                <w:right w:val="none" w:sz="0" w:space="0" w:color="auto"/>
              </w:divBdr>
            </w:div>
            <w:div w:id="1482113601">
              <w:marLeft w:val="0"/>
              <w:marRight w:val="0"/>
              <w:marTop w:val="0"/>
              <w:marBottom w:val="0"/>
              <w:divBdr>
                <w:top w:val="none" w:sz="0" w:space="0" w:color="auto"/>
                <w:left w:val="none" w:sz="0" w:space="0" w:color="auto"/>
                <w:bottom w:val="none" w:sz="0" w:space="0" w:color="auto"/>
                <w:right w:val="none" w:sz="0" w:space="0" w:color="auto"/>
              </w:divBdr>
            </w:div>
            <w:div w:id="1811556026">
              <w:marLeft w:val="0"/>
              <w:marRight w:val="0"/>
              <w:marTop w:val="0"/>
              <w:marBottom w:val="0"/>
              <w:divBdr>
                <w:top w:val="none" w:sz="0" w:space="0" w:color="auto"/>
                <w:left w:val="none" w:sz="0" w:space="0" w:color="auto"/>
                <w:bottom w:val="none" w:sz="0" w:space="0" w:color="auto"/>
                <w:right w:val="none" w:sz="0" w:space="0" w:color="auto"/>
              </w:divBdr>
            </w:div>
            <w:div w:id="2054112181">
              <w:marLeft w:val="0"/>
              <w:marRight w:val="0"/>
              <w:marTop w:val="0"/>
              <w:marBottom w:val="0"/>
              <w:divBdr>
                <w:top w:val="none" w:sz="0" w:space="0" w:color="auto"/>
                <w:left w:val="none" w:sz="0" w:space="0" w:color="auto"/>
                <w:bottom w:val="none" w:sz="0" w:space="0" w:color="auto"/>
                <w:right w:val="none" w:sz="0" w:space="0" w:color="auto"/>
              </w:divBdr>
            </w:div>
            <w:div w:id="2099666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6373528">
      <w:bodyDiv w:val="1"/>
      <w:marLeft w:val="0"/>
      <w:marRight w:val="0"/>
      <w:marTop w:val="0"/>
      <w:marBottom w:val="0"/>
      <w:divBdr>
        <w:top w:val="none" w:sz="0" w:space="0" w:color="auto"/>
        <w:left w:val="none" w:sz="0" w:space="0" w:color="auto"/>
        <w:bottom w:val="none" w:sz="0" w:space="0" w:color="auto"/>
        <w:right w:val="none" w:sz="0" w:space="0" w:color="auto"/>
      </w:divBdr>
      <w:divsChild>
        <w:div w:id="1448348168">
          <w:marLeft w:val="0"/>
          <w:marRight w:val="0"/>
          <w:marTop w:val="0"/>
          <w:marBottom w:val="0"/>
          <w:divBdr>
            <w:top w:val="none" w:sz="0" w:space="0" w:color="auto"/>
            <w:left w:val="none" w:sz="0" w:space="0" w:color="auto"/>
            <w:bottom w:val="none" w:sz="0" w:space="0" w:color="auto"/>
            <w:right w:val="none" w:sz="0" w:space="0" w:color="auto"/>
          </w:divBdr>
          <w:divsChild>
            <w:div w:id="333655470">
              <w:marLeft w:val="0"/>
              <w:marRight w:val="0"/>
              <w:marTop w:val="0"/>
              <w:marBottom w:val="0"/>
              <w:divBdr>
                <w:top w:val="none" w:sz="0" w:space="0" w:color="auto"/>
                <w:left w:val="none" w:sz="0" w:space="0" w:color="auto"/>
                <w:bottom w:val="none" w:sz="0" w:space="0" w:color="auto"/>
                <w:right w:val="none" w:sz="0" w:space="0" w:color="auto"/>
              </w:divBdr>
            </w:div>
            <w:div w:id="630944214">
              <w:marLeft w:val="0"/>
              <w:marRight w:val="0"/>
              <w:marTop w:val="0"/>
              <w:marBottom w:val="0"/>
              <w:divBdr>
                <w:top w:val="none" w:sz="0" w:space="0" w:color="auto"/>
                <w:left w:val="none" w:sz="0" w:space="0" w:color="auto"/>
                <w:bottom w:val="none" w:sz="0" w:space="0" w:color="auto"/>
                <w:right w:val="none" w:sz="0" w:space="0" w:color="auto"/>
              </w:divBdr>
            </w:div>
            <w:div w:id="630985937">
              <w:marLeft w:val="0"/>
              <w:marRight w:val="0"/>
              <w:marTop w:val="0"/>
              <w:marBottom w:val="0"/>
              <w:divBdr>
                <w:top w:val="none" w:sz="0" w:space="0" w:color="auto"/>
                <w:left w:val="none" w:sz="0" w:space="0" w:color="auto"/>
                <w:bottom w:val="none" w:sz="0" w:space="0" w:color="auto"/>
                <w:right w:val="none" w:sz="0" w:space="0" w:color="auto"/>
              </w:divBdr>
            </w:div>
            <w:div w:id="764149772">
              <w:marLeft w:val="0"/>
              <w:marRight w:val="0"/>
              <w:marTop w:val="0"/>
              <w:marBottom w:val="0"/>
              <w:divBdr>
                <w:top w:val="none" w:sz="0" w:space="0" w:color="auto"/>
                <w:left w:val="none" w:sz="0" w:space="0" w:color="auto"/>
                <w:bottom w:val="none" w:sz="0" w:space="0" w:color="auto"/>
                <w:right w:val="none" w:sz="0" w:space="0" w:color="auto"/>
              </w:divBdr>
            </w:div>
            <w:div w:id="805782360">
              <w:marLeft w:val="0"/>
              <w:marRight w:val="0"/>
              <w:marTop w:val="0"/>
              <w:marBottom w:val="0"/>
              <w:divBdr>
                <w:top w:val="none" w:sz="0" w:space="0" w:color="auto"/>
                <w:left w:val="none" w:sz="0" w:space="0" w:color="auto"/>
                <w:bottom w:val="none" w:sz="0" w:space="0" w:color="auto"/>
                <w:right w:val="none" w:sz="0" w:space="0" w:color="auto"/>
              </w:divBdr>
            </w:div>
            <w:div w:id="1151796575">
              <w:marLeft w:val="0"/>
              <w:marRight w:val="0"/>
              <w:marTop w:val="0"/>
              <w:marBottom w:val="0"/>
              <w:divBdr>
                <w:top w:val="none" w:sz="0" w:space="0" w:color="auto"/>
                <w:left w:val="none" w:sz="0" w:space="0" w:color="auto"/>
                <w:bottom w:val="none" w:sz="0" w:space="0" w:color="auto"/>
                <w:right w:val="none" w:sz="0" w:space="0" w:color="auto"/>
              </w:divBdr>
            </w:div>
            <w:div w:id="1470977372">
              <w:marLeft w:val="0"/>
              <w:marRight w:val="0"/>
              <w:marTop w:val="0"/>
              <w:marBottom w:val="0"/>
              <w:divBdr>
                <w:top w:val="none" w:sz="0" w:space="0" w:color="auto"/>
                <w:left w:val="none" w:sz="0" w:space="0" w:color="auto"/>
                <w:bottom w:val="none" w:sz="0" w:space="0" w:color="auto"/>
                <w:right w:val="none" w:sz="0" w:space="0" w:color="auto"/>
              </w:divBdr>
            </w:div>
            <w:div w:id="2117868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130455">
      <w:bodyDiv w:val="1"/>
      <w:marLeft w:val="0"/>
      <w:marRight w:val="0"/>
      <w:marTop w:val="0"/>
      <w:marBottom w:val="0"/>
      <w:divBdr>
        <w:top w:val="none" w:sz="0" w:space="0" w:color="auto"/>
        <w:left w:val="none" w:sz="0" w:space="0" w:color="auto"/>
        <w:bottom w:val="none" w:sz="0" w:space="0" w:color="auto"/>
        <w:right w:val="none" w:sz="0" w:space="0" w:color="auto"/>
      </w:divBdr>
    </w:div>
    <w:div w:id="1960525704">
      <w:bodyDiv w:val="1"/>
      <w:marLeft w:val="0"/>
      <w:marRight w:val="0"/>
      <w:marTop w:val="0"/>
      <w:marBottom w:val="0"/>
      <w:divBdr>
        <w:top w:val="none" w:sz="0" w:space="0" w:color="auto"/>
        <w:left w:val="none" w:sz="0" w:space="0" w:color="auto"/>
        <w:bottom w:val="none" w:sz="0" w:space="0" w:color="auto"/>
        <w:right w:val="none" w:sz="0" w:space="0" w:color="auto"/>
      </w:divBdr>
      <w:divsChild>
        <w:div w:id="1009983787">
          <w:marLeft w:val="1166"/>
          <w:marRight w:val="0"/>
          <w:marTop w:val="96"/>
          <w:marBottom w:val="0"/>
          <w:divBdr>
            <w:top w:val="none" w:sz="0" w:space="0" w:color="auto"/>
            <w:left w:val="none" w:sz="0" w:space="0" w:color="auto"/>
            <w:bottom w:val="none" w:sz="0" w:space="0" w:color="auto"/>
            <w:right w:val="none" w:sz="0" w:space="0" w:color="auto"/>
          </w:divBdr>
        </w:div>
      </w:divsChild>
    </w:div>
    <w:div w:id="1995447861">
      <w:bodyDiv w:val="1"/>
      <w:marLeft w:val="0"/>
      <w:marRight w:val="0"/>
      <w:marTop w:val="0"/>
      <w:marBottom w:val="0"/>
      <w:divBdr>
        <w:top w:val="none" w:sz="0" w:space="0" w:color="auto"/>
        <w:left w:val="none" w:sz="0" w:space="0" w:color="auto"/>
        <w:bottom w:val="none" w:sz="0" w:space="0" w:color="auto"/>
        <w:right w:val="none" w:sz="0" w:space="0" w:color="auto"/>
      </w:divBdr>
      <w:divsChild>
        <w:div w:id="1918514119">
          <w:marLeft w:val="0"/>
          <w:marRight w:val="0"/>
          <w:marTop w:val="0"/>
          <w:marBottom w:val="0"/>
          <w:divBdr>
            <w:top w:val="none" w:sz="0" w:space="0" w:color="auto"/>
            <w:left w:val="none" w:sz="0" w:space="0" w:color="auto"/>
            <w:bottom w:val="none" w:sz="0" w:space="0" w:color="auto"/>
            <w:right w:val="none" w:sz="0" w:space="0" w:color="auto"/>
          </w:divBdr>
          <w:divsChild>
            <w:div w:id="568617876">
              <w:marLeft w:val="0"/>
              <w:marRight w:val="0"/>
              <w:marTop w:val="0"/>
              <w:marBottom w:val="0"/>
              <w:divBdr>
                <w:top w:val="none" w:sz="0" w:space="0" w:color="auto"/>
                <w:left w:val="none" w:sz="0" w:space="0" w:color="auto"/>
                <w:bottom w:val="none" w:sz="0" w:space="0" w:color="auto"/>
                <w:right w:val="none" w:sz="0" w:space="0" w:color="auto"/>
              </w:divBdr>
            </w:div>
            <w:div w:id="902446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883165">
      <w:bodyDiv w:val="1"/>
      <w:marLeft w:val="0"/>
      <w:marRight w:val="0"/>
      <w:marTop w:val="0"/>
      <w:marBottom w:val="0"/>
      <w:divBdr>
        <w:top w:val="none" w:sz="0" w:space="0" w:color="auto"/>
        <w:left w:val="none" w:sz="0" w:space="0" w:color="auto"/>
        <w:bottom w:val="none" w:sz="0" w:space="0" w:color="auto"/>
        <w:right w:val="none" w:sz="0" w:space="0" w:color="auto"/>
      </w:divBdr>
      <w:divsChild>
        <w:div w:id="617877291">
          <w:marLeft w:val="0"/>
          <w:marRight w:val="0"/>
          <w:marTop w:val="0"/>
          <w:marBottom w:val="0"/>
          <w:divBdr>
            <w:top w:val="none" w:sz="0" w:space="0" w:color="auto"/>
            <w:left w:val="none" w:sz="0" w:space="0" w:color="auto"/>
            <w:bottom w:val="none" w:sz="0" w:space="0" w:color="auto"/>
            <w:right w:val="none" w:sz="0" w:space="0" w:color="auto"/>
          </w:divBdr>
          <w:divsChild>
            <w:div w:id="329647206">
              <w:marLeft w:val="0"/>
              <w:marRight w:val="0"/>
              <w:marTop w:val="0"/>
              <w:marBottom w:val="0"/>
              <w:divBdr>
                <w:top w:val="none" w:sz="0" w:space="0" w:color="auto"/>
                <w:left w:val="none" w:sz="0" w:space="0" w:color="auto"/>
                <w:bottom w:val="none" w:sz="0" w:space="0" w:color="auto"/>
                <w:right w:val="none" w:sz="0" w:space="0" w:color="auto"/>
              </w:divBdr>
            </w:div>
            <w:div w:id="586034377">
              <w:marLeft w:val="0"/>
              <w:marRight w:val="0"/>
              <w:marTop w:val="0"/>
              <w:marBottom w:val="0"/>
              <w:divBdr>
                <w:top w:val="none" w:sz="0" w:space="0" w:color="auto"/>
                <w:left w:val="none" w:sz="0" w:space="0" w:color="auto"/>
                <w:bottom w:val="none" w:sz="0" w:space="0" w:color="auto"/>
                <w:right w:val="none" w:sz="0" w:space="0" w:color="auto"/>
              </w:divBdr>
            </w:div>
            <w:div w:id="739597821">
              <w:marLeft w:val="0"/>
              <w:marRight w:val="0"/>
              <w:marTop w:val="0"/>
              <w:marBottom w:val="0"/>
              <w:divBdr>
                <w:top w:val="none" w:sz="0" w:space="0" w:color="auto"/>
                <w:left w:val="none" w:sz="0" w:space="0" w:color="auto"/>
                <w:bottom w:val="none" w:sz="0" w:space="0" w:color="auto"/>
                <w:right w:val="none" w:sz="0" w:space="0" w:color="auto"/>
              </w:divBdr>
            </w:div>
            <w:div w:id="913054533">
              <w:marLeft w:val="0"/>
              <w:marRight w:val="0"/>
              <w:marTop w:val="0"/>
              <w:marBottom w:val="0"/>
              <w:divBdr>
                <w:top w:val="none" w:sz="0" w:space="0" w:color="auto"/>
                <w:left w:val="none" w:sz="0" w:space="0" w:color="auto"/>
                <w:bottom w:val="none" w:sz="0" w:space="0" w:color="auto"/>
                <w:right w:val="none" w:sz="0" w:space="0" w:color="auto"/>
              </w:divBdr>
            </w:div>
            <w:div w:id="1015497461">
              <w:marLeft w:val="0"/>
              <w:marRight w:val="0"/>
              <w:marTop w:val="0"/>
              <w:marBottom w:val="0"/>
              <w:divBdr>
                <w:top w:val="none" w:sz="0" w:space="0" w:color="auto"/>
                <w:left w:val="none" w:sz="0" w:space="0" w:color="auto"/>
                <w:bottom w:val="none" w:sz="0" w:space="0" w:color="auto"/>
                <w:right w:val="none" w:sz="0" w:space="0" w:color="auto"/>
              </w:divBdr>
            </w:div>
            <w:div w:id="1452093574">
              <w:marLeft w:val="0"/>
              <w:marRight w:val="0"/>
              <w:marTop w:val="0"/>
              <w:marBottom w:val="0"/>
              <w:divBdr>
                <w:top w:val="none" w:sz="0" w:space="0" w:color="auto"/>
                <w:left w:val="none" w:sz="0" w:space="0" w:color="auto"/>
                <w:bottom w:val="none" w:sz="0" w:space="0" w:color="auto"/>
                <w:right w:val="none" w:sz="0" w:space="0" w:color="auto"/>
              </w:divBdr>
            </w:div>
            <w:div w:id="1753350422">
              <w:marLeft w:val="0"/>
              <w:marRight w:val="0"/>
              <w:marTop w:val="0"/>
              <w:marBottom w:val="0"/>
              <w:divBdr>
                <w:top w:val="none" w:sz="0" w:space="0" w:color="auto"/>
                <w:left w:val="none" w:sz="0" w:space="0" w:color="auto"/>
                <w:bottom w:val="none" w:sz="0" w:space="0" w:color="auto"/>
                <w:right w:val="none" w:sz="0" w:space="0" w:color="auto"/>
              </w:divBdr>
            </w:div>
            <w:div w:id="1839300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327961">
      <w:bodyDiv w:val="1"/>
      <w:marLeft w:val="0"/>
      <w:marRight w:val="0"/>
      <w:marTop w:val="0"/>
      <w:marBottom w:val="0"/>
      <w:divBdr>
        <w:top w:val="none" w:sz="0" w:space="0" w:color="auto"/>
        <w:left w:val="none" w:sz="0" w:space="0" w:color="auto"/>
        <w:bottom w:val="none" w:sz="0" w:space="0" w:color="auto"/>
        <w:right w:val="none" w:sz="0" w:space="0" w:color="auto"/>
      </w:divBdr>
    </w:div>
    <w:div w:id="2034575435">
      <w:bodyDiv w:val="1"/>
      <w:marLeft w:val="0"/>
      <w:marRight w:val="0"/>
      <w:marTop w:val="0"/>
      <w:marBottom w:val="0"/>
      <w:divBdr>
        <w:top w:val="none" w:sz="0" w:space="0" w:color="auto"/>
        <w:left w:val="none" w:sz="0" w:space="0" w:color="auto"/>
        <w:bottom w:val="none" w:sz="0" w:space="0" w:color="auto"/>
        <w:right w:val="none" w:sz="0" w:space="0" w:color="auto"/>
      </w:divBdr>
    </w:div>
    <w:div w:id="2053924286">
      <w:bodyDiv w:val="1"/>
      <w:marLeft w:val="0"/>
      <w:marRight w:val="0"/>
      <w:marTop w:val="0"/>
      <w:marBottom w:val="0"/>
      <w:divBdr>
        <w:top w:val="none" w:sz="0" w:space="0" w:color="auto"/>
        <w:left w:val="none" w:sz="0" w:space="0" w:color="auto"/>
        <w:bottom w:val="none" w:sz="0" w:space="0" w:color="auto"/>
        <w:right w:val="none" w:sz="0" w:space="0" w:color="auto"/>
      </w:divBdr>
      <w:divsChild>
        <w:div w:id="789788065">
          <w:marLeft w:val="0"/>
          <w:marRight w:val="0"/>
          <w:marTop w:val="0"/>
          <w:marBottom w:val="0"/>
          <w:divBdr>
            <w:top w:val="none" w:sz="0" w:space="0" w:color="auto"/>
            <w:left w:val="none" w:sz="0" w:space="0" w:color="auto"/>
            <w:bottom w:val="none" w:sz="0" w:space="0" w:color="auto"/>
            <w:right w:val="none" w:sz="0" w:space="0" w:color="auto"/>
          </w:divBdr>
          <w:divsChild>
            <w:div w:id="56245153">
              <w:marLeft w:val="0"/>
              <w:marRight w:val="0"/>
              <w:marTop w:val="0"/>
              <w:marBottom w:val="0"/>
              <w:divBdr>
                <w:top w:val="none" w:sz="0" w:space="0" w:color="auto"/>
                <w:left w:val="none" w:sz="0" w:space="0" w:color="auto"/>
                <w:bottom w:val="none" w:sz="0" w:space="0" w:color="auto"/>
                <w:right w:val="none" w:sz="0" w:space="0" w:color="auto"/>
              </w:divBdr>
            </w:div>
            <w:div w:id="503328724">
              <w:marLeft w:val="0"/>
              <w:marRight w:val="0"/>
              <w:marTop w:val="0"/>
              <w:marBottom w:val="0"/>
              <w:divBdr>
                <w:top w:val="none" w:sz="0" w:space="0" w:color="auto"/>
                <w:left w:val="none" w:sz="0" w:space="0" w:color="auto"/>
                <w:bottom w:val="none" w:sz="0" w:space="0" w:color="auto"/>
                <w:right w:val="none" w:sz="0" w:space="0" w:color="auto"/>
              </w:divBdr>
            </w:div>
            <w:div w:id="904225657">
              <w:marLeft w:val="0"/>
              <w:marRight w:val="0"/>
              <w:marTop w:val="0"/>
              <w:marBottom w:val="0"/>
              <w:divBdr>
                <w:top w:val="none" w:sz="0" w:space="0" w:color="auto"/>
                <w:left w:val="none" w:sz="0" w:space="0" w:color="auto"/>
                <w:bottom w:val="none" w:sz="0" w:space="0" w:color="auto"/>
                <w:right w:val="none" w:sz="0" w:space="0" w:color="auto"/>
              </w:divBdr>
            </w:div>
            <w:div w:id="957682325">
              <w:marLeft w:val="0"/>
              <w:marRight w:val="0"/>
              <w:marTop w:val="0"/>
              <w:marBottom w:val="0"/>
              <w:divBdr>
                <w:top w:val="none" w:sz="0" w:space="0" w:color="auto"/>
                <w:left w:val="none" w:sz="0" w:space="0" w:color="auto"/>
                <w:bottom w:val="none" w:sz="0" w:space="0" w:color="auto"/>
                <w:right w:val="none" w:sz="0" w:space="0" w:color="auto"/>
              </w:divBdr>
            </w:div>
            <w:div w:id="1293287700">
              <w:marLeft w:val="0"/>
              <w:marRight w:val="0"/>
              <w:marTop w:val="0"/>
              <w:marBottom w:val="0"/>
              <w:divBdr>
                <w:top w:val="none" w:sz="0" w:space="0" w:color="auto"/>
                <w:left w:val="none" w:sz="0" w:space="0" w:color="auto"/>
                <w:bottom w:val="none" w:sz="0" w:space="0" w:color="auto"/>
                <w:right w:val="none" w:sz="0" w:space="0" w:color="auto"/>
              </w:divBdr>
            </w:div>
            <w:div w:id="1632788985">
              <w:marLeft w:val="0"/>
              <w:marRight w:val="0"/>
              <w:marTop w:val="0"/>
              <w:marBottom w:val="0"/>
              <w:divBdr>
                <w:top w:val="none" w:sz="0" w:space="0" w:color="auto"/>
                <w:left w:val="none" w:sz="0" w:space="0" w:color="auto"/>
                <w:bottom w:val="none" w:sz="0" w:space="0" w:color="auto"/>
                <w:right w:val="none" w:sz="0" w:space="0" w:color="auto"/>
              </w:divBdr>
            </w:div>
            <w:div w:id="1839072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928710">
      <w:bodyDiv w:val="1"/>
      <w:marLeft w:val="0"/>
      <w:marRight w:val="0"/>
      <w:marTop w:val="0"/>
      <w:marBottom w:val="0"/>
      <w:divBdr>
        <w:top w:val="none" w:sz="0" w:space="0" w:color="auto"/>
        <w:left w:val="none" w:sz="0" w:space="0" w:color="auto"/>
        <w:bottom w:val="none" w:sz="0" w:space="0" w:color="auto"/>
        <w:right w:val="none" w:sz="0" w:space="0" w:color="auto"/>
      </w:divBdr>
    </w:div>
    <w:div w:id="2072649993">
      <w:bodyDiv w:val="1"/>
      <w:marLeft w:val="0"/>
      <w:marRight w:val="0"/>
      <w:marTop w:val="0"/>
      <w:marBottom w:val="0"/>
      <w:divBdr>
        <w:top w:val="none" w:sz="0" w:space="0" w:color="auto"/>
        <w:left w:val="none" w:sz="0" w:space="0" w:color="auto"/>
        <w:bottom w:val="none" w:sz="0" w:space="0" w:color="auto"/>
        <w:right w:val="none" w:sz="0" w:space="0" w:color="auto"/>
      </w:divBdr>
    </w:div>
    <w:div w:id="2075542825">
      <w:bodyDiv w:val="1"/>
      <w:marLeft w:val="0"/>
      <w:marRight w:val="0"/>
      <w:marTop w:val="0"/>
      <w:marBottom w:val="0"/>
      <w:divBdr>
        <w:top w:val="none" w:sz="0" w:space="0" w:color="auto"/>
        <w:left w:val="none" w:sz="0" w:space="0" w:color="auto"/>
        <w:bottom w:val="none" w:sz="0" w:space="0" w:color="auto"/>
        <w:right w:val="none" w:sz="0" w:space="0" w:color="auto"/>
      </w:divBdr>
      <w:divsChild>
        <w:div w:id="750152563">
          <w:marLeft w:val="547"/>
          <w:marRight w:val="0"/>
          <w:marTop w:val="96"/>
          <w:marBottom w:val="0"/>
          <w:divBdr>
            <w:top w:val="none" w:sz="0" w:space="0" w:color="auto"/>
            <w:left w:val="none" w:sz="0" w:space="0" w:color="auto"/>
            <w:bottom w:val="none" w:sz="0" w:space="0" w:color="auto"/>
            <w:right w:val="none" w:sz="0" w:space="0" w:color="auto"/>
          </w:divBdr>
        </w:div>
        <w:div w:id="637146036">
          <w:marLeft w:val="1166"/>
          <w:marRight w:val="0"/>
          <w:marTop w:val="77"/>
          <w:marBottom w:val="0"/>
          <w:divBdr>
            <w:top w:val="none" w:sz="0" w:space="0" w:color="auto"/>
            <w:left w:val="none" w:sz="0" w:space="0" w:color="auto"/>
            <w:bottom w:val="none" w:sz="0" w:space="0" w:color="auto"/>
            <w:right w:val="none" w:sz="0" w:space="0" w:color="auto"/>
          </w:divBdr>
        </w:div>
        <w:div w:id="641614816">
          <w:marLeft w:val="1166"/>
          <w:marRight w:val="0"/>
          <w:marTop w:val="77"/>
          <w:marBottom w:val="0"/>
          <w:divBdr>
            <w:top w:val="none" w:sz="0" w:space="0" w:color="auto"/>
            <w:left w:val="none" w:sz="0" w:space="0" w:color="auto"/>
            <w:bottom w:val="none" w:sz="0" w:space="0" w:color="auto"/>
            <w:right w:val="none" w:sz="0" w:space="0" w:color="auto"/>
          </w:divBdr>
        </w:div>
      </w:divsChild>
    </w:div>
    <w:div w:id="2090074941">
      <w:bodyDiv w:val="1"/>
      <w:marLeft w:val="0"/>
      <w:marRight w:val="0"/>
      <w:marTop w:val="0"/>
      <w:marBottom w:val="0"/>
      <w:divBdr>
        <w:top w:val="none" w:sz="0" w:space="0" w:color="auto"/>
        <w:left w:val="none" w:sz="0" w:space="0" w:color="auto"/>
        <w:bottom w:val="none" w:sz="0" w:space="0" w:color="auto"/>
        <w:right w:val="none" w:sz="0" w:space="0" w:color="auto"/>
      </w:divBdr>
    </w:div>
    <w:div w:id="2090343201">
      <w:bodyDiv w:val="1"/>
      <w:marLeft w:val="0"/>
      <w:marRight w:val="0"/>
      <w:marTop w:val="0"/>
      <w:marBottom w:val="0"/>
      <w:divBdr>
        <w:top w:val="none" w:sz="0" w:space="0" w:color="auto"/>
        <w:left w:val="none" w:sz="0" w:space="0" w:color="auto"/>
        <w:bottom w:val="none" w:sz="0" w:space="0" w:color="auto"/>
        <w:right w:val="none" w:sz="0" w:space="0" w:color="auto"/>
      </w:divBdr>
    </w:div>
    <w:div w:id="2091466273">
      <w:bodyDiv w:val="1"/>
      <w:marLeft w:val="0"/>
      <w:marRight w:val="0"/>
      <w:marTop w:val="0"/>
      <w:marBottom w:val="0"/>
      <w:divBdr>
        <w:top w:val="none" w:sz="0" w:space="0" w:color="auto"/>
        <w:left w:val="none" w:sz="0" w:space="0" w:color="auto"/>
        <w:bottom w:val="none" w:sz="0" w:space="0" w:color="auto"/>
        <w:right w:val="none" w:sz="0" w:space="0" w:color="auto"/>
      </w:divBdr>
      <w:divsChild>
        <w:div w:id="75438495">
          <w:marLeft w:val="0"/>
          <w:marRight w:val="0"/>
          <w:marTop w:val="0"/>
          <w:marBottom w:val="0"/>
          <w:divBdr>
            <w:top w:val="none" w:sz="0" w:space="0" w:color="auto"/>
            <w:left w:val="none" w:sz="0" w:space="0" w:color="auto"/>
            <w:bottom w:val="none" w:sz="0" w:space="0" w:color="auto"/>
            <w:right w:val="none" w:sz="0" w:space="0" w:color="auto"/>
          </w:divBdr>
          <w:divsChild>
            <w:div w:id="444080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179300">
      <w:bodyDiv w:val="1"/>
      <w:marLeft w:val="0"/>
      <w:marRight w:val="0"/>
      <w:marTop w:val="0"/>
      <w:marBottom w:val="0"/>
      <w:divBdr>
        <w:top w:val="none" w:sz="0" w:space="0" w:color="auto"/>
        <w:left w:val="none" w:sz="0" w:space="0" w:color="auto"/>
        <w:bottom w:val="none" w:sz="0" w:space="0" w:color="auto"/>
        <w:right w:val="none" w:sz="0" w:space="0" w:color="auto"/>
      </w:divBdr>
    </w:div>
    <w:div w:id="2135633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10.png"/><Relationship Id="rId42" Type="http://schemas.openxmlformats.org/officeDocument/2006/relationships/image" Target="media/image28.png"/><Relationship Id="rId63" Type="http://schemas.openxmlformats.org/officeDocument/2006/relationships/image" Target="media/image46.png"/><Relationship Id="rId84" Type="http://schemas.openxmlformats.org/officeDocument/2006/relationships/image" Target="media/image66.png"/><Relationship Id="rId138" Type="http://schemas.openxmlformats.org/officeDocument/2006/relationships/image" Target="media/image117.png"/><Relationship Id="rId159" Type="http://schemas.openxmlformats.org/officeDocument/2006/relationships/image" Target="media/image138.png"/><Relationship Id="rId170" Type="http://schemas.openxmlformats.org/officeDocument/2006/relationships/image" Target="media/image149.png"/><Relationship Id="rId191" Type="http://schemas.openxmlformats.org/officeDocument/2006/relationships/image" Target="media/image170.png"/><Relationship Id="rId205" Type="http://schemas.openxmlformats.org/officeDocument/2006/relationships/image" Target="media/image184.png"/><Relationship Id="rId226" Type="http://schemas.openxmlformats.org/officeDocument/2006/relationships/image" Target="media/image205.png"/><Relationship Id="rId247" Type="http://schemas.openxmlformats.org/officeDocument/2006/relationships/image" Target="media/image225.png"/><Relationship Id="rId107" Type="http://schemas.openxmlformats.org/officeDocument/2006/relationships/image" Target="media/image87.png"/><Relationship Id="rId11" Type="http://schemas.openxmlformats.org/officeDocument/2006/relationships/header" Target="header1.xml"/><Relationship Id="rId32" Type="http://schemas.openxmlformats.org/officeDocument/2006/relationships/hyperlink" Target="http://www.sciencealert.com/scientists-are-painting-eyes-on-cows-butts-to-stop-lions-getting-shot" TargetMode="External"/><Relationship Id="rId53" Type="http://schemas.openxmlformats.org/officeDocument/2006/relationships/image" Target="media/image36.png"/><Relationship Id="rId74" Type="http://schemas.openxmlformats.org/officeDocument/2006/relationships/image" Target="media/image56.png"/><Relationship Id="rId128" Type="http://schemas.openxmlformats.org/officeDocument/2006/relationships/image" Target="media/image107.png"/><Relationship Id="rId149" Type="http://schemas.openxmlformats.org/officeDocument/2006/relationships/image" Target="media/image128.png"/><Relationship Id="rId5" Type="http://schemas.openxmlformats.org/officeDocument/2006/relationships/webSettings" Target="webSettings.xml"/><Relationship Id="rId95" Type="http://schemas.openxmlformats.org/officeDocument/2006/relationships/image" Target="media/image75.png"/><Relationship Id="rId160" Type="http://schemas.openxmlformats.org/officeDocument/2006/relationships/image" Target="media/image139.png"/><Relationship Id="rId181" Type="http://schemas.openxmlformats.org/officeDocument/2006/relationships/image" Target="media/image160.png"/><Relationship Id="rId216" Type="http://schemas.openxmlformats.org/officeDocument/2006/relationships/image" Target="media/image195.png"/><Relationship Id="rId237" Type="http://schemas.openxmlformats.org/officeDocument/2006/relationships/image" Target="media/image215.png"/><Relationship Id="rId22" Type="http://schemas.openxmlformats.org/officeDocument/2006/relationships/image" Target="media/image11.png"/><Relationship Id="rId43" Type="http://schemas.openxmlformats.org/officeDocument/2006/relationships/image" Target="media/image29.png"/><Relationship Id="rId64" Type="http://schemas.openxmlformats.org/officeDocument/2006/relationships/image" Target="media/image47.png"/><Relationship Id="rId118" Type="http://schemas.openxmlformats.org/officeDocument/2006/relationships/image" Target="media/image97.png"/><Relationship Id="rId139" Type="http://schemas.openxmlformats.org/officeDocument/2006/relationships/image" Target="media/image118.png"/><Relationship Id="rId85" Type="http://schemas.openxmlformats.org/officeDocument/2006/relationships/image" Target="media/image67.png"/><Relationship Id="rId150" Type="http://schemas.openxmlformats.org/officeDocument/2006/relationships/image" Target="media/image129.png"/><Relationship Id="rId171" Type="http://schemas.openxmlformats.org/officeDocument/2006/relationships/image" Target="media/image150.png"/><Relationship Id="rId192" Type="http://schemas.openxmlformats.org/officeDocument/2006/relationships/image" Target="media/image171.png"/><Relationship Id="rId206" Type="http://schemas.openxmlformats.org/officeDocument/2006/relationships/image" Target="media/image185.png"/><Relationship Id="rId227" Type="http://schemas.openxmlformats.org/officeDocument/2006/relationships/image" Target="media/image206.png"/><Relationship Id="rId248" Type="http://schemas.openxmlformats.org/officeDocument/2006/relationships/image" Target="media/image226.png"/><Relationship Id="rId12" Type="http://schemas.openxmlformats.org/officeDocument/2006/relationships/header" Target="header2.xml"/><Relationship Id="rId17" Type="http://schemas.openxmlformats.org/officeDocument/2006/relationships/hyperlink" Target="http://rpsychologist.com/d3/cohend/" TargetMode="External"/><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2.png"/><Relationship Id="rId103" Type="http://schemas.openxmlformats.org/officeDocument/2006/relationships/image" Target="media/image83.png"/><Relationship Id="rId108" Type="http://schemas.openxmlformats.org/officeDocument/2006/relationships/image" Target="media/image88.png"/><Relationship Id="rId124" Type="http://schemas.openxmlformats.org/officeDocument/2006/relationships/image" Target="media/image103.png"/><Relationship Id="rId129" Type="http://schemas.openxmlformats.org/officeDocument/2006/relationships/image" Target="media/image108.png"/><Relationship Id="rId54" Type="http://schemas.openxmlformats.org/officeDocument/2006/relationships/image" Target="media/image37.png"/><Relationship Id="rId70" Type="http://schemas.openxmlformats.org/officeDocument/2006/relationships/image" Target="media/image52.png"/><Relationship Id="rId75" Type="http://schemas.openxmlformats.org/officeDocument/2006/relationships/image" Target="media/image57.png"/><Relationship Id="rId91" Type="http://schemas.openxmlformats.org/officeDocument/2006/relationships/image" Target="media/image72.emf"/><Relationship Id="rId96" Type="http://schemas.openxmlformats.org/officeDocument/2006/relationships/image" Target="media/image76.png"/><Relationship Id="rId140" Type="http://schemas.openxmlformats.org/officeDocument/2006/relationships/image" Target="media/image119.png"/><Relationship Id="rId145" Type="http://schemas.openxmlformats.org/officeDocument/2006/relationships/image" Target="media/image124.png"/><Relationship Id="rId161" Type="http://schemas.openxmlformats.org/officeDocument/2006/relationships/image" Target="media/image140.png"/><Relationship Id="rId166" Type="http://schemas.openxmlformats.org/officeDocument/2006/relationships/image" Target="media/image145.png"/><Relationship Id="rId182" Type="http://schemas.openxmlformats.org/officeDocument/2006/relationships/image" Target="media/image161.png"/><Relationship Id="rId187" Type="http://schemas.openxmlformats.org/officeDocument/2006/relationships/image" Target="media/image166.png"/><Relationship Id="rId217" Type="http://schemas.openxmlformats.org/officeDocument/2006/relationships/image" Target="media/image196.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91.png"/><Relationship Id="rId233" Type="http://schemas.openxmlformats.org/officeDocument/2006/relationships/image" Target="media/image212.png"/><Relationship Id="rId238" Type="http://schemas.openxmlformats.org/officeDocument/2006/relationships/image" Target="media/image216.png"/><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2.png"/><Relationship Id="rId114" Type="http://schemas.openxmlformats.org/officeDocument/2006/relationships/image" Target="media/image93.png"/><Relationship Id="rId119" Type="http://schemas.openxmlformats.org/officeDocument/2006/relationships/image" Target="media/image98.png"/><Relationship Id="rId44" Type="http://schemas.openxmlformats.org/officeDocument/2006/relationships/oleObject" Target="embeddings/oleObject1.bin"/><Relationship Id="rId60" Type="http://schemas.openxmlformats.org/officeDocument/2006/relationships/image" Target="media/image43.png"/><Relationship Id="rId65" Type="http://schemas.openxmlformats.org/officeDocument/2006/relationships/image" Target="media/image48.png"/><Relationship Id="rId81" Type="http://schemas.openxmlformats.org/officeDocument/2006/relationships/image" Target="media/image63.png"/><Relationship Id="rId86" Type="http://schemas.openxmlformats.org/officeDocument/2006/relationships/image" Target="media/image68.png"/><Relationship Id="rId130" Type="http://schemas.openxmlformats.org/officeDocument/2006/relationships/image" Target="media/image109.png"/><Relationship Id="rId135" Type="http://schemas.openxmlformats.org/officeDocument/2006/relationships/image" Target="media/image114.png"/><Relationship Id="rId151" Type="http://schemas.openxmlformats.org/officeDocument/2006/relationships/image" Target="media/image130.png"/><Relationship Id="rId156" Type="http://schemas.openxmlformats.org/officeDocument/2006/relationships/image" Target="media/image135.png"/><Relationship Id="rId177" Type="http://schemas.openxmlformats.org/officeDocument/2006/relationships/image" Target="media/image156.png"/><Relationship Id="rId198" Type="http://schemas.openxmlformats.org/officeDocument/2006/relationships/image" Target="media/image177.png"/><Relationship Id="rId172" Type="http://schemas.openxmlformats.org/officeDocument/2006/relationships/image" Target="media/image151.png"/><Relationship Id="rId193" Type="http://schemas.openxmlformats.org/officeDocument/2006/relationships/image" Target="media/image172.png"/><Relationship Id="rId202" Type="http://schemas.openxmlformats.org/officeDocument/2006/relationships/image" Target="media/image181.gif"/><Relationship Id="rId207" Type="http://schemas.openxmlformats.org/officeDocument/2006/relationships/image" Target="media/image186.png"/><Relationship Id="rId223" Type="http://schemas.openxmlformats.org/officeDocument/2006/relationships/image" Target="media/image202.png"/><Relationship Id="rId228" Type="http://schemas.openxmlformats.org/officeDocument/2006/relationships/image" Target="media/image207.png"/><Relationship Id="rId244" Type="http://schemas.openxmlformats.org/officeDocument/2006/relationships/image" Target="media/image222.png"/><Relationship Id="rId249" Type="http://schemas.openxmlformats.org/officeDocument/2006/relationships/image" Target="media/image227.png"/><Relationship Id="rId13" Type="http://schemas.openxmlformats.org/officeDocument/2006/relationships/hyperlink" Target="https://en.wikipedia.org/wiki/Null_hypothesis" TargetMode="External"/><Relationship Id="rId18" Type="http://schemas.openxmlformats.org/officeDocument/2006/relationships/image" Target="media/image7.png"/><Relationship Id="rId39" Type="http://schemas.openxmlformats.org/officeDocument/2006/relationships/hyperlink" Target="http://en.wikipedia.org/wiki/Type_I_and_type_II_errors" TargetMode="External"/><Relationship Id="rId109" Type="http://schemas.openxmlformats.org/officeDocument/2006/relationships/image" Target="media/image89.png"/><Relationship Id="rId34" Type="http://schemas.openxmlformats.org/officeDocument/2006/relationships/image" Target="media/image22.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8.png"/><Relationship Id="rId97" Type="http://schemas.openxmlformats.org/officeDocument/2006/relationships/image" Target="media/image77.png"/><Relationship Id="rId104" Type="http://schemas.openxmlformats.org/officeDocument/2006/relationships/image" Target="media/image84.png"/><Relationship Id="rId120" Type="http://schemas.openxmlformats.org/officeDocument/2006/relationships/image" Target="media/image99.png"/><Relationship Id="rId125" Type="http://schemas.openxmlformats.org/officeDocument/2006/relationships/image" Target="media/image104.png"/><Relationship Id="rId141" Type="http://schemas.openxmlformats.org/officeDocument/2006/relationships/image" Target="media/image120.png"/><Relationship Id="rId146" Type="http://schemas.openxmlformats.org/officeDocument/2006/relationships/image" Target="media/image125.png"/><Relationship Id="rId167" Type="http://schemas.openxmlformats.org/officeDocument/2006/relationships/image" Target="media/image146.png"/><Relationship Id="rId188" Type="http://schemas.openxmlformats.org/officeDocument/2006/relationships/image" Target="media/image167.png"/><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oleObject" Target="embeddings/oleObject5.bin"/><Relationship Id="rId162" Type="http://schemas.openxmlformats.org/officeDocument/2006/relationships/image" Target="media/image141.png"/><Relationship Id="rId183" Type="http://schemas.openxmlformats.org/officeDocument/2006/relationships/image" Target="media/image162.png"/><Relationship Id="rId213" Type="http://schemas.openxmlformats.org/officeDocument/2006/relationships/image" Target="media/image192.png"/><Relationship Id="rId218" Type="http://schemas.openxmlformats.org/officeDocument/2006/relationships/image" Target="media/image197.png"/><Relationship Id="rId234" Type="http://schemas.openxmlformats.org/officeDocument/2006/relationships/hyperlink" Target="http://cbl-gorilla.cs.technion.ac.il/" TargetMode="External"/><Relationship Id="rId239" Type="http://schemas.openxmlformats.org/officeDocument/2006/relationships/image" Target="media/image217.png"/><Relationship Id="rId2" Type="http://schemas.openxmlformats.org/officeDocument/2006/relationships/numbering" Target="numbering.xml"/><Relationship Id="rId29" Type="http://schemas.openxmlformats.org/officeDocument/2006/relationships/image" Target="media/image18.png"/><Relationship Id="rId250" Type="http://schemas.openxmlformats.org/officeDocument/2006/relationships/header" Target="header3.xml"/><Relationship Id="rId24" Type="http://schemas.openxmlformats.org/officeDocument/2006/relationships/image" Target="media/image13.png"/><Relationship Id="rId40" Type="http://schemas.openxmlformats.org/officeDocument/2006/relationships/hyperlink" Target="http://en.wikipedia.org/wiki/Type_I_and_type_II_errors" TargetMode="External"/><Relationship Id="rId45" Type="http://schemas.openxmlformats.org/officeDocument/2006/relationships/image" Target="media/image30.png"/><Relationship Id="rId66" Type="http://schemas.openxmlformats.org/officeDocument/2006/relationships/image" Target="media/image49.png"/><Relationship Id="rId87" Type="http://schemas.openxmlformats.org/officeDocument/2006/relationships/image" Target="media/image69.png"/><Relationship Id="rId110" Type="http://schemas.openxmlformats.org/officeDocument/2006/relationships/image" Target="media/image90.emf"/><Relationship Id="rId115" Type="http://schemas.openxmlformats.org/officeDocument/2006/relationships/image" Target="media/image94.png"/><Relationship Id="rId131" Type="http://schemas.openxmlformats.org/officeDocument/2006/relationships/image" Target="media/image110.png"/><Relationship Id="rId136" Type="http://schemas.openxmlformats.org/officeDocument/2006/relationships/image" Target="media/image115.png"/><Relationship Id="rId157" Type="http://schemas.openxmlformats.org/officeDocument/2006/relationships/image" Target="media/image136.png"/><Relationship Id="rId178" Type="http://schemas.openxmlformats.org/officeDocument/2006/relationships/image" Target="media/image157.png"/><Relationship Id="rId61" Type="http://schemas.openxmlformats.org/officeDocument/2006/relationships/image" Target="media/image44.png"/><Relationship Id="rId82" Type="http://schemas.openxmlformats.org/officeDocument/2006/relationships/image" Target="media/image64.png"/><Relationship Id="rId152" Type="http://schemas.openxmlformats.org/officeDocument/2006/relationships/image" Target="media/image131.png"/><Relationship Id="rId173" Type="http://schemas.openxmlformats.org/officeDocument/2006/relationships/image" Target="media/image152.png"/><Relationship Id="rId194" Type="http://schemas.openxmlformats.org/officeDocument/2006/relationships/image" Target="media/image173.png"/><Relationship Id="rId199" Type="http://schemas.openxmlformats.org/officeDocument/2006/relationships/image" Target="media/image178.png"/><Relationship Id="rId203" Type="http://schemas.openxmlformats.org/officeDocument/2006/relationships/image" Target="media/image182.png"/><Relationship Id="rId208" Type="http://schemas.openxmlformats.org/officeDocument/2006/relationships/image" Target="media/image187.png"/><Relationship Id="rId229" Type="http://schemas.openxmlformats.org/officeDocument/2006/relationships/image" Target="media/image208.png"/><Relationship Id="rId19" Type="http://schemas.openxmlformats.org/officeDocument/2006/relationships/image" Target="media/image8.png"/><Relationship Id="rId224" Type="http://schemas.openxmlformats.org/officeDocument/2006/relationships/image" Target="media/image203.png"/><Relationship Id="rId240" Type="http://schemas.openxmlformats.org/officeDocument/2006/relationships/image" Target="media/image218.png"/><Relationship Id="rId245" Type="http://schemas.openxmlformats.org/officeDocument/2006/relationships/image" Target="media/image223.png"/><Relationship Id="rId14" Type="http://schemas.openxmlformats.org/officeDocument/2006/relationships/image" Target="media/image4.png"/><Relationship Id="rId30" Type="http://schemas.openxmlformats.org/officeDocument/2006/relationships/image" Target="media/image19.png"/><Relationship Id="rId35" Type="http://schemas.openxmlformats.org/officeDocument/2006/relationships/image" Target="media/image23.jpeg"/><Relationship Id="rId56" Type="http://schemas.openxmlformats.org/officeDocument/2006/relationships/image" Target="media/image39.png"/><Relationship Id="rId77" Type="http://schemas.openxmlformats.org/officeDocument/2006/relationships/image" Target="media/image59.png"/><Relationship Id="rId100" Type="http://schemas.openxmlformats.org/officeDocument/2006/relationships/image" Target="media/image80.png"/><Relationship Id="rId105" Type="http://schemas.openxmlformats.org/officeDocument/2006/relationships/image" Target="media/image85.png"/><Relationship Id="rId126" Type="http://schemas.openxmlformats.org/officeDocument/2006/relationships/image" Target="media/image105.png"/><Relationship Id="rId147" Type="http://schemas.openxmlformats.org/officeDocument/2006/relationships/image" Target="media/image126.png"/><Relationship Id="rId168" Type="http://schemas.openxmlformats.org/officeDocument/2006/relationships/image" Target="media/image147.png"/><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54.png"/><Relationship Id="rId93" Type="http://schemas.openxmlformats.org/officeDocument/2006/relationships/image" Target="media/image73.png"/><Relationship Id="rId98" Type="http://schemas.openxmlformats.org/officeDocument/2006/relationships/image" Target="media/image78.png"/><Relationship Id="rId121" Type="http://schemas.openxmlformats.org/officeDocument/2006/relationships/image" Target="media/image100.png"/><Relationship Id="rId142" Type="http://schemas.openxmlformats.org/officeDocument/2006/relationships/image" Target="media/image121.png"/><Relationship Id="rId163" Type="http://schemas.openxmlformats.org/officeDocument/2006/relationships/image" Target="media/image142.png"/><Relationship Id="rId184" Type="http://schemas.openxmlformats.org/officeDocument/2006/relationships/image" Target="media/image163.png"/><Relationship Id="rId189" Type="http://schemas.openxmlformats.org/officeDocument/2006/relationships/image" Target="media/image168.png"/><Relationship Id="rId219" Type="http://schemas.openxmlformats.org/officeDocument/2006/relationships/image" Target="media/image198.png"/><Relationship Id="rId3" Type="http://schemas.openxmlformats.org/officeDocument/2006/relationships/styles" Target="styles.xml"/><Relationship Id="rId214" Type="http://schemas.openxmlformats.org/officeDocument/2006/relationships/image" Target="media/image193.png"/><Relationship Id="rId230" Type="http://schemas.openxmlformats.org/officeDocument/2006/relationships/image" Target="media/image209.png"/><Relationship Id="rId235" Type="http://schemas.openxmlformats.org/officeDocument/2006/relationships/image" Target="media/image213.png"/><Relationship Id="rId251" Type="http://schemas.openxmlformats.org/officeDocument/2006/relationships/fontTable" Target="fontTable.xml"/><Relationship Id="rId25" Type="http://schemas.openxmlformats.org/officeDocument/2006/relationships/image" Target="media/image14.png"/><Relationship Id="rId46" Type="http://schemas.openxmlformats.org/officeDocument/2006/relationships/oleObject" Target="embeddings/oleObject2.bin"/><Relationship Id="rId67" Type="http://schemas.openxmlformats.org/officeDocument/2006/relationships/image" Target="media/image50.png"/><Relationship Id="rId116" Type="http://schemas.openxmlformats.org/officeDocument/2006/relationships/image" Target="media/image95.png"/><Relationship Id="rId137" Type="http://schemas.openxmlformats.org/officeDocument/2006/relationships/image" Target="media/image116.png"/><Relationship Id="rId158" Type="http://schemas.openxmlformats.org/officeDocument/2006/relationships/image" Target="media/image137.png"/><Relationship Id="rId20" Type="http://schemas.openxmlformats.org/officeDocument/2006/relationships/image" Target="media/image9.png"/><Relationship Id="rId41" Type="http://schemas.openxmlformats.org/officeDocument/2006/relationships/image" Target="media/image27.png"/><Relationship Id="rId62" Type="http://schemas.openxmlformats.org/officeDocument/2006/relationships/image" Target="media/image45.png"/><Relationship Id="rId83" Type="http://schemas.openxmlformats.org/officeDocument/2006/relationships/image" Target="media/image65.png"/><Relationship Id="rId88" Type="http://schemas.openxmlformats.org/officeDocument/2006/relationships/image" Target="media/image70.png"/><Relationship Id="rId111" Type="http://schemas.openxmlformats.org/officeDocument/2006/relationships/oleObject" Target="embeddings/oleObject6.bin"/><Relationship Id="rId132" Type="http://schemas.openxmlformats.org/officeDocument/2006/relationships/image" Target="media/image111.png"/><Relationship Id="rId153" Type="http://schemas.openxmlformats.org/officeDocument/2006/relationships/image" Target="media/image132.png"/><Relationship Id="rId174" Type="http://schemas.openxmlformats.org/officeDocument/2006/relationships/image" Target="media/image153.png"/><Relationship Id="rId179" Type="http://schemas.openxmlformats.org/officeDocument/2006/relationships/image" Target="media/image158.png"/><Relationship Id="rId195" Type="http://schemas.openxmlformats.org/officeDocument/2006/relationships/image" Target="media/image174.png"/><Relationship Id="rId209" Type="http://schemas.openxmlformats.org/officeDocument/2006/relationships/image" Target="media/image188.png"/><Relationship Id="rId190" Type="http://schemas.openxmlformats.org/officeDocument/2006/relationships/image" Target="media/image169.png"/><Relationship Id="rId204" Type="http://schemas.openxmlformats.org/officeDocument/2006/relationships/image" Target="media/image183.png"/><Relationship Id="rId220" Type="http://schemas.openxmlformats.org/officeDocument/2006/relationships/image" Target="media/image199.png"/><Relationship Id="rId225" Type="http://schemas.openxmlformats.org/officeDocument/2006/relationships/image" Target="media/image204.png"/><Relationship Id="rId241" Type="http://schemas.openxmlformats.org/officeDocument/2006/relationships/image" Target="media/image219.png"/><Relationship Id="rId246" Type="http://schemas.openxmlformats.org/officeDocument/2006/relationships/image" Target="media/image224.png"/><Relationship Id="rId15" Type="http://schemas.openxmlformats.org/officeDocument/2006/relationships/image" Target="media/image5.png"/><Relationship Id="rId36" Type="http://schemas.openxmlformats.org/officeDocument/2006/relationships/image" Target="media/image24.png"/><Relationship Id="rId57" Type="http://schemas.openxmlformats.org/officeDocument/2006/relationships/image" Target="media/image40.png"/><Relationship Id="rId106" Type="http://schemas.openxmlformats.org/officeDocument/2006/relationships/image" Target="media/image86.png"/><Relationship Id="rId127" Type="http://schemas.openxmlformats.org/officeDocument/2006/relationships/image" Target="media/image106.png"/><Relationship Id="rId10" Type="http://schemas.openxmlformats.org/officeDocument/2006/relationships/hyperlink" Target="http://creativecommons.org/licenses/by-nc-sa/2.0/uk/legalcode" TargetMode="External"/><Relationship Id="rId31" Type="http://schemas.openxmlformats.org/officeDocument/2006/relationships/image" Target="media/image20.png"/><Relationship Id="rId52" Type="http://schemas.openxmlformats.org/officeDocument/2006/relationships/image" Target="media/image35.pn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101.png"/><Relationship Id="rId143" Type="http://schemas.openxmlformats.org/officeDocument/2006/relationships/image" Target="media/image122.png"/><Relationship Id="rId148" Type="http://schemas.openxmlformats.org/officeDocument/2006/relationships/image" Target="media/image127.png"/><Relationship Id="rId164" Type="http://schemas.openxmlformats.org/officeDocument/2006/relationships/image" Target="media/image143.png"/><Relationship Id="rId169" Type="http://schemas.openxmlformats.org/officeDocument/2006/relationships/image" Target="media/image148.png"/><Relationship Id="rId185" Type="http://schemas.openxmlformats.org/officeDocument/2006/relationships/image" Target="media/image164.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59.png"/><Relationship Id="rId210" Type="http://schemas.openxmlformats.org/officeDocument/2006/relationships/image" Target="media/image189.png"/><Relationship Id="rId215" Type="http://schemas.openxmlformats.org/officeDocument/2006/relationships/image" Target="media/image194.png"/><Relationship Id="rId236" Type="http://schemas.openxmlformats.org/officeDocument/2006/relationships/image" Target="media/image214.png"/><Relationship Id="rId26" Type="http://schemas.openxmlformats.org/officeDocument/2006/relationships/image" Target="media/image15.png"/><Relationship Id="rId231" Type="http://schemas.openxmlformats.org/officeDocument/2006/relationships/image" Target="media/image210.png"/><Relationship Id="rId252" Type="http://schemas.openxmlformats.org/officeDocument/2006/relationships/theme" Target="theme/theme1.xml"/><Relationship Id="rId47" Type="http://schemas.openxmlformats.org/officeDocument/2006/relationships/image" Target="media/image31.png"/><Relationship Id="rId68" Type="http://schemas.openxmlformats.org/officeDocument/2006/relationships/hyperlink" Target="http://upload.wikimedia.org/wikipedia/commons/8/89/Boxplot_vs_PDF.png" TargetMode="External"/><Relationship Id="rId89" Type="http://schemas.openxmlformats.org/officeDocument/2006/relationships/image" Target="media/image71.emf"/><Relationship Id="rId112" Type="http://schemas.openxmlformats.org/officeDocument/2006/relationships/image" Target="media/image91.png"/><Relationship Id="rId133" Type="http://schemas.openxmlformats.org/officeDocument/2006/relationships/image" Target="media/image112.png"/><Relationship Id="rId154" Type="http://schemas.openxmlformats.org/officeDocument/2006/relationships/image" Target="media/image133.png"/><Relationship Id="rId175" Type="http://schemas.openxmlformats.org/officeDocument/2006/relationships/image" Target="media/image154.png"/><Relationship Id="rId196" Type="http://schemas.openxmlformats.org/officeDocument/2006/relationships/image" Target="media/image175.png"/><Relationship Id="rId200" Type="http://schemas.openxmlformats.org/officeDocument/2006/relationships/image" Target="media/image179.png"/><Relationship Id="rId16" Type="http://schemas.openxmlformats.org/officeDocument/2006/relationships/image" Target="media/image6.png"/><Relationship Id="rId221" Type="http://schemas.openxmlformats.org/officeDocument/2006/relationships/image" Target="media/image200.png"/><Relationship Id="rId242" Type="http://schemas.openxmlformats.org/officeDocument/2006/relationships/image" Target="media/image220.png"/><Relationship Id="rId37" Type="http://schemas.openxmlformats.org/officeDocument/2006/relationships/image" Target="media/image25.png"/><Relationship Id="rId58" Type="http://schemas.openxmlformats.org/officeDocument/2006/relationships/image" Target="media/image41.png"/><Relationship Id="rId79" Type="http://schemas.openxmlformats.org/officeDocument/2006/relationships/image" Target="media/image61.png"/><Relationship Id="rId102" Type="http://schemas.openxmlformats.org/officeDocument/2006/relationships/image" Target="media/image82.png"/><Relationship Id="rId123" Type="http://schemas.openxmlformats.org/officeDocument/2006/relationships/image" Target="media/image102.png"/><Relationship Id="rId144" Type="http://schemas.openxmlformats.org/officeDocument/2006/relationships/image" Target="media/image123.jpeg"/><Relationship Id="rId90" Type="http://schemas.openxmlformats.org/officeDocument/2006/relationships/oleObject" Target="embeddings/oleObject4.bin"/><Relationship Id="rId165" Type="http://schemas.openxmlformats.org/officeDocument/2006/relationships/image" Target="media/image144.png"/><Relationship Id="rId186" Type="http://schemas.openxmlformats.org/officeDocument/2006/relationships/image" Target="media/image165.png"/><Relationship Id="rId211" Type="http://schemas.openxmlformats.org/officeDocument/2006/relationships/image" Target="media/image190.png"/><Relationship Id="rId232" Type="http://schemas.openxmlformats.org/officeDocument/2006/relationships/image" Target="media/image211.png"/><Relationship Id="rId27" Type="http://schemas.openxmlformats.org/officeDocument/2006/relationships/image" Target="media/image16.png"/><Relationship Id="rId48" Type="http://schemas.openxmlformats.org/officeDocument/2006/relationships/oleObject" Target="embeddings/oleObject3.bin"/><Relationship Id="rId69" Type="http://schemas.openxmlformats.org/officeDocument/2006/relationships/image" Target="media/image51.png"/><Relationship Id="rId113" Type="http://schemas.openxmlformats.org/officeDocument/2006/relationships/image" Target="media/image92.emf"/><Relationship Id="rId134" Type="http://schemas.openxmlformats.org/officeDocument/2006/relationships/image" Target="media/image113.png"/><Relationship Id="rId80" Type="http://schemas.openxmlformats.org/officeDocument/2006/relationships/image" Target="media/image62.png"/><Relationship Id="rId155" Type="http://schemas.openxmlformats.org/officeDocument/2006/relationships/image" Target="media/image134.png"/><Relationship Id="rId176" Type="http://schemas.openxmlformats.org/officeDocument/2006/relationships/image" Target="media/image155.png"/><Relationship Id="rId197" Type="http://schemas.openxmlformats.org/officeDocument/2006/relationships/image" Target="media/image176.png"/><Relationship Id="rId201" Type="http://schemas.openxmlformats.org/officeDocument/2006/relationships/image" Target="media/image180.png"/><Relationship Id="rId222" Type="http://schemas.openxmlformats.org/officeDocument/2006/relationships/image" Target="media/image201.png"/><Relationship Id="rId243" Type="http://schemas.openxmlformats.org/officeDocument/2006/relationships/image" Target="media/image221.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2" Type="http://schemas.openxmlformats.org/officeDocument/2006/relationships/oleObject" Target="embeddings/oleObject7.bin"/><Relationship Id="rId1" Type="http://schemas.openxmlformats.org/officeDocument/2006/relationships/image" Target="media/image2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99DCCF-F2FD-404F-A1C3-F894E0784A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4625</TotalTime>
  <Pages>117</Pages>
  <Words>22751</Words>
  <Characters>124711</Characters>
  <Application>Microsoft Office Word</Application>
  <DocSecurity>0</DocSecurity>
  <Lines>1039</Lines>
  <Paragraphs>294</Paragraphs>
  <ScaleCrop>false</ScaleCrop>
  <HeadingPairs>
    <vt:vector size="2" baseType="variant">
      <vt:variant>
        <vt:lpstr>Title</vt:lpstr>
      </vt:variant>
      <vt:variant>
        <vt:i4>1</vt:i4>
      </vt:variant>
    </vt:vector>
  </HeadingPairs>
  <TitlesOfParts>
    <vt:vector size="1" baseType="lpstr">
      <vt:lpstr>Introduction to Statistics Using R</vt:lpstr>
    </vt:vector>
  </TitlesOfParts>
  <Company>The Babraham Institute</Company>
  <LinksUpToDate>false</LinksUpToDate>
  <CharactersWithSpaces>147168</CharactersWithSpaces>
  <SharedDoc>false</SharedDoc>
  <HLinks>
    <vt:vector size="198" baseType="variant">
      <vt:variant>
        <vt:i4>8061024</vt:i4>
      </vt:variant>
      <vt:variant>
        <vt:i4>213</vt:i4>
      </vt:variant>
      <vt:variant>
        <vt:i4>0</vt:i4>
      </vt:variant>
      <vt:variant>
        <vt:i4>5</vt:i4>
      </vt:variant>
      <vt:variant>
        <vt:lpwstr>http://upload.wikimedia.org/wikipedia/commons/8/89/Boxplot_vs_PDF.png</vt:lpwstr>
      </vt:variant>
      <vt:variant>
        <vt:lpwstr/>
      </vt:variant>
      <vt:variant>
        <vt:i4>8192106</vt:i4>
      </vt:variant>
      <vt:variant>
        <vt:i4>207</vt:i4>
      </vt:variant>
      <vt:variant>
        <vt:i4>0</vt:i4>
      </vt:variant>
      <vt:variant>
        <vt:i4>5</vt:i4>
      </vt:variant>
      <vt:variant>
        <vt:lpwstr>mk:@MSITStore:C:\Program%20Files\GraphPad\Prism%205\prism5.chm::/stat_skewness_and_kurtosis.htm</vt:lpwstr>
      </vt:variant>
      <vt:variant>
        <vt:lpwstr/>
      </vt:variant>
      <vt:variant>
        <vt:i4>7208978</vt:i4>
      </vt:variant>
      <vt:variant>
        <vt:i4>186</vt:i4>
      </vt:variant>
      <vt:variant>
        <vt:i4>0</vt:i4>
      </vt:variant>
      <vt:variant>
        <vt:i4>5</vt:i4>
      </vt:variant>
      <vt:variant>
        <vt:lpwstr>http://en.wikipedia.org/wiki/Type_I_and_type_II_errors</vt:lpwstr>
      </vt:variant>
      <vt:variant>
        <vt:lpwstr/>
      </vt:variant>
      <vt:variant>
        <vt:i4>7208978</vt:i4>
      </vt:variant>
      <vt:variant>
        <vt:i4>183</vt:i4>
      </vt:variant>
      <vt:variant>
        <vt:i4>0</vt:i4>
      </vt:variant>
      <vt:variant>
        <vt:i4>5</vt:i4>
      </vt:variant>
      <vt:variant>
        <vt:lpwstr>http://en.wikipedia.org/wiki/Type_I_and_type_II_errors</vt:lpwstr>
      </vt:variant>
      <vt:variant>
        <vt:lpwstr/>
      </vt:variant>
      <vt:variant>
        <vt:i4>1638454</vt:i4>
      </vt:variant>
      <vt:variant>
        <vt:i4>170</vt:i4>
      </vt:variant>
      <vt:variant>
        <vt:i4>0</vt:i4>
      </vt:variant>
      <vt:variant>
        <vt:i4>5</vt:i4>
      </vt:variant>
      <vt:variant>
        <vt:lpwstr/>
      </vt:variant>
      <vt:variant>
        <vt:lpwstr>_Toc283047317</vt:lpwstr>
      </vt:variant>
      <vt:variant>
        <vt:i4>1638454</vt:i4>
      </vt:variant>
      <vt:variant>
        <vt:i4>164</vt:i4>
      </vt:variant>
      <vt:variant>
        <vt:i4>0</vt:i4>
      </vt:variant>
      <vt:variant>
        <vt:i4>5</vt:i4>
      </vt:variant>
      <vt:variant>
        <vt:lpwstr/>
      </vt:variant>
      <vt:variant>
        <vt:lpwstr>_Toc283047316</vt:lpwstr>
      </vt:variant>
      <vt:variant>
        <vt:i4>1638454</vt:i4>
      </vt:variant>
      <vt:variant>
        <vt:i4>158</vt:i4>
      </vt:variant>
      <vt:variant>
        <vt:i4>0</vt:i4>
      </vt:variant>
      <vt:variant>
        <vt:i4>5</vt:i4>
      </vt:variant>
      <vt:variant>
        <vt:lpwstr/>
      </vt:variant>
      <vt:variant>
        <vt:lpwstr>_Toc283047315</vt:lpwstr>
      </vt:variant>
      <vt:variant>
        <vt:i4>1638454</vt:i4>
      </vt:variant>
      <vt:variant>
        <vt:i4>152</vt:i4>
      </vt:variant>
      <vt:variant>
        <vt:i4>0</vt:i4>
      </vt:variant>
      <vt:variant>
        <vt:i4>5</vt:i4>
      </vt:variant>
      <vt:variant>
        <vt:lpwstr/>
      </vt:variant>
      <vt:variant>
        <vt:lpwstr>_Toc283047314</vt:lpwstr>
      </vt:variant>
      <vt:variant>
        <vt:i4>1638454</vt:i4>
      </vt:variant>
      <vt:variant>
        <vt:i4>146</vt:i4>
      </vt:variant>
      <vt:variant>
        <vt:i4>0</vt:i4>
      </vt:variant>
      <vt:variant>
        <vt:i4>5</vt:i4>
      </vt:variant>
      <vt:variant>
        <vt:lpwstr/>
      </vt:variant>
      <vt:variant>
        <vt:lpwstr>_Toc283047312</vt:lpwstr>
      </vt:variant>
      <vt:variant>
        <vt:i4>1638454</vt:i4>
      </vt:variant>
      <vt:variant>
        <vt:i4>140</vt:i4>
      </vt:variant>
      <vt:variant>
        <vt:i4>0</vt:i4>
      </vt:variant>
      <vt:variant>
        <vt:i4>5</vt:i4>
      </vt:variant>
      <vt:variant>
        <vt:lpwstr/>
      </vt:variant>
      <vt:variant>
        <vt:lpwstr>_Toc283047311</vt:lpwstr>
      </vt:variant>
      <vt:variant>
        <vt:i4>1638454</vt:i4>
      </vt:variant>
      <vt:variant>
        <vt:i4>134</vt:i4>
      </vt:variant>
      <vt:variant>
        <vt:i4>0</vt:i4>
      </vt:variant>
      <vt:variant>
        <vt:i4>5</vt:i4>
      </vt:variant>
      <vt:variant>
        <vt:lpwstr/>
      </vt:variant>
      <vt:variant>
        <vt:lpwstr>_Toc283047310</vt:lpwstr>
      </vt:variant>
      <vt:variant>
        <vt:i4>1572918</vt:i4>
      </vt:variant>
      <vt:variant>
        <vt:i4>128</vt:i4>
      </vt:variant>
      <vt:variant>
        <vt:i4>0</vt:i4>
      </vt:variant>
      <vt:variant>
        <vt:i4>5</vt:i4>
      </vt:variant>
      <vt:variant>
        <vt:lpwstr/>
      </vt:variant>
      <vt:variant>
        <vt:lpwstr>_Toc283047309</vt:lpwstr>
      </vt:variant>
      <vt:variant>
        <vt:i4>1572918</vt:i4>
      </vt:variant>
      <vt:variant>
        <vt:i4>122</vt:i4>
      </vt:variant>
      <vt:variant>
        <vt:i4>0</vt:i4>
      </vt:variant>
      <vt:variant>
        <vt:i4>5</vt:i4>
      </vt:variant>
      <vt:variant>
        <vt:lpwstr/>
      </vt:variant>
      <vt:variant>
        <vt:lpwstr>_Toc283047308</vt:lpwstr>
      </vt:variant>
      <vt:variant>
        <vt:i4>1572918</vt:i4>
      </vt:variant>
      <vt:variant>
        <vt:i4>116</vt:i4>
      </vt:variant>
      <vt:variant>
        <vt:i4>0</vt:i4>
      </vt:variant>
      <vt:variant>
        <vt:i4>5</vt:i4>
      </vt:variant>
      <vt:variant>
        <vt:lpwstr/>
      </vt:variant>
      <vt:variant>
        <vt:lpwstr>_Toc283047307</vt:lpwstr>
      </vt:variant>
      <vt:variant>
        <vt:i4>1572918</vt:i4>
      </vt:variant>
      <vt:variant>
        <vt:i4>110</vt:i4>
      </vt:variant>
      <vt:variant>
        <vt:i4>0</vt:i4>
      </vt:variant>
      <vt:variant>
        <vt:i4>5</vt:i4>
      </vt:variant>
      <vt:variant>
        <vt:lpwstr/>
      </vt:variant>
      <vt:variant>
        <vt:lpwstr>_Toc283047306</vt:lpwstr>
      </vt:variant>
      <vt:variant>
        <vt:i4>1572918</vt:i4>
      </vt:variant>
      <vt:variant>
        <vt:i4>104</vt:i4>
      </vt:variant>
      <vt:variant>
        <vt:i4>0</vt:i4>
      </vt:variant>
      <vt:variant>
        <vt:i4>5</vt:i4>
      </vt:variant>
      <vt:variant>
        <vt:lpwstr/>
      </vt:variant>
      <vt:variant>
        <vt:lpwstr>_Toc283047305</vt:lpwstr>
      </vt:variant>
      <vt:variant>
        <vt:i4>1572918</vt:i4>
      </vt:variant>
      <vt:variant>
        <vt:i4>98</vt:i4>
      </vt:variant>
      <vt:variant>
        <vt:i4>0</vt:i4>
      </vt:variant>
      <vt:variant>
        <vt:i4>5</vt:i4>
      </vt:variant>
      <vt:variant>
        <vt:lpwstr/>
      </vt:variant>
      <vt:variant>
        <vt:lpwstr>_Toc283047304</vt:lpwstr>
      </vt:variant>
      <vt:variant>
        <vt:i4>1572918</vt:i4>
      </vt:variant>
      <vt:variant>
        <vt:i4>92</vt:i4>
      </vt:variant>
      <vt:variant>
        <vt:i4>0</vt:i4>
      </vt:variant>
      <vt:variant>
        <vt:i4>5</vt:i4>
      </vt:variant>
      <vt:variant>
        <vt:lpwstr/>
      </vt:variant>
      <vt:variant>
        <vt:lpwstr>_Toc283047303</vt:lpwstr>
      </vt:variant>
      <vt:variant>
        <vt:i4>1572918</vt:i4>
      </vt:variant>
      <vt:variant>
        <vt:i4>86</vt:i4>
      </vt:variant>
      <vt:variant>
        <vt:i4>0</vt:i4>
      </vt:variant>
      <vt:variant>
        <vt:i4>5</vt:i4>
      </vt:variant>
      <vt:variant>
        <vt:lpwstr/>
      </vt:variant>
      <vt:variant>
        <vt:lpwstr>_Toc283047302</vt:lpwstr>
      </vt:variant>
      <vt:variant>
        <vt:i4>1572918</vt:i4>
      </vt:variant>
      <vt:variant>
        <vt:i4>80</vt:i4>
      </vt:variant>
      <vt:variant>
        <vt:i4>0</vt:i4>
      </vt:variant>
      <vt:variant>
        <vt:i4>5</vt:i4>
      </vt:variant>
      <vt:variant>
        <vt:lpwstr/>
      </vt:variant>
      <vt:variant>
        <vt:lpwstr>_Toc283047301</vt:lpwstr>
      </vt:variant>
      <vt:variant>
        <vt:i4>1572918</vt:i4>
      </vt:variant>
      <vt:variant>
        <vt:i4>74</vt:i4>
      </vt:variant>
      <vt:variant>
        <vt:i4>0</vt:i4>
      </vt:variant>
      <vt:variant>
        <vt:i4>5</vt:i4>
      </vt:variant>
      <vt:variant>
        <vt:lpwstr/>
      </vt:variant>
      <vt:variant>
        <vt:lpwstr>_Toc283047300</vt:lpwstr>
      </vt:variant>
      <vt:variant>
        <vt:i4>1114167</vt:i4>
      </vt:variant>
      <vt:variant>
        <vt:i4>68</vt:i4>
      </vt:variant>
      <vt:variant>
        <vt:i4>0</vt:i4>
      </vt:variant>
      <vt:variant>
        <vt:i4>5</vt:i4>
      </vt:variant>
      <vt:variant>
        <vt:lpwstr/>
      </vt:variant>
      <vt:variant>
        <vt:lpwstr>_Toc283047299</vt:lpwstr>
      </vt:variant>
      <vt:variant>
        <vt:i4>1114167</vt:i4>
      </vt:variant>
      <vt:variant>
        <vt:i4>62</vt:i4>
      </vt:variant>
      <vt:variant>
        <vt:i4>0</vt:i4>
      </vt:variant>
      <vt:variant>
        <vt:i4>5</vt:i4>
      </vt:variant>
      <vt:variant>
        <vt:lpwstr/>
      </vt:variant>
      <vt:variant>
        <vt:lpwstr>_Toc283047298</vt:lpwstr>
      </vt:variant>
      <vt:variant>
        <vt:i4>1114167</vt:i4>
      </vt:variant>
      <vt:variant>
        <vt:i4>56</vt:i4>
      </vt:variant>
      <vt:variant>
        <vt:i4>0</vt:i4>
      </vt:variant>
      <vt:variant>
        <vt:i4>5</vt:i4>
      </vt:variant>
      <vt:variant>
        <vt:lpwstr/>
      </vt:variant>
      <vt:variant>
        <vt:lpwstr>_Toc283047297</vt:lpwstr>
      </vt:variant>
      <vt:variant>
        <vt:i4>1114167</vt:i4>
      </vt:variant>
      <vt:variant>
        <vt:i4>50</vt:i4>
      </vt:variant>
      <vt:variant>
        <vt:i4>0</vt:i4>
      </vt:variant>
      <vt:variant>
        <vt:i4>5</vt:i4>
      </vt:variant>
      <vt:variant>
        <vt:lpwstr/>
      </vt:variant>
      <vt:variant>
        <vt:lpwstr>_Toc283047296</vt:lpwstr>
      </vt:variant>
      <vt:variant>
        <vt:i4>1114167</vt:i4>
      </vt:variant>
      <vt:variant>
        <vt:i4>44</vt:i4>
      </vt:variant>
      <vt:variant>
        <vt:i4>0</vt:i4>
      </vt:variant>
      <vt:variant>
        <vt:i4>5</vt:i4>
      </vt:variant>
      <vt:variant>
        <vt:lpwstr/>
      </vt:variant>
      <vt:variant>
        <vt:lpwstr>_Toc283047295</vt:lpwstr>
      </vt:variant>
      <vt:variant>
        <vt:i4>1114167</vt:i4>
      </vt:variant>
      <vt:variant>
        <vt:i4>38</vt:i4>
      </vt:variant>
      <vt:variant>
        <vt:i4>0</vt:i4>
      </vt:variant>
      <vt:variant>
        <vt:i4>5</vt:i4>
      </vt:variant>
      <vt:variant>
        <vt:lpwstr/>
      </vt:variant>
      <vt:variant>
        <vt:lpwstr>_Toc283047294</vt:lpwstr>
      </vt:variant>
      <vt:variant>
        <vt:i4>1114167</vt:i4>
      </vt:variant>
      <vt:variant>
        <vt:i4>32</vt:i4>
      </vt:variant>
      <vt:variant>
        <vt:i4>0</vt:i4>
      </vt:variant>
      <vt:variant>
        <vt:i4>5</vt:i4>
      </vt:variant>
      <vt:variant>
        <vt:lpwstr/>
      </vt:variant>
      <vt:variant>
        <vt:lpwstr>_Toc283047293</vt:lpwstr>
      </vt:variant>
      <vt:variant>
        <vt:i4>1114167</vt:i4>
      </vt:variant>
      <vt:variant>
        <vt:i4>26</vt:i4>
      </vt:variant>
      <vt:variant>
        <vt:i4>0</vt:i4>
      </vt:variant>
      <vt:variant>
        <vt:i4>5</vt:i4>
      </vt:variant>
      <vt:variant>
        <vt:lpwstr/>
      </vt:variant>
      <vt:variant>
        <vt:lpwstr>_Toc283047292</vt:lpwstr>
      </vt:variant>
      <vt:variant>
        <vt:i4>1114167</vt:i4>
      </vt:variant>
      <vt:variant>
        <vt:i4>20</vt:i4>
      </vt:variant>
      <vt:variant>
        <vt:i4>0</vt:i4>
      </vt:variant>
      <vt:variant>
        <vt:i4>5</vt:i4>
      </vt:variant>
      <vt:variant>
        <vt:lpwstr/>
      </vt:variant>
      <vt:variant>
        <vt:lpwstr>_Toc283047291</vt:lpwstr>
      </vt:variant>
      <vt:variant>
        <vt:i4>1114167</vt:i4>
      </vt:variant>
      <vt:variant>
        <vt:i4>14</vt:i4>
      </vt:variant>
      <vt:variant>
        <vt:i4>0</vt:i4>
      </vt:variant>
      <vt:variant>
        <vt:i4>5</vt:i4>
      </vt:variant>
      <vt:variant>
        <vt:lpwstr/>
      </vt:variant>
      <vt:variant>
        <vt:lpwstr>_Toc283047290</vt:lpwstr>
      </vt:variant>
      <vt:variant>
        <vt:i4>1048631</vt:i4>
      </vt:variant>
      <vt:variant>
        <vt:i4>8</vt:i4>
      </vt:variant>
      <vt:variant>
        <vt:i4>0</vt:i4>
      </vt:variant>
      <vt:variant>
        <vt:i4>5</vt:i4>
      </vt:variant>
      <vt:variant>
        <vt:lpwstr/>
      </vt:variant>
      <vt:variant>
        <vt:lpwstr>_Toc283047289</vt:lpwstr>
      </vt:variant>
      <vt:variant>
        <vt:i4>1048631</vt:i4>
      </vt:variant>
      <vt:variant>
        <vt:i4>2</vt:i4>
      </vt:variant>
      <vt:variant>
        <vt:i4>0</vt:i4>
      </vt:variant>
      <vt:variant>
        <vt:i4>5</vt:i4>
      </vt:variant>
      <vt:variant>
        <vt:lpwstr/>
      </vt:variant>
      <vt:variant>
        <vt:lpwstr>_Toc283047288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Introduction to Statistics Using R</dc:title>
  <dc:creator>segondsa</dc:creator>
  <cp:lastModifiedBy>Anne Segonds-Pichon</cp:lastModifiedBy>
  <cp:revision>18</cp:revision>
  <cp:lastPrinted>2019-03-14T14:28:00Z</cp:lastPrinted>
  <dcterms:created xsi:type="dcterms:W3CDTF">2019-03-08T10:53:00Z</dcterms:created>
  <dcterms:modified xsi:type="dcterms:W3CDTF">2019-04-12T17:03:00Z</dcterms:modified>
</cp:coreProperties>
</file>