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97" w:rsidRDefault="00C53397" w:rsidP="00C53397">
      <w:pPr>
        <w:pStyle w:val="CourseTitle"/>
        <w:jc w:val="left"/>
      </w:pPr>
      <w:bookmarkStart w:id="0" w:name="_Toc415048139"/>
      <w:bookmarkStart w:id="1" w:name="_Toc415048257"/>
      <w:bookmarkStart w:id="2" w:name="_Toc415048361"/>
      <w:bookmarkStart w:id="3" w:name="_Toc415048667"/>
      <w:r>
        <w:rPr>
          <w:noProof/>
          <w:lang w:eastAsia="en-GB"/>
        </w:rPr>
        <w:drawing>
          <wp:inline distT="0" distB="0" distL="0" distR="0" wp14:anchorId="79F1E5A6" wp14:editId="5003FC60">
            <wp:extent cx="2667600" cy="94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informatics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:rsidR="00C53397" w:rsidRPr="00DE15FD" w:rsidRDefault="00C53397" w:rsidP="00C53397">
      <w:pPr>
        <w:pStyle w:val="Heading1"/>
      </w:pPr>
    </w:p>
    <w:p w:rsidR="00C53397" w:rsidRPr="00DE15FD" w:rsidRDefault="00C53397" w:rsidP="00C53397">
      <w:pPr>
        <w:pStyle w:val="Heading1"/>
      </w:pPr>
    </w:p>
    <w:p w:rsidR="00C53397" w:rsidRPr="00DE15FD" w:rsidRDefault="00C53397" w:rsidP="00C53397">
      <w:pPr>
        <w:pStyle w:val="Heading1"/>
      </w:pPr>
    </w:p>
    <w:p w:rsidR="00C53397" w:rsidRPr="00DE15FD" w:rsidRDefault="00C53397" w:rsidP="00C53397">
      <w:pPr>
        <w:pStyle w:val="Heading1"/>
      </w:pPr>
    </w:p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F504C2" w:rsidRPr="0000375D" w:rsidRDefault="00F504C2" w:rsidP="00C53397">
      <w:pPr>
        <w:pStyle w:val="CourseTitle"/>
        <w:rPr>
          <w:sz w:val="60"/>
          <w:szCs w:val="60"/>
        </w:rPr>
      </w:pPr>
      <w:r w:rsidRPr="0000375D">
        <w:rPr>
          <w:sz w:val="60"/>
          <w:szCs w:val="60"/>
        </w:rPr>
        <w:t>Exercises:</w:t>
      </w:r>
    </w:p>
    <w:p w:rsidR="00C53397" w:rsidRPr="0000375D" w:rsidRDefault="006959ED" w:rsidP="00C53397">
      <w:pPr>
        <w:pStyle w:val="CourseTitle"/>
        <w:rPr>
          <w:sz w:val="60"/>
          <w:szCs w:val="60"/>
        </w:rPr>
      </w:pPr>
      <w:r>
        <w:rPr>
          <w:sz w:val="60"/>
          <w:szCs w:val="60"/>
        </w:rPr>
        <w:t>Sample Size estimation</w:t>
      </w:r>
    </w:p>
    <w:p w:rsidR="00C53397" w:rsidRDefault="00C53397" w:rsidP="00C53397">
      <w:pPr>
        <w:pStyle w:val="Coursesubscript"/>
      </w:pPr>
    </w:p>
    <w:p w:rsidR="00C53397" w:rsidRDefault="00C53397" w:rsidP="00C53397"/>
    <w:p w:rsidR="00C53397" w:rsidRDefault="00C53397" w:rsidP="00C53397"/>
    <w:p w:rsidR="00C53397" w:rsidRPr="00D64AD8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/>
    <w:p w:rsidR="00C53397" w:rsidRDefault="00C53397" w:rsidP="00C53397">
      <w:pPr>
        <w:pStyle w:val="Coursesubscript"/>
      </w:pPr>
    </w:p>
    <w:p w:rsidR="00C53397" w:rsidRPr="00665B4C" w:rsidRDefault="00C53397" w:rsidP="00C53397">
      <w:pPr>
        <w:pStyle w:val="Coursesubscript"/>
      </w:pPr>
      <w:bookmarkStart w:id="4" w:name="_Toc415048141"/>
      <w:bookmarkStart w:id="5" w:name="_Toc415048259"/>
      <w:bookmarkStart w:id="6" w:name="_Toc415048363"/>
      <w:bookmarkStart w:id="7" w:name="_Toc415048669"/>
      <w:r>
        <w:t xml:space="preserve">Version </w:t>
      </w:r>
      <w:bookmarkEnd w:id="4"/>
      <w:bookmarkEnd w:id="5"/>
      <w:bookmarkEnd w:id="6"/>
      <w:bookmarkEnd w:id="7"/>
      <w:r w:rsidR="00DB00C8">
        <w:t>18</w:t>
      </w:r>
      <w:r w:rsidR="0000375D">
        <w:t>.</w:t>
      </w:r>
      <w:r w:rsidR="006959ED">
        <w:t>0</w:t>
      </w:r>
      <w:r w:rsidR="00DB00C8">
        <w:t>4</w:t>
      </w:r>
      <w:bookmarkStart w:id="8" w:name="_GoBack"/>
      <w:bookmarkEnd w:id="8"/>
    </w:p>
    <w:p w:rsidR="00C53397" w:rsidRPr="00DE15FD" w:rsidRDefault="00C53397" w:rsidP="00C53397">
      <w:pPr>
        <w:pStyle w:val="Heading1"/>
      </w:pPr>
    </w:p>
    <w:p w:rsidR="00C53397" w:rsidRDefault="00C53397" w:rsidP="00C53397">
      <w:pPr>
        <w:sectPr w:rsidR="00C53397" w:rsidSect="000222EB">
          <w:headerReference w:type="even" r:id="rId9"/>
          <w:headerReference w:type="default" r:id="rId10"/>
          <w:type w:val="continuous"/>
          <w:pgSz w:w="11909" w:h="16834" w:code="9"/>
          <w:pgMar w:top="1021" w:right="1440" w:bottom="1021" w:left="1440" w:header="720" w:footer="720" w:gutter="0"/>
          <w:cols w:space="720"/>
          <w:titlePg/>
          <w:docGrid w:linePitch="272"/>
        </w:sectPr>
      </w:pPr>
      <w:r>
        <w:br w:type="page"/>
      </w:r>
    </w:p>
    <w:p w:rsidR="00C53397" w:rsidRPr="00742227" w:rsidRDefault="00C53397" w:rsidP="00C53397">
      <w:pPr>
        <w:pStyle w:val="Heading1"/>
        <w:rPr>
          <w:color w:val="auto"/>
        </w:rPr>
      </w:pPr>
      <w:bookmarkStart w:id="9" w:name="_Toc415048670"/>
      <w:r w:rsidRPr="00DE15FD">
        <w:lastRenderedPageBreak/>
        <w:t>Licence</w:t>
      </w:r>
      <w:bookmarkEnd w:id="9"/>
    </w:p>
    <w:p w:rsidR="00C53397" w:rsidRPr="00742227" w:rsidRDefault="00D01515" w:rsidP="00C53397">
      <w:r>
        <w:t xml:space="preserve">This manual is © </w:t>
      </w:r>
      <w:r w:rsidR="00954923">
        <w:t>2015-2018</w:t>
      </w:r>
      <w:r>
        <w:t>, Anne Segonds-Pichon</w:t>
      </w:r>
      <w:r w:rsidR="00C53397" w:rsidRPr="00742227">
        <w:t>.</w:t>
      </w:r>
    </w:p>
    <w:p w:rsidR="00C53397" w:rsidRDefault="00C53397" w:rsidP="00C53397"/>
    <w:p w:rsidR="00C53397" w:rsidRDefault="00C53397" w:rsidP="00C53397">
      <w:r>
        <w:t xml:space="preserve">This manual </w:t>
      </w:r>
      <w:proofErr w:type="gramStart"/>
      <w:r>
        <w:t>is distributed</w:t>
      </w:r>
      <w:proofErr w:type="gramEnd"/>
      <w:r>
        <w:t xml:space="preserve"> under the creative commons Attribution-Non-Commercial-Share Alike 2.0 licence.  This means that you are free:</w:t>
      </w:r>
    </w:p>
    <w:p w:rsidR="00C53397" w:rsidRDefault="00C53397" w:rsidP="00C53397"/>
    <w:p w:rsidR="00C53397" w:rsidRDefault="00C53397" w:rsidP="00C53397">
      <w:pPr>
        <w:numPr>
          <w:ilvl w:val="0"/>
          <w:numId w:val="1"/>
        </w:numPr>
      </w:pPr>
      <w:r>
        <w:t>to copy, distribute, display, and perform the work</w:t>
      </w:r>
    </w:p>
    <w:p w:rsidR="00C53397" w:rsidRDefault="00C53397" w:rsidP="00C53397">
      <w:pPr>
        <w:ind w:left="360"/>
      </w:pPr>
    </w:p>
    <w:p w:rsidR="00C53397" w:rsidRDefault="00C53397" w:rsidP="00C53397">
      <w:pPr>
        <w:numPr>
          <w:ilvl w:val="0"/>
          <w:numId w:val="1"/>
        </w:numPr>
      </w:pPr>
      <w:r>
        <w:t>to make derivative works</w:t>
      </w:r>
    </w:p>
    <w:p w:rsidR="00C53397" w:rsidRDefault="00C53397" w:rsidP="00C53397"/>
    <w:p w:rsidR="00C53397" w:rsidRDefault="00C53397" w:rsidP="00C53397">
      <w:r>
        <w:t>Under the following conditions:</w:t>
      </w:r>
    </w:p>
    <w:p w:rsidR="00C53397" w:rsidRDefault="00C53397" w:rsidP="00C53397"/>
    <w:p w:rsidR="00C53397" w:rsidRDefault="00C53397" w:rsidP="00C53397">
      <w:pPr>
        <w:numPr>
          <w:ilvl w:val="0"/>
          <w:numId w:val="2"/>
        </w:numPr>
      </w:pPr>
      <w:r>
        <w:t>Attribution. You must give the original author credit.</w:t>
      </w:r>
    </w:p>
    <w:p w:rsidR="00C53397" w:rsidRDefault="00C53397" w:rsidP="00C53397"/>
    <w:p w:rsidR="00C53397" w:rsidRDefault="00C53397" w:rsidP="00C53397">
      <w:pPr>
        <w:numPr>
          <w:ilvl w:val="0"/>
          <w:numId w:val="2"/>
        </w:numPr>
      </w:pPr>
      <w:r>
        <w:t>Non-Commercial. You may not use this work for commercial purposes.</w:t>
      </w:r>
    </w:p>
    <w:p w:rsidR="00C53397" w:rsidRDefault="00C53397" w:rsidP="00C53397"/>
    <w:p w:rsidR="00C53397" w:rsidRDefault="00C53397" w:rsidP="00C53397">
      <w:pPr>
        <w:numPr>
          <w:ilvl w:val="0"/>
          <w:numId w:val="2"/>
        </w:numPr>
      </w:pPr>
      <w:r>
        <w:t>Share Alike. If you alter, transform, or build upon this work, you may distribute the resulting work only under a licence identical to this one.</w:t>
      </w:r>
    </w:p>
    <w:p w:rsidR="00C53397" w:rsidRDefault="00C53397" w:rsidP="00C53397"/>
    <w:p w:rsidR="00C53397" w:rsidRDefault="00C53397" w:rsidP="00C53397">
      <w:r>
        <w:t>Please note that:</w:t>
      </w:r>
    </w:p>
    <w:p w:rsidR="00C53397" w:rsidRDefault="00C53397" w:rsidP="00C53397"/>
    <w:p w:rsidR="00C53397" w:rsidRDefault="00C53397" w:rsidP="00C53397">
      <w:pPr>
        <w:numPr>
          <w:ilvl w:val="0"/>
          <w:numId w:val="3"/>
        </w:numPr>
      </w:pPr>
      <w:r>
        <w:t>For any reuse or distribution, you must make clear to others the licence terms of this work.</w:t>
      </w:r>
    </w:p>
    <w:p w:rsidR="00C53397" w:rsidRDefault="00C53397" w:rsidP="00C53397">
      <w:pPr>
        <w:numPr>
          <w:ilvl w:val="0"/>
          <w:numId w:val="3"/>
        </w:numPr>
      </w:pPr>
      <w:r>
        <w:t xml:space="preserve">Any of these conditions </w:t>
      </w:r>
      <w:proofErr w:type="gramStart"/>
      <w:r>
        <w:t>can be waived</w:t>
      </w:r>
      <w:proofErr w:type="gramEnd"/>
      <w:r>
        <w:t xml:space="preserve"> if you get permission from the copyright holder.</w:t>
      </w:r>
    </w:p>
    <w:p w:rsidR="00C53397" w:rsidRDefault="00C53397" w:rsidP="00C53397">
      <w:pPr>
        <w:numPr>
          <w:ilvl w:val="0"/>
          <w:numId w:val="3"/>
        </w:numPr>
      </w:pPr>
      <w:r>
        <w:t>Nothing in this license impairs or restricts the author's moral rights.</w:t>
      </w:r>
    </w:p>
    <w:p w:rsidR="00C53397" w:rsidRDefault="00C53397" w:rsidP="00C53397"/>
    <w:p w:rsidR="00C53397" w:rsidRDefault="00C53397" w:rsidP="00C53397">
      <w:r>
        <w:t xml:space="preserve">Full details of this licence </w:t>
      </w:r>
      <w:proofErr w:type="gramStart"/>
      <w:r>
        <w:t>can be found</w:t>
      </w:r>
      <w:proofErr w:type="gramEnd"/>
      <w:r>
        <w:t xml:space="preserve"> at </w:t>
      </w:r>
    </w:p>
    <w:p w:rsidR="00C53397" w:rsidRDefault="00DB00C8" w:rsidP="00C53397">
      <w:hyperlink r:id="rId11" w:history="1">
        <w:r w:rsidR="00C53397">
          <w:rPr>
            <w:rStyle w:val="Hyperlink"/>
          </w:rPr>
          <w:t>http://creativecommons.org/licenses/by-nc-sa/2.0/uk/legalcode</w:t>
        </w:r>
      </w:hyperlink>
    </w:p>
    <w:p w:rsidR="00C53397" w:rsidRDefault="00C53397" w:rsidP="00C53397">
      <w:pPr>
        <w:spacing w:line="240" w:lineRule="auto"/>
        <w:jc w:val="left"/>
        <w:rPr>
          <w:b/>
          <w:color w:val="008000"/>
          <w:sz w:val="36"/>
        </w:rPr>
      </w:pPr>
    </w:p>
    <w:p w:rsidR="00C176AB" w:rsidRDefault="00C176AB" w:rsidP="00C176AB">
      <w:pPr>
        <w:pStyle w:val="code"/>
      </w:pPr>
    </w:p>
    <w:p w:rsidR="00C176AB" w:rsidRPr="00C176AB" w:rsidRDefault="00C176AB" w:rsidP="00C176AB"/>
    <w:p w:rsidR="00C176AB" w:rsidRPr="00C176AB" w:rsidRDefault="00C176AB" w:rsidP="00C176AB"/>
    <w:p w:rsidR="00C176AB" w:rsidRPr="00C176AB" w:rsidRDefault="00C176AB" w:rsidP="00C176AB"/>
    <w:p w:rsidR="00C176AB" w:rsidRPr="00C176AB" w:rsidRDefault="00C176AB" w:rsidP="00C176AB"/>
    <w:p w:rsidR="00C176AB" w:rsidRPr="00C176AB" w:rsidRDefault="00C176AB" w:rsidP="00C176AB"/>
    <w:p w:rsidR="00C176AB" w:rsidRDefault="00C176AB" w:rsidP="00C176AB"/>
    <w:p w:rsidR="00C176AB" w:rsidRDefault="00C176AB" w:rsidP="00C176AB"/>
    <w:p w:rsidR="00B47ABE" w:rsidRDefault="00C176AB" w:rsidP="00C176AB">
      <w:pPr>
        <w:pStyle w:val="Heading4"/>
      </w:pPr>
      <w:r>
        <w:tab/>
      </w:r>
    </w:p>
    <w:p w:rsidR="00DA5AA1" w:rsidRDefault="00B47ABE" w:rsidP="00B47ABE">
      <w:pPr>
        <w:pStyle w:val="Heading3"/>
      </w:pPr>
      <w:r>
        <w:br w:type="column"/>
      </w:r>
      <w:r>
        <w:lastRenderedPageBreak/>
        <w:t xml:space="preserve">Exercise 1: </w:t>
      </w:r>
    </w:p>
    <w:p w:rsidR="00B80F11" w:rsidRDefault="00B80F11" w:rsidP="00B80F11">
      <w:pPr>
        <w:jc w:val="left"/>
      </w:pPr>
      <w:r>
        <w:t xml:space="preserve">(Data from: </w:t>
      </w:r>
      <w:hyperlink r:id="rId12" w:history="1">
        <w:r w:rsidRPr="00B80F11">
          <w:rPr>
            <w:rStyle w:val="Hyperlink"/>
            <w:rFonts w:cs="Arial"/>
          </w:rPr>
          <w:t>http://www.sciencealert.com/scientists-are-painting-eyes-on-cows-butts-to-stop-lions-getting-shot</w:t>
        </w:r>
      </w:hyperlink>
      <w:r w:rsidRPr="00B80F11">
        <w:rPr>
          <w:rStyle w:val="Hyperlink"/>
          <w:rFonts w:cs="Arial"/>
          <w:color w:val="auto"/>
          <w:u w:val="none"/>
        </w:rPr>
        <w:t>)</w:t>
      </w:r>
    </w:p>
    <w:p w:rsidR="00B80F11" w:rsidRPr="00B80F11" w:rsidRDefault="00B80F11" w:rsidP="00B80F11">
      <w:pPr>
        <w:jc w:val="left"/>
      </w:pPr>
    </w:p>
    <w:p w:rsidR="00B47ABE" w:rsidRDefault="00B80F11" w:rsidP="00B80F11">
      <w:pPr>
        <w:jc w:val="center"/>
      </w:pPr>
      <w:r>
        <w:rPr>
          <w:noProof/>
          <w:lang w:eastAsia="en-GB"/>
        </w:rPr>
        <w:drawing>
          <wp:inline distT="0" distB="0" distL="0" distR="0" wp14:anchorId="6A12DAFC" wp14:editId="7067F539">
            <wp:extent cx="2852382" cy="1445831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13445"/>
                    <a:stretch/>
                  </pic:blipFill>
                  <pic:spPr bwMode="auto">
                    <a:xfrm>
                      <a:off x="0" y="0"/>
                      <a:ext cx="2933748" cy="1487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F11" w:rsidRPr="00B80F11" w:rsidRDefault="00B80F11" w:rsidP="00B80F11">
      <w:pPr>
        <w:rPr>
          <w:rFonts w:cs="Arial"/>
        </w:rPr>
      </w:pPr>
    </w:p>
    <w:p w:rsidR="00B80F11" w:rsidRDefault="00B80F11" w:rsidP="00B80F11">
      <w:pPr>
        <w:rPr>
          <w:rFonts w:cs="Arial"/>
        </w:rPr>
      </w:pPr>
      <w:r w:rsidRPr="00B80F11">
        <w:rPr>
          <w:rFonts w:cs="Arial"/>
        </w:rPr>
        <w:t xml:space="preserve">Scientists have come up with a solution that will reduce the number of lions </w:t>
      </w:r>
      <w:proofErr w:type="gramStart"/>
      <w:r w:rsidRPr="00B80F11">
        <w:rPr>
          <w:rFonts w:cs="Arial"/>
        </w:rPr>
        <w:t>being shot</w:t>
      </w:r>
      <w:proofErr w:type="gramEnd"/>
      <w:r w:rsidRPr="00B80F11">
        <w:rPr>
          <w:rFonts w:cs="Arial"/>
        </w:rPr>
        <w:t xml:space="preserve"> by farmers in Africa - painting eyes on the butts of cows.</w:t>
      </w:r>
      <w:r>
        <w:rPr>
          <w:rFonts w:cs="Arial"/>
        </w:rPr>
        <w:t xml:space="preserve"> </w:t>
      </w:r>
      <w:r w:rsidRPr="00B80F11">
        <w:rPr>
          <w:rFonts w:cs="Arial"/>
        </w:rPr>
        <w:t xml:space="preserve">It sounds a little crazy, but early trials suggest that lions are less likely to attack livestock when they think </w:t>
      </w:r>
      <w:proofErr w:type="gramStart"/>
      <w:r w:rsidRPr="00B80F11">
        <w:rPr>
          <w:rFonts w:cs="Arial"/>
        </w:rPr>
        <w:t>they’re</w:t>
      </w:r>
      <w:proofErr w:type="gramEnd"/>
      <w:r w:rsidRPr="00B80F11">
        <w:rPr>
          <w:rFonts w:cs="Arial"/>
        </w:rPr>
        <w:t xml:space="preserve"> being watched - and less livestock attacks could help farmers and lions co-exist more peacefully.</w:t>
      </w:r>
    </w:p>
    <w:p w:rsidR="00B80F11" w:rsidRPr="00B80F11" w:rsidRDefault="00B80F11" w:rsidP="00B80F11">
      <w:pPr>
        <w:rPr>
          <w:rFonts w:cs="Arial"/>
        </w:rPr>
      </w:pPr>
    </w:p>
    <w:p w:rsidR="00B80F11" w:rsidRPr="00B80F11" w:rsidRDefault="00B80F11" w:rsidP="00B80F11">
      <w:pPr>
        <w:rPr>
          <w:rFonts w:cs="Arial"/>
        </w:rPr>
      </w:pPr>
      <w:r w:rsidRPr="00B80F11">
        <w:rPr>
          <w:rFonts w:cs="Arial"/>
        </w:rPr>
        <w:t>Pilot study over 6 weeks:  3 out of 39 unpainted cows were killed by lions, none of the 23 painted cows from the same herd were killed.</w:t>
      </w:r>
    </w:p>
    <w:p w:rsidR="00B80F11" w:rsidRPr="00B80F11" w:rsidRDefault="00B80F11" w:rsidP="00B80F11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 w:rsidRPr="00B80F11">
        <w:rPr>
          <w:rFonts w:cs="Arial"/>
        </w:rPr>
        <w:t xml:space="preserve">Do you think the observed effect is meaningful to the extent that such a ‘treatment’ </w:t>
      </w:r>
      <w:proofErr w:type="gramStart"/>
      <w:r w:rsidRPr="00B80F11">
        <w:rPr>
          <w:rFonts w:cs="Arial"/>
        </w:rPr>
        <w:t>should be applied</w:t>
      </w:r>
      <w:proofErr w:type="gramEnd"/>
      <w:r w:rsidRPr="00B80F11">
        <w:rPr>
          <w:rFonts w:cs="Arial"/>
        </w:rPr>
        <w:t>? Consider ethics, economics, conservation …</w:t>
      </w:r>
    </w:p>
    <w:p w:rsidR="00B80F11" w:rsidRPr="00B80F11" w:rsidRDefault="00B80F11" w:rsidP="00B80F11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 w:rsidRPr="00B80F11">
        <w:rPr>
          <w:rFonts w:cs="Arial"/>
        </w:rPr>
        <w:t>Run a power calculation to find out how many cows should be included in the study (assume a balanced design).</w:t>
      </w:r>
    </w:p>
    <w:p w:rsidR="00B80F11" w:rsidRPr="00B80F11" w:rsidRDefault="00B80F11" w:rsidP="00B80F11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 w:rsidRPr="00B80F11">
        <w:rPr>
          <w:rFonts w:cs="Arial"/>
        </w:rPr>
        <w:t xml:space="preserve">Unbalanced design: estimate samples sizes of the unpainted group was 2.5 bigger than the painted one </w:t>
      </w:r>
    </w:p>
    <w:p w:rsidR="00B80F11" w:rsidRDefault="00B80F11" w:rsidP="00B80F11">
      <w:pPr>
        <w:pStyle w:val="Heading3"/>
      </w:pPr>
    </w:p>
    <w:p w:rsidR="00B80F11" w:rsidRDefault="00B80F11" w:rsidP="00B80F11">
      <w:pPr>
        <w:pStyle w:val="Heading3"/>
      </w:pPr>
      <w:r>
        <w:t xml:space="preserve">Exercise 2: </w:t>
      </w:r>
    </w:p>
    <w:p w:rsidR="00B80F11" w:rsidRDefault="00B80F11" w:rsidP="00B80F11">
      <w:pPr>
        <w:rPr>
          <w:i/>
          <w:iCs/>
        </w:rPr>
      </w:pPr>
      <w:r w:rsidRPr="00B80F11">
        <w:t xml:space="preserve">(Data </w:t>
      </w:r>
      <w:r w:rsidR="004D7100">
        <w:rPr>
          <w:iCs/>
        </w:rPr>
        <w:t>f</w:t>
      </w:r>
      <w:r w:rsidRPr="00B80F11">
        <w:rPr>
          <w:iCs/>
        </w:rPr>
        <w:t>rom</w:t>
      </w:r>
      <w:r>
        <w:rPr>
          <w:i/>
          <w:iCs/>
        </w:rPr>
        <w:t xml:space="preserve"> ‘</w:t>
      </w:r>
      <w:r w:rsidRPr="00001BCD">
        <w:rPr>
          <w:i/>
          <w:iCs/>
        </w:rPr>
        <w:t>Discovering Stats with SPSS</w:t>
      </w:r>
      <w:r>
        <w:rPr>
          <w:i/>
          <w:iCs/>
        </w:rPr>
        <w:t>’</w:t>
      </w:r>
      <w:r w:rsidRPr="00001BCD">
        <w:rPr>
          <w:i/>
          <w:iCs/>
        </w:rPr>
        <w:t xml:space="preserve"> </w:t>
      </w:r>
      <w:r w:rsidRPr="00B80F11">
        <w:rPr>
          <w:iCs/>
        </w:rPr>
        <w:t>by Andy Field</w:t>
      </w:r>
      <w:r>
        <w:rPr>
          <w:i/>
          <w:iCs/>
        </w:rPr>
        <w:t>)</w:t>
      </w:r>
    </w:p>
    <w:p w:rsidR="00B80F11" w:rsidRDefault="00B80F11" w:rsidP="00B80F11"/>
    <w:p w:rsidR="00B80F11" w:rsidRDefault="00B80F11" w:rsidP="00B80F11">
      <w:pPr>
        <w:jc w:val="center"/>
      </w:pPr>
      <w:r>
        <w:rPr>
          <w:noProof/>
          <w:lang w:eastAsia="en-GB"/>
        </w:rPr>
        <w:drawing>
          <wp:inline distT="0" distB="0" distL="0" distR="0" wp14:anchorId="21E32BC7" wp14:editId="2313393A">
            <wp:extent cx="2374711" cy="1398693"/>
            <wp:effectExtent l="0" t="0" r="6985" b="0"/>
            <wp:docPr id="4" name="Picture 4" descr="The eyes of a New Zealand nursery web spider, Dolomedes min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yes of a New Zealand nursery web spider, Dolomedes minor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4" b="4766"/>
                    <a:stretch/>
                  </pic:blipFill>
                  <pic:spPr bwMode="auto">
                    <a:xfrm>
                      <a:off x="0" y="0"/>
                      <a:ext cx="2446682" cy="144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F11" w:rsidRDefault="00B80F11" w:rsidP="00B80F11">
      <w:pPr>
        <w:jc w:val="center"/>
      </w:pPr>
    </w:p>
    <w:p w:rsidR="00B80F11" w:rsidRDefault="00B80F11" w:rsidP="00B80F11">
      <w:pPr>
        <w:rPr>
          <w:bCs/>
        </w:rPr>
      </w:pPr>
      <w:r>
        <w:rPr>
          <w:bCs/>
        </w:rPr>
        <w:t>Pilot study: 10</w:t>
      </w:r>
      <w:r w:rsidRPr="00001BCD">
        <w:rPr>
          <w:bCs/>
        </w:rPr>
        <w:t xml:space="preserve"> </w:t>
      </w:r>
      <w:proofErr w:type="spellStart"/>
      <w:r w:rsidRPr="00001BCD">
        <w:rPr>
          <w:bCs/>
        </w:rPr>
        <w:t>arachno</w:t>
      </w:r>
      <w:r>
        <w:rPr>
          <w:bCs/>
        </w:rPr>
        <w:t>pho</w:t>
      </w:r>
      <w:r w:rsidRPr="00001BCD">
        <w:rPr>
          <w:bCs/>
        </w:rPr>
        <w:t>bes</w:t>
      </w:r>
      <w:proofErr w:type="spellEnd"/>
      <w:r w:rsidRPr="00001BCD">
        <w:rPr>
          <w:bCs/>
        </w:rPr>
        <w:t xml:space="preserve"> were asked to perform </w:t>
      </w:r>
      <w:proofErr w:type="gramStart"/>
      <w:r w:rsidRPr="00001BCD">
        <w:rPr>
          <w:bCs/>
        </w:rPr>
        <w:t>2</w:t>
      </w:r>
      <w:proofErr w:type="gramEnd"/>
      <w:r w:rsidRPr="00001BCD">
        <w:rPr>
          <w:bCs/>
        </w:rPr>
        <w:t xml:space="preserve"> tasks: </w:t>
      </w:r>
    </w:p>
    <w:p w:rsidR="00B80F11" w:rsidRPr="00001BCD" w:rsidRDefault="00322455" w:rsidP="00B80F11">
      <w:pPr>
        <w:rPr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217805</wp:posOffset>
            </wp:positionV>
            <wp:extent cx="1266825" cy="101155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11" w:rsidRPr="003B6643">
        <w:rPr>
          <w:bCs/>
          <w:u w:val="single"/>
        </w:rPr>
        <w:t>Task 1</w:t>
      </w:r>
      <w:r w:rsidR="00B80F11" w:rsidRPr="00001BCD">
        <w:rPr>
          <w:bCs/>
        </w:rPr>
        <w:t>: Group1</w:t>
      </w:r>
      <w:r w:rsidR="00B80F11">
        <w:rPr>
          <w:bCs/>
        </w:rPr>
        <w:t xml:space="preserve"> (n=5)</w:t>
      </w:r>
      <w:r w:rsidR="00B80F11" w:rsidRPr="00001BCD">
        <w:rPr>
          <w:bCs/>
        </w:rPr>
        <w:t xml:space="preserve">: to play with a big hairy tarantula spider with big fangs and an evil look in its eight eyes. </w:t>
      </w:r>
    </w:p>
    <w:p w:rsidR="00B80F11" w:rsidRDefault="00B80F11" w:rsidP="00B80F11">
      <w:pPr>
        <w:rPr>
          <w:bCs/>
        </w:rPr>
      </w:pPr>
      <w:r w:rsidRPr="003B6643">
        <w:rPr>
          <w:bCs/>
          <w:u w:val="single"/>
        </w:rPr>
        <w:t>Task 2</w:t>
      </w:r>
      <w:r w:rsidRPr="00001BCD">
        <w:rPr>
          <w:bCs/>
        </w:rPr>
        <w:t>: Group 2</w:t>
      </w:r>
      <w:r>
        <w:rPr>
          <w:bCs/>
        </w:rPr>
        <w:t xml:space="preserve"> (n=5)</w:t>
      </w:r>
      <w:r w:rsidRPr="00001BCD">
        <w:rPr>
          <w:bCs/>
        </w:rPr>
        <w:t xml:space="preserve">: to look only pictures of the same hairy tarantula. </w:t>
      </w:r>
    </w:p>
    <w:p w:rsidR="00B80F11" w:rsidRPr="00001BCD" w:rsidRDefault="00B80F11" w:rsidP="00B80F11">
      <w:pPr>
        <w:rPr>
          <w:bCs/>
        </w:rPr>
      </w:pPr>
    </w:p>
    <w:p w:rsidR="00B80F11" w:rsidRPr="00001BCD" w:rsidRDefault="00B80F11" w:rsidP="00B80F11">
      <w:r w:rsidRPr="00001BCD">
        <w:rPr>
          <w:bCs/>
        </w:rPr>
        <w:t xml:space="preserve">Anxiety scores </w:t>
      </w:r>
      <w:proofErr w:type="gramStart"/>
      <w:r w:rsidRPr="00001BCD">
        <w:rPr>
          <w:bCs/>
        </w:rPr>
        <w:t>were measured</w:t>
      </w:r>
      <w:proofErr w:type="gramEnd"/>
      <w:r w:rsidRPr="00001BCD">
        <w:rPr>
          <w:bCs/>
        </w:rPr>
        <w:t xml:space="preserve"> for each group (0 to 100).</w:t>
      </w:r>
      <w:r w:rsidRPr="00001BCD">
        <w:rPr>
          <w:noProof/>
          <w:lang w:eastAsia="en-GB"/>
        </w:rPr>
        <w:t xml:space="preserve"> </w:t>
      </w:r>
    </w:p>
    <w:p w:rsidR="00B80F11" w:rsidRDefault="00B80F11" w:rsidP="00B80F11">
      <w:pPr>
        <w:pStyle w:val="ListParagraph"/>
        <w:numPr>
          <w:ilvl w:val="0"/>
          <w:numId w:val="7"/>
        </w:numPr>
        <w:spacing w:after="160"/>
        <w:jc w:val="left"/>
      </w:pPr>
      <w:r>
        <w:t xml:space="preserve">Enter the data </w:t>
      </w:r>
      <w:r w:rsidR="006959ED">
        <w:t xml:space="preserve">(Excel) </w:t>
      </w:r>
      <w:r>
        <w:t xml:space="preserve">so that you can extract the values for a power calculation </w:t>
      </w:r>
    </w:p>
    <w:p w:rsidR="00B80F11" w:rsidRDefault="00B80F11" w:rsidP="00B80F11">
      <w:pPr>
        <w:pStyle w:val="ListParagraph"/>
        <w:numPr>
          <w:ilvl w:val="0"/>
          <w:numId w:val="7"/>
        </w:numPr>
        <w:spacing w:after="160"/>
        <w:jc w:val="left"/>
      </w:pPr>
      <w:r>
        <w:t>Run a power calculation (assume balanced design and parametric test)</w:t>
      </w:r>
    </w:p>
    <w:p w:rsidR="00B80F11" w:rsidRPr="00B80F11" w:rsidRDefault="006959ED" w:rsidP="00E74811">
      <w:pPr>
        <w:pStyle w:val="ListParagraph"/>
        <w:numPr>
          <w:ilvl w:val="0"/>
          <w:numId w:val="7"/>
        </w:numPr>
        <w:spacing w:after="160" w:line="259" w:lineRule="auto"/>
        <w:jc w:val="left"/>
      </w:pPr>
      <w:r>
        <w:t>On second thought, s</w:t>
      </w:r>
      <w:r w:rsidR="00B80F11" w:rsidRPr="00D87743">
        <w:t xml:space="preserve">cores are often non-normally distributed and a non-parametric approach might be more appropriate. </w:t>
      </w:r>
      <w:r w:rsidR="00322455">
        <w:t>Estimate</w:t>
      </w:r>
      <w:r w:rsidR="00B80F11" w:rsidRPr="00D87743">
        <w:t xml:space="preserve"> the new sample sizes.</w:t>
      </w:r>
    </w:p>
    <w:sectPr w:rsidR="00B80F11" w:rsidRPr="00B80F11" w:rsidSect="000222EB">
      <w:type w:val="continuous"/>
      <w:pgSz w:w="11906" w:h="16838"/>
      <w:pgMar w:top="1021" w:right="1440" w:bottom="102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7" w:rsidRDefault="00C53397" w:rsidP="00C53397">
      <w:pPr>
        <w:spacing w:line="240" w:lineRule="auto"/>
      </w:pPr>
      <w:r>
        <w:separator/>
      </w:r>
    </w:p>
  </w:endnote>
  <w:endnote w:type="continuationSeparator" w:id="0">
    <w:p w:rsidR="00C53397" w:rsidRDefault="00C53397" w:rsidP="00C53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7" w:rsidRDefault="00C53397" w:rsidP="00C53397">
      <w:pPr>
        <w:spacing w:line="240" w:lineRule="auto"/>
      </w:pPr>
      <w:r>
        <w:separator/>
      </w:r>
    </w:p>
  </w:footnote>
  <w:footnote w:type="continuationSeparator" w:id="0">
    <w:p w:rsidR="00C53397" w:rsidRDefault="00C53397" w:rsidP="00C53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F3" w:rsidRDefault="00C176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68F3" w:rsidRDefault="00DB00C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F3" w:rsidRDefault="00C176AB" w:rsidP="000F68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0C8">
      <w:rPr>
        <w:rStyle w:val="PageNumber"/>
        <w:noProof/>
      </w:rPr>
      <w:t>3</w:t>
    </w:r>
    <w:r>
      <w:rPr>
        <w:rStyle w:val="PageNumber"/>
      </w:rPr>
      <w:fldChar w:fldCharType="end"/>
    </w:r>
  </w:p>
  <w:p w:rsidR="000F68F3" w:rsidRDefault="00C176AB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808609E" wp14:editId="146F39C2">
          <wp:simplePos x="0" y="0"/>
          <wp:positionH relativeFrom="column">
            <wp:posOffset>0</wp:posOffset>
          </wp:positionH>
          <wp:positionV relativeFrom="paragraph">
            <wp:posOffset>-89535</wp:posOffset>
          </wp:positionV>
          <wp:extent cx="810000" cy="288000"/>
          <wp:effectExtent l="0" t="0" r="0" b="0"/>
          <wp:wrapSquare wrapText="right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informatic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</w:t>
    </w:r>
    <w:r w:rsidR="0000375D">
      <w:t>Exercises: Introduction to Power Analysis</w:t>
    </w:r>
  </w:p>
  <w:p w:rsidR="000F68F3" w:rsidRDefault="00C176AB" w:rsidP="00611933">
    <w:pPr>
      <w:pStyle w:val="Header"/>
      <w:spacing w:after="20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078F56" wp14:editId="5F129122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9525" t="11430" r="11430" b="7620"/>
              <wp:wrapTopAndBottom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E95D3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acGAIAADI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" o:allowincell="f">
              <w10:wrap type="topAndBottom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56BCB6" wp14:editId="28927985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3810" r="0" b="0"/>
              <wp:wrapTopAndBottom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D0A8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" o:allowincell="f" stroked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B6F4C"/>
    <w:multiLevelType w:val="hybridMultilevel"/>
    <w:tmpl w:val="4B766190"/>
    <w:lvl w:ilvl="0" w:tplc="B32C3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860547"/>
    <w:multiLevelType w:val="hybridMultilevel"/>
    <w:tmpl w:val="6286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44DD5"/>
    <w:multiLevelType w:val="hybridMultilevel"/>
    <w:tmpl w:val="5FC22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97"/>
    <w:rsid w:val="0000375D"/>
    <w:rsid w:val="000222EB"/>
    <w:rsid w:val="00221E61"/>
    <w:rsid w:val="00322455"/>
    <w:rsid w:val="00406375"/>
    <w:rsid w:val="004D7100"/>
    <w:rsid w:val="006959ED"/>
    <w:rsid w:val="006D0376"/>
    <w:rsid w:val="00742227"/>
    <w:rsid w:val="009046EA"/>
    <w:rsid w:val="009307F8"/>
    <w:rsid w:val="00954923"/>
    <w:rsid w:val="00B47ABE"/>
    <w:rsid w:val="00B80F11"/>
    <w:rsid w:val="00C176AB"/>
    <w:rsid w:val="00C53397"/>
    <w:rsid w:val="00D01515"/>
    <w:rsid w:val="00D443A1"/>
    <w:rsid w:val="00DA5AA1"/>
    <w:rsid w:val="00DB00C8"/>
    <w:rsid w:val="00DE0C4F"/>
    <w:rsid w:val="00F5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1F08AF"/>
  <w15:docId w15:val="{DFE6459F-8EDF-4568-84A3-D4FA2833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397"/>
    <w:pPr>
      <w:spacing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046EA"/>
    <w:pPr>
      <w:keepNext/>
      <w:outlineLvl w:val="0"/>
    </w:pPr>
    <w:rPr>
      <w:b/>
      <w:color w:val="1F497D"/>
      <w:sz w:val="36"/>
    </w:rPr>
  </w:style>
  <w:style w:type="paragraph" w:styleId="Heading2">
    <w:name w:val="heading 2"/>
    <w:basedOn w:val="Normal"/>
    <w:next w:val="Normal"/>
    <w:link w:val="Heading2Char"/>
    <w:qFormat/>
    <w:rsid w:val="009046EA"/>
    <w:pPr>
      <w:keepNext/>
      <w:outlineLvl w:val="1"/>
    </w:pPr>
    <w:rPr>
      <w:b/>
      <w:i/>
      <w:color w:val="1F497D"/>
      <w:sz w:val="28"/>
    </w:rPr>
  </w:style>
  <w:style w:type="paragraph" w:styleId="Heading3">
    <w:name w:val="heading 3"/>
    <w:basedOn w:val="Normal"/>
    <w:next w:val="Normal"/>
    <w:link w:val="Heading3Char"/>
    <w:qFormat/>
    <w:rsid w:val="009046EA"/>
    <w:pPr>
      <w:keepNext/>
      <w:outlineLvl w:val="2"/>
    </w:pPr>
    <w:rPr>
      <w:b/>
      <w:snapToGrid w:val="0"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17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HTMLPreformatted"/>
    <w:link w:val="codeChar"/>
    <w:qFormat/>
    <w:rsid w:val="00904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</w:tabs>
      <w:spacing w:line="360" w:lineRule="auto"/>
      <w:jc w:val="left"/>
    </w:pPr>
    <w:rPr>
      <w:rFonts w:ascii="Courier New" w:hAnsi="Courier New" w:cs="Courier New"/>
      <w:color w:val="7F0055"/>
    </w:rPr>
  </w:style>
  <w:style w:type="character" w:customStyle="1" w:styleId="codeChar">
    <w:name w:val="code Char"/>
    <w:basedOn w:val="HTMLPreformattedChar"/>
    <w:link w:val="code"/>
    <w:rsid w:val="009046EA"/>
    <w:rPr>
      <w:rFonts w:ascii="Courier New" w:hAnsi="Courier New" w:cs="Courier New"/>
      <w:color w:val="7F005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46EA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46EA"/>
    <w:rPr>
      <w:rFonts w:ascii="Consolas" w:hAnsi="Consolas" w:cs="Consolas"/>
    </w:rPr>
  </w:style>
  <w:style w:type="character" w:customStyle="1" w:styleId="Heading1Char">
    <w:name w:val="Heading 1 Char"/>
    <w:link w:val="Heading1"/>
    <w:rsid w:val="009046EA"/>
    <w:rPr>
      <w:rFonts w:ascii="Arial" w:hAnsi="Arial"/>
      <w:b/>
      <w:color w:val="1F497D"/>
      <w:sz w:val="36"/>
    </w:rPr>
  </w:style>
  <w:style w:type="character" w:customStyle="1" w:styleId="Heading2Char">
    <w:name w:val="Heading 2 Char"/>
    <w:basedOn w:val="DefaultParagraphFont"/>
    <w:link w:val="Heading2"/>
    <w:rsid w:val="009046EA"/>
    <w:rPr>
      <w:rFonts w:ascii="Arial" w:hAnsi="Arial"/>
      <w:b/>
      <w:i/>
      <w:color w:val="1F497D"/>
      <w:sz w:val="28"/>
    </w:rPr>
  </w:style>
  <w:style w:type="character" w:customStyle="1" w:styleId="Heading3Char">
    <w:name w:val="Heading 3 Char"/>
    <w:basedOn w:val="DefaultParagraphFont"/>
    <w:link w:val="Heading3"/>
    <w:rsid w:val="009046EA"/>
    <w:rPr>
      <w:rFonts w:ascii="Arial" w:hAnsi="Arial"/>
      <w:b/>
      <w:snapToGrid w:val="0"/>
      <w:color w:val="1F497D" w:themeColor="text2"/>
      <w:sz w:val="24"/>
    </w:rPr>
  </w:style>
  <w:style w:type="paragraph" w:styleId="Caption">
    <w:name w:val="caption"/>
    <w:basedOn w:val="Normal"/>
    <w:next w:val="Normal"/>
    <w:uiPriority w:val="35"/>
    <w:unhideWhenUsed/>
    <w:rsid w:val="009046E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046EA"/>
    <w:rPr>
      <w:i/>
      <w:iCs/>
    </w:rPr>
  </w:style>
  <w:style w:type="paragraph" w:styleId="NoSpacing">
    <w:name w:val="No Spacing"/>
    <w:uiPriority w:val="1"/>
    <w:qFormat/>
    <w:rsid w:val="009046EA"/>
    <w:pPr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04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046EA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6E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C533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397"/>
    <w:rPr>
      <w:rFonts w:ascii="Arial" w:hAnsi="Arial"/>
    </w:rPr>
  </w:style>
  <w:style w:type="paragraph" w:customStyle="1" w:styleId="CourseTitle">
    <w:name w:val="Course Title"/>
    <w:basedOn w:val="Heading1"/>
    <w:next w:val="Coursesubscript"/>
    <w:rsid w:val="00C53397"/>
    <w:pPr>
      <w:jc w:val="center"/>
    </w:pPr>
    <w:rPr>
      <w:sz w:val="80"/>
    </w:rPr>
  </w:style>
  <w:style w:type="paragraph" w:customStyle="1" w:styleId="Coursesubscript">
    <w:name w:val="Course subscript"/>
    <w:basedOn w:val="CourseTitle"/>
    <w:next w:val="Heading1"/>
    <w:rsid w:val="00C53397"/>
    <w:rPr>
      <w:i/>
      <w:noProof/>
      <w:sz w:val="28"/>
    </w:rPr>
  </w:style>
  <w:style w:type="character" w:styleId="PageNumber">
    <w:name w:val="page number"/>
    <w:basedOn w:val="DefaultParagraphFont"/>
    <w:rsid w:val="00C53397"/>
  </w:style>
  <w:style w:type="character" w:styleId="Hyperlink">
    <w:name w:val="Hyperlink"/>
    <w:basedOn w:val="DefaultParagraphFont"/>
    <w:uiPriority w:val="99"/>
    <w:rsid w:val="00C533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9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533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97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17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80F1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ncealert.com/scientists-are-painting-eyes-on-cows-butts-to-stop-lions-getting-sho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2.0/uk/legalco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60CA-3755-4E88-A848-68FCDFD5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Babraham Institute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Bhupinder Virk</dc:creator>
  <cp:lastModifiedBy>Anne Segonds-Pichon</cp:lastModifiedBy>
  <cp:revision>3</cp:revision>
  <dcterms:created xsi:type="dcterms:W3CDTF">2018-04-04T11:54:00Z</dcterms:created>
  <dcterms:modified xsi:type="dcterms:W3CDTF">2018-04-04T11:54:00Z</dcterms:modified>
</cp:coreProperties>
</file>